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  <w:lang w:eastAsia="zh-CN"/>
        </w:rPr>
        <w:t>乐昌产业转移工业园投资开发有限公司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  <w:t>年公开招聘岗位表</w:t>
      </w:r>
    </w:p>
    <w:tbl>
      <w:tblPr>
        <w:tblStyle w:val="2"/>
        <w:tblpPr w:leftFromText="180" w:rightFromText="180" w:vertAnchor="page" w:horzAnchor="page" w:tblpX="1839" w:tblpY="3349"/>
        <w:tblW w:w="13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215"/>
        <w:gridCol w:w="1171"/>
        <w:gridCol w:w="3707"/>
        <w:gridCol w:w="2820"/>
        <w:gridCol w:w="3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2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序号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1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招聘人数</w:t>
            </w:r>
          </w:p>
        </w:tc>
        <w:tc>
          <w:tcPr>
            <w:tcW w:w="37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28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35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中国语言文学类（A0501;B0501）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新闻传播学（A0503;B0503）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计算机科学与技术（B0809）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管理科学与工程(A1201;B1201)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公共管理类（A1204;B1204）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人力资源管理（B120206）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18"/>
                <w:szCs w:val="18"/>
              </w:rPr>
              <w:t>科以上学历</w:t>
            </w:r>
          </w:p>
        </w:tc>
        <w:tc>
          <w:tcPr>
            <w:tcW w:w="3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1、享有公民的政治权利，遵守中华人民共和国宪法和法律。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2、具有良好的品行和职业道德，有较强的事业心和工作责任感，能吃苦耐劳。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3、身体健康，适应岗位要求。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4、具备岗位所需的学历、专业、技能条件的优先考虑。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5、年龄在23——35周岁。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6、岗位所需的其他条件。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备注：专业名称及代码参考《广东省20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年考试录用公务员专业参考目录》确定。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GFkZWRkOGI1N2U0ZmRhZjRlNDg4M2FmZjcxYTYifQ=="/>
  </w:docVars>
  <w:rsids>
    <w:rsidRoot w:val="11733AE4"/>
    <w:rsid w:val="028C1F19"/>
    <w:rsid w:val="05B6465E"/>
    <w:rsid w:val="062D0147"/>
    <w:rsid w:val="06B43D63"/>
    <w:rsid w:val="11733AE4"/>
    <w:rsid w:val="13907454"/>
    <w:rsid w:val="13AA75F1"/>
    <w:rsid w:val="15401189"/>
    <w:rsid w:val="17371E97"/>
    <w:rsid w:val="1C081517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3C85355"/>
    <w:rsid w:val="45941DAF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B327F9"/>
    <w:rsid w:val="77ED350F"/>
    <w:rsid w:val="786F0D74"/>
    <w:rsid w:val="7BE32676"/>
    <w:rsid w:val="7DCC2DEA"/>
    <w:rsid w:val="7DE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287</Words>
  <Characters>347</Characters>
  <Lines>0</Lines>
  <Paragraphs>0</Paragraphs>
  <TotalTime>0</TotalTime>
  <ScaleCrop>false</ScaleCrop>
  <LinksUpToDate>false</LinksUpToDate>
  <CharactersWithSpaces>348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2021-08-09T09:01:00Z</dcterms:created>
  <dc:creator>吴进波</dc:creator>
  <cp:lastModifiedBy>88</cp:lastModifiedBy>
  <dcterms:modified xsi:type="dcterms:W3CDTF">2022-08-05T08:33:03Z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EDC5E2F583D04E1DA6F63E38F6E19DD5</vt:lpwstr>
  </property>
</Properties>
</file>