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乐昌市202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民办学校年检结果</w:t>
      </w:r>
    </w:p>
    <w:tbl>
      <w:tblPr>
        <w:tblStyle w:val="3"/>
        <w:tblW w:w="8892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7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6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  位  名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569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免检幼儿园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4所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7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乐昌市乐园幼儿园（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2022年获评普惠性幼儿园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韶关市乐昌佳贝乐伟才幼儿园有限公司</w:t>
            </w:r>
            <w:r>
              <w:rPr>
                <w:rFonts w:hint="eastAsia" w:ascii="仿宋" w:hAnsi="仿宋" w:eastAsia="仿宋"/>
                <w:sz w:val="24"/>
              </w:rPr>
              <w:t>（202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获评规范化幼儿园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乐昌市星苗幼儿园（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2022年获评普惠性幼儿园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乐昌市长来镇长乐实验幼儿园（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2022年获评普惠性幼儿园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56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年检“合格”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幼儿园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23所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73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乐昌市博雅幼儿园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</w:rPr>
              <w:t>乐昌市明珠实验幼儿园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乐昌市黄圃镇小太阳幼儿园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>乐昌市坪石中心幼儿园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乐昌市东方阳光幼儿园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</w:rPr>
              <w:t>乐昌市阳光菁苗幼儿园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乐昌市永雅幼儿园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</w:rPr>
              <w:t>乐昌市开心幼儿园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乐昌市八朵花幼儿园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</w:rPr>
              <w:t>乐昌市宏福幼儿园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乐昌市坪石镇老坪石陶文优才幼儿园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乐昌市富成幼儿园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乐昌市廊田镇万紫千红幼儿园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</w:rPr>
              <w:t>乐昌市乐城启稚幼儿园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乐昌市新起点幼儿园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</w:rPr>
              <w:t>乐昌市金苗幼儿园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乐昌市丹阳红幼儿园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</w:rPr>
              <w:t>乐昌市黄圃镇育苗幼儿园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乐昌市坪梅中心幼儿园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</w:rPr>
              <w:t>乐昌市廊田镇彩虹幼儿园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乐昌市老坪石星源幼儿园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乐昌市沙坪镇窝子村天行健幼儿园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乐昌市廊田镇康桥宝宝幼儿园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年检 “基本合格”幼儿园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31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所）</w:t>
            </w:r>
          </w:p>
        </w:tc>
        <w:tc>
          <w:tcPr>
            <w:tcW w:w="7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乐昌市金路幼儿园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</w:rPr>
              <w:t>乐昌市启明星幼儿园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</w:rPr>
              <w:t>乐昌市万紫千红幼儿园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</w:rPr>
              <w:t>乐昌市庆云镇群英幼儿园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乐昌市长来镇灵口村幼儿园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>乐昌市坪石镇启迪幼儿园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乐昌市坪石镇小星星幼儿园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>乐昌市黄圃镇小天使幼儿园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>乐昌市长来镇未来之星幼儿园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乐昌市百信雅思特幼儿园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乐昌市金色年华幼儿园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</w:rPr>
              <w:t>乐昌市坪石镇小太阳幼儿园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>乐昌市北乡镇茅坪幼儿园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乐昌市城北区实验幼儿园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乐昌市老坪石转村幼儿园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乐昌市梅花镇新世纪幼儿园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>乐昌市梅花镇乐贝儿幼儿园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>乐昌市梅花镇桥头村幼儿园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乐昌市乐城宝宝幼儿园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</w:rPr>
              <w:t>乐昌市天星幼儿园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</w:rPr>
              <w:t>乐昌市智晖幼儿园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</w:rPr>
              <w:t>乐昌市梅花镇健乐幼儿园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>乐昌市小白兔幼儿园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</w:rPr>
              <w:t>乐昌市小愽士幼儿园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乐昌市百福幼儿园                 </w:t>
            </w:r>
            <w:r>
              <w:rPr>
                <w:rFonts w:hint="eastAsia" w:ascii="仿宋" w:hAnsi="仿宋" w:eastAsia="仿宋"/>
                <w:sz w:val="24"/>
              </w:rPr>
              <w:t>乐昌市乐城英才幼儿园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乐昌市啟思幼儿园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</w:rPr>
              <w:t>乐昌市九峰镇金太阳幼儿园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乐昌市坪石镇河西幼儿园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乐昌市秀水镇桥头幼儿园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>乐昌市梅花镇童心幼儿园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</w:trPr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年检“不合格”幼儿园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2所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7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乐昌市梅花镇星星幼儿园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>乐昌市沙坪镇雷家窝村明珠幼儿园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8892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年检“合格”教育培训机构（5所）：</w:t>
            </w:r>
          </w:p>
          <w:p>
            <w:pPr>
              <w:spacing w:line="360" w:lineRule="auto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乐昌市小新星英语培训机构         乐昌市新思维培训学校</w:t>
            </w:r>
          </w:p>
          <w:p>
            <w:pPr>
              <w:spacing w:line="360" w:lineRule="auto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乐昌市腾超教育培训机构           乐昌市卫生培训中心</w:t>
            </w:r>
          </w:p>
          <w:p>
            <w:pPr>
              <w:spacing w:line="360" w:lineRule="auto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韶关英才教育培训有限公司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8892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年检“合格”民办初中学校（1所）：</w:t>
            </w:r>
          </w:p>
          <w:p>
            <w:pPr>
              <w:spacing w:line="360" w:lineRule="auto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乐昌市中英文学校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644" w:bottom="1440" w:left="164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6511B"/>
    <w:rsid w:val="02F6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2023-06-16T09:09:00Z</dcterms:created>
  <dc:creator>Administrator</dc:creator>
  <cp:lastModifiedBy>Administrator</cp:lastModifiedBy>
  <dcterms:modified xsi:type="dcterms:W3CDTF">2023-06-16T09:10:28Z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4F95EA81174A4A1E8497686665C4279C</vt:lpwstr>
  </property>
</Properties>
</file>