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4IvXsJ3QWc6fl9t+7vGqr==&#10;" textCheckSum="" ver="1">
  <a:bounds l="806" t="111" r="2868" b="240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17" name="文字方塊 2"/>
        <wps:cNvSpPr txBox="true">
          <a:spLocks noChangeArrowheads="true"/>
        </wps:cNvSpPr>
        <wps:spPr bwMode="auto">
          <a:xfrm>
            <a:off x="0" y="0"/>
            <a:ext cx="1309370" cy="14547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</a:ln>
        </wps:spPr>
        <wps:txbx/>
        <wps:bodyPr rot="0" vert="horz" wrap="square" lIns="91440" tIns="45720" rIns="91440" bIns="45720" anchor="t" anchorCtr="false">
          <a:noAutofit/>
        </wps:bodyPr>
      </wps:wsp>
    </a:graphicData>
  </a:graphic>
</wp:e2oholder>
</file>