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19</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佛水资源（乐昌）环保技术有限公司乐昌市五山镇污水处理厂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五山</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五山</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五山</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乐昌市五山镇</w:t>
      </w:r>
      <w:r>
        <w:rPr>
          <w:rFonts w:hint="eastAsia" w:ascii="仿宋_GB2312" w:hAnsi="仿宋_GB2312" w:eastAsia="仿宋_GB2312" w:cs="仿宋_GB2312"/>
          <w:sz w:val="32"/>
          <w:szCs w:val="32"/>
        </w:rPr>
        <w:t>，设置在厂区东侧廊田水</w:t>
      </w:r>
      <w:r>
        <w:rPr>
          <w:rFonts w:hint="eastAsia" w:ascii="仿宋_GB2312" w:hAnsi="仿宋_GB2312" w:eastAsia="仿宋_GB2312" w:cs="仿宋_GB2312"/>
          <w:sz w:val="32"/>
          <w:szCs w:val="32"/>
          <w:lang w:eastAsia="zh-CN"/>
        </w:rPr>
        <w:t>右岸</w:t>
      </w:r>
      <w:r>
        <w:rPr>
          <w:rFonts w:hint="eastAsia" w:ascii="仿宋_GB2312" w:hAnsi="仿宋_GB2312" w:eastAsia="仿宋_GB2312" w:cs="仿宋_GB2312"/>
          <w:sz w:val="32"/>
          <w:szCs w:val="32"/>
        </w:rPr>
        <w:t>,排口编号HB-4402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中心地理坐标为E113°29′19.26″，N25°15′29.07″。项目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800m³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廊田水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五山</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在年排水量不变的情况下，可削减COD排放量61.32t/a,可削减NH3-N排放量5.84 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11.68吨，NH3-N 1.46吨。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4026B5C"/>
    <w:rsid w:val="0A34677E"/>
    <w:rsid w:val="10B51322"/>
    <w:rsid w:val="14AD66A3"/>
    <w:rsid w:val="150369AC"/>
    <w:rsid w:val="189B6BED"/>
    <w:rsid w:val="1A4B7CCA"/>
    <w:rsid w:val="1BAB6EC4"/>
    <w:rsid w:val="1FD71884"/>
    <w:rsid w:val="20470C7D"/>
    <w:rsid w:val="23CA1DF6"/>
    <w:rsid w:val="258C4EBE"/>
    <w:rsid w:val="2870665F"/>
    <w:rsid w:val="30080CB1"/>
    <w:rsid w:val="32E66AF4"/>
    <w:rsid w:val="36984A37"/>
    <w:rsid w:val="3B7F5442"/>
    <w:rsid w:val="45C73FC5"/>
    <w:rsid w:val="48DF3AFB"/>
    <w:rsid w:val="4CCC3C6F"/>
    <w:rsid w:val="4DD840B6"/>
    <w:rsid w:val="55CE54B5"/>
    <w:rsid w:val="56EF5ED9"/>
    <w:rsid w:val="5CDA46A1"/>
    <w:rsid w:val="5D700646"/>
    <w:rsid w:val="601D2D07"/>
    <w:rsid w:val="677405A0"/>
    <w:rsid w:val="687752E8"/>
    <w:rsid w:val="6C4E5FF7"/>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