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095C1652">
      <w:pPr>
        <w:rPr>
          <w:color w:val="auto"/>
          <w:sz w:val="36"/>
          <w:szCs w:val="36"/>
        </w:rPr>
      </w:pPr>
    </w:p>
    <w:p w14:paraId="60DC4C30">
      <w:pPr>
        <w:rPr>
          <w:color w:val="auto"/>
          <w:sz w:val="36"/>
          <w:szCs w:val="36"/>
        </w:rPr>
      </w:pPr>
    </w:p>
    <w:p w14:paraId="17F0621F">
      <w:pPr>
        <w:rPr>
          <w:color w:val="auto"/>
          <w:sz w:val="36"/>
          <w:szCs w:val="36"/>
        </w:rPr>
      </w:pPr>
    </w:p>
    <w:p w14:paraId="654552A8">
      <w:pPr>
        <w:rPr>
          <w:color w:val="auto"/>
          <w:sz w:val="36"/>
          <w:szCs w:val="36"/>
        </w:rPr>
      </w:pPr>
    </w:p>
    <w:p w14:paraId="6FD409CB">
      <w:pPr>
        <w:rPr>
          <w:color w:val="auto"/>
          <w:sz w:val="36"/>
          <w:szCs w:val="36"/>
        </w:rPr>
      </w:pPr>
    </w:p>
    <w:p w14:paraId="2898761E">
      <w:pPr>
        <w:adjustRightInd w:val="0"/>
        <w:snapToGrid w:val="0"/>
        <w:jc w:val="center"/>
        <w:outlineLvl w:val="0"/>
        <w:rPr>
          <w:bCs/>
          <w:color w:val="auto"/>
          <w:sz w:val="72"/>
          <w:szCs w:val="72"/>
        </w:rPr>
      </w:pPr>
      <w:r>
        <w:rPr>
          <w:bCs/>
          <w:color w:val="auto"/>
          <w:sz w:val="72"/>
          <w:szCs w:val="72"/>
        </w:rPr>
        <w:t>建设项目环境影响报告表</w:t>
      </w:r>
    </w:p>
    <w:p w14:paraId="682FBA85">
      <w:pPr>
        <w:adjustRightInd w:val="0"/>
        <w:snapToGrid w:val="0"/>
        <w:spacing w:before="192" w:beforeLines="80"/>
        <w:jc w:val="center"/>
        <w:rPr>
          <w:bCs/>
          <w:color w:val="auto"/>
          <w:sz w:val="48"/>
          <w:szCs w:val="48"/>
        </w:rPr>
      </w:pPr>
      <w:r>
        <w:rPr>
          <w:bCs/>
          <w:color w:val="auto"/>
          <w:sz w:val="48"/>
          <w:szCs w:val="48"/>
        </w:rPr>
        <w:t>（污染影响类）</w:t>
      </w:r>
    </w:p>
    <w:p w14:paraId="60F53D62">
      <w:pPr>
        <w:jc w:val="center"/>
        <w:rPr>
          <w:color w:val="auto"/>
          <w:sz w:val="52"/>
          <w:szCs w:val="44"/>
        </w:rPr>
      </w:pPr>
    </w:p>
    <w:p w14:paraId="78E69918">
      <w:pPr>
        <w:jc w:val="center"/>
        <w:rPr>
          <w:color w:val="auto"/>
          <w:sz w:val="52"/>
          <w:szCs w:val="52"/>
        </w:rPr>
      </w:pPr>
    </w:p>
    <w:p w14:paraId="2AFD69D1">
      <w:pPr>
        <w:ind w:firstLine="1040"/>
        <w:rPr>
          <w:color w:val="auto"/>
          <w:sz w:val="44"/>
          <w:szCs w:val="44"/>
        </w:rPr>
      </w:pPr>
    </w:p>
    <w:p w14:paraId="6C8C0787">
      <w:pPr>
        <w:ind w:firstLine="1040"/>
        <w:rPr>
          <w:color w:val="auto"/>
          <w:sz w:val="44"/>
          <w:szCs w:val="44"/>
        </w:rPr>
      </w:pPr>
    </w:p>
    <w:p w14:paraId="7336412A">
      <w:pPr>
        <w:ind w:firstLine="1040"/>
        <w:rPr>
          <w:color w:val="auto"/>
          <w:sz w:val="44"/>
          <w:szCs w:val="44"/>
        </w:rPr>
      </w:pPr>
    </w:p>
    <w:p w14:paraId="2DF68938">
      <w:pPr>
        <w:ind w:firstLine="1040"/>
        <w:rPr>
          <w:color w:val="auto"/>
          <w:sz w:val="44"/>
          <w:szCs w:val="44"/>
        </w:rPr>
      </w:pPr>
    </w:p>
    <w:p w14:paraId="32C6E574">
      <w:pPr>
        <w:tabs>
          <w:tab w:val="left" w:pos="8820"/>
        </w:tabs>
        <w:adjustRightInd w:val="0"/>
        <w:snapToGrid w:val="0"/>
        <w:spacing w:line="288" w:lineRule="auto"/>
        <w:ind w:left="2736" w:leftChars="504" w:hanging="1678"/>
        <w:rPr>
          <w:color w:val="auto"/>
          <w:sz w:val="36"/>
          <w:szCs w:val="36"/>
          <w:u w:val="single"/>
        </w:rPr>
      </w:pPr>
      <w:r>
        <w:rPr>
          <w:color w:val="auto"/>
          <w:sz w:val="36"/>
          <w:szCs w:val="36"/>
        </w:rPr>
        <w:t>项目名称：</w:t>
      </w:r>
      <w:r>
        <w:rPr>
          <w:color w:val="auto"/>
          <w:sz w:val="36"/>
          <w:szCs w:val="36"/>
          <w:u w:val="single"/>
        </w:rPr>
        <w:t>韶关市恒琦耐磨材料有限公司乐昌市金岭四路年产1万吨耐磨钢球生产线建设项目</w:t>
      </w:r>
      <w:r>
        <w:rPr>
          <w:color w:val="auto"/>
          <w:sz w:val="36"/>
          <w:szCs w:val="36"/>
          <w:u w:val="single"/>
        </w:rPr>
        <w:tab/>
      </w:r>
    </w:p>
    <w:p w14:paraId="565C7C09">
      <w:pPr>
        <w:tabs>
          <w:tab w:val="left" w:pos="8820"/>
        </w:tabs>
        <w:adjustRightInd w:val="0"/>
        <w:snapToGrid w:val="0"/>
        <w:spacing w:line="288" w:lineRule="auto"/>
        <w:ind w:left="2736" w:leftChars="504" w:hanging="1678"/>
        <w:rPr>
          <w:color w:val="auto"/>
          <w:sz w:val="36"/>
          <w:szCs w:val="36"/>
          <w:u w:val="single"/>
        </w:rPr>
      </w:pPr>
      <w:r>
        <w:rPr>
          <w:color w:val="auto"/>
          <w:sz w:val="36"/>
          <w:szCs w:val="36"/>
        </w:rPr>
        <w:t>建设单位（盖章）：</w:t>
      </w:r>
      <w:r>
        <w:rPr>
          <w:color w:val="auto"/>
          <w:sz w:val="36"/>
          <w:szCs w:val="36"/>
          <w:u w:val="single"/>
        </w:rPr>
        <w:t>韶关市恒琦耐磨材料有限公司</w:t>
      </w:r>
    </w:p>
    <w:p w14:paraId="51551E7B">
      <w:pPr>
        <w:tabs>
          <w:tab w:val="left" w:pos="8820"/>
        </w:tabs>
        <w:adjustRightInd w:val="0"/>
        <w:snapToGrid w:val="0"/>
        <w:spacing w:line="288" w:lineRule="auto"/>
        <w:ind w:left="2736" w:leftChars="504" w:hanging="1678"/>
        <w:rPr>
          <w:color w:val="auto"/>
          <w:sz w:val="36"/>
          <w:szCs w:val="36"/>
          <w:u w:val="single"/>
        </w:rPr>
      </w:pPr>
      <w:r>
        <w:rPr>
          <w:color w:val="auto"/>
          <w:sz w:val="36"/>
          <w:szCs w:val="36"/>
        </w:rPr>
        <w:t>编制日期：</w:t>
      </w:r>
      <w:r>
        <w:rPr>
          <w:color w:val="auto"/>
          <w:sz w:val="36"/>
          <w:szCs w:val="36"/>
          <w:u w:val="single"/>
        </w:rPr>
        <w:t>二〇二二年</w:t>
      </w:r>
      <w:r>
        <w:rPr>
          <w:rFonts w:hint="eastAsia"/>
          <w:color w:val="auto"/>
          <w:sz w:val="36"/>
          <w:szCs w:val="36"/>
          <w:u w:val="single"/>
          <w:lang w:val="en-US" w:eastAsia="zh-CN"/>
        </w:rPr>
        <w:t>十</w:t>
      </w:r>
      <w:r>
        <w:rPr>
          <w:color w:val="auto"/>
          <w:sz w:val="36"/>
          <w:szCs w:val="36"/>
          <w:u w:val="single"/>
        </w:rPr>
        <w:t>月</w:t>
      </w:r>
      <w:r>
        <w:rPr>
          <w:color w:val="auto"/>
          <w:sz w:val="36"/>
          <w:szCs w:val="36"/>
          <w:u w:val="single"/>
        </w:rPr>
        <w:tab/>
      </w:r>
    </w:p>
    <w:p w14:paraId="0A0492E7">
      <w:pPr>
        <w:adjustRightInd w:val="0"/>
        <w:snapToGrid w:val="0"/>
        <w:spacing w:line="288" w:lineRule="auto"/>
        <w:ind w:firstLine="1040"/>
        <w:rPr>
          <w:color w:val="auto"/>
          <w:sz w:val="36"/>
          <w:szCs w:val="36"/>
          <w:u w:val="single"/>
        </w:rPr>
      </w:pPr>
      <w:bookmarkStart w:id="0" w:name="_Hlk57884087"/>
    </w:p>
    <w:p w14:paraId="6F924851">
      <w:pPr>
        <w:adjustRightInd w:val="0"/>
        <w:snapToGrid w:val="0"/>
        <w:spacing w:line="288" w:lineRule="auto"/>
        <w:ind w:firstLine="1040"/>
        <w:rPr>
          <w:color w:val="auto"/>
          <w:sz w:val="36"/>
          <w:szCs w:val="36"/>
        </w:rPr>
      </w:pPr>
    </w:p>
    <w:p w14:paraId="591260EC">
      <w:pPr>
        <w:adjustRightInd w:val="0"/>
        <w:snapToGrid w:val="0"/>
        <w:spacing w:line="288" w:lineRule="auto"/>
        <w:ind w:firstLine="1040"/>
        <w:rPr>
          <w:color w:val="auto"/>
          <w:sz w:val="36"/>
          <w:szCs w:val="36"/>
        </w:rPr>
      </w:pPr>
    </w:p>
    <w:p w14:paraId="5BAC9A01">
      <w:pPr>
        <w:adjustRightInd w:val="0"/>
        <w:snapToGrid w:val="0"/>
        <w:spacing w:line="288" w:lineRule="auto"/>
        <w:ind w:firstLine="1040"/>
        <w:rPr>
          <w:color w:val="auto"/>
          <w:sz w:val="36"/>
          <w:szCs w:val="36"/>
        </w:rPr>
      </w:pPr>
    </w:p>
    <w:p w14:paraId="1B5C878C">
      <w:pPr>
        <w:adjustRightInd w:val="0"/>
        <w:snapToGrid w:val="0"/>
        <w:spacing w:line="288" w:lineRule="auto"/>
        <w:ind w:firstLine="1040"/>
        <w:rPr>
          <w:color w:val="auto"/>
          <w:sz w:val="36"/>
          <w:szCs w:val="36"/>
        </w:rPr>
      </w:pPr>
    </w:p>
    <w:bookmarkEnd w:id="0"/>
    <w:p w14:paraId="44F6CCA2">
      <w:pPr>
        <w:adjustRightInd w:val="0"/>
        <w:snapToGrid w:val="0"/>
        <w:spacing w:line="288" w:lineRule="auto"/>
        <w:jc w:val="center"/>
        <w:rPr>
          <w:color w:val="auto"/>
          <w:sz w:val="36"/>
          <w:szCs w:val="36"/>
        </w:rPr>
      </w:pPr>
      <w:r>
        <w:rPr>
          <w:color w:val="auto"/>
          <w:sz w:val="36"/>
          <w:szCs w:val="36"/>
        </w:rPr>
        <w:t>中华人民共和国生态环境部制</w:t>
      </w:r>
    </w:p>
    <w:p w14:paraId="0D4E2A89">
      <w:pPr>
        <w:adjustRightInd w:val="0"/>
        <w:snapToGrid w:val="0"/>
        <w:spacing w:line="288" w:lineRule="auto"/>
        <w:ind w:firstLine="1040"/>
        <w:rPr>
          <w:color w:val="auto"/>
          <w:sz w:val="36"/>
          <w:szCs w:val="36"/>
        </w:rPr>
        <w:sectPr>
          <w:headerReference r:id="rId3" w:type="first"/>
          <w:footerReference r:id="rId4" w:type="default"/>
          <w:footerReference r:id="rId5" w:type="even"/>
          <w:pgSz w:w="11906" w:h="16838"/>
          <w:pgMar w:top="1701" w:right="1531" w:bottom="1701" w:left="1531" w:header="851" w:footer="1077" w:gutter="0"/>
          <w:pgNumType w:start="3"/>
          <w:cols w:space="720" w:num="1"/>
          <w:titlePg/>
          <w:docGrid w:linePitch="312" w:charSpace="0"/>
        </w:sectPr>
      </w:pPr>
    </w:p>
    <w:p w14:paraId="075FF80E">
      <w:pPr>
        <w:pStyle w:val="19"/>
        <w:spacing w:line="360" w:lineRule="auto"/>
        <w:jc w:val="center"/>
        <w:outlineLvl w:val="0"/>
        <w:rPr>
          <w:rFonts w:ascii="Times New Roman" w:hAnsi="Times New Roman"/>
          <w:snapToGrid w:val="0"/>
          <w:color w:val="auto"/>
          <w:sz w:val="30"/>
          <w:szCs w:val="30"/>
        </w:rPr>
      </w:pPr>
      <w:r>
        <w:rPr>
          <w:rFonts w:ascii="Times New Roman" w:hAnsi="Times New Roman"/>
          <w:snapToGrid w:val="0"/>
          <w:color w:val="auto"/>
          <w:sz w:val="30"/>
          <w:szCs w:val="30"/>
        </w:rPr>
        <w:t>一、建设项目基本情况</w:t>
      </w:r>
    </w:p>
    <w:tbl>
      <w:tblPr>
        <w:tblStyle w:val="23"/>
        <w:tblW w:w="88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382"/>
        <w:gridCol w:w="1969"/>
        <w:gridCol w:w="1962"/>
        <w:gridCol w:w="2557"/>
      </w:tblGrid>
      <w:tr w14:paraId="467AA1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1C453042">
            <w:pPr>
              <w:adjustRightInd w:val="0"/>
              <w:snapToGrid w:val="0"/>
              <w:jc w:val="center"/>
              <w:rPr>
                <w:color w:val="auto"/>
                <w:szCs w:val="21"/>
              </w:rPr>
            </w:pPr>
            <w:r>
              <w:rPr>
                <w:color w:val="auto"/>
                <w:szCs w:val="21"/>
              </w:rPr>
              <w:t>建设项目名称</w:t>
            </w:r>
          </w:p>
        </w:tc>
        <w:tc>
          <w:tcPr>
            <w:tcW w:w="6488" w:type="dxa"/>
            <w:gridSpan w:val="3"/>
            <w:vAlign w:val="center"/>
          </w:tcPr>
          <w:p w14:paraId="063A6BF9">
            <w:pPr>
              <w:adjustRightInd w:val="0"/>
              <w:snapToGrid w:val="0"/>
              <w:jc w:val="center"/>
              <w:rPr>
                <w:color w:val="auto"/>
                <w:szCs w:val="21"/>
              </w:rPr>
            </w:pPr>
            <w:r>
              <w:rPr>
                <w:color w:val="auto"/>
                <w:szCs w:val="21"/>
              </w:rPr>
              <w:t>韶关市恒琦耐磨材料有限公司乐昌市金岭四路年产1万吨耐磨钢球生产线建设项目</w:t>
            </w:r>
          </w:p>
        </w:tc>
      </w:tr>
      <w:tr w14:paraId="61F5F7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4" w:hRule="atLeast"/>
          <w:jc w:val="center"/>
        </w:trPr>
        <w:tc>
          <w:tcPr>
            <w:tcW w:w="2382" w:type="dxa"/>
            <w:tcMar>
              <w:top w:w="16" w:type="dxa"/>
              <w:left w:w="16" w:type="dxa"/>
              <w:right w:w="16" w:type="dxa"/>
            </w:tcMar>
            <w:vAlign w:val="center"/>
          </w:tcPr>
          <w:p w14:paraId="6BF0C6A0">
            <w:pPr>
              <w:adjustRightInd w:val="0"/>
              <w:snapToGrid w:val="0"/>
              <w:jc w:val="center"/>
              <w:rPr>
                <w:color w:val="auto"/>
                <w:szCs w:val="21"/>
              </w:rPr>
            </w:pPr>
            <w:r>
              <w:rPr>
                <w:color w:val="auto"/>
                <w:szCs w:val="21"/>
              </w:rPr>
              <w:t>项目代码</w:t>
            </w:r>
          </w:p>
        </w:tc>
        <w:tc>
          <w:tcPr>
            <w:tcW w:w="6488" w:type="dxa"/>
            <w:gridSpan w:val="3"/>
            <w:vAlign w:val="center"/>
          </w:tcPr>
          <w:p w14:paraId="63B5AB3E">
            <w:pPr>
              <w:adjustRightInd w:val="0"/>
              <w:snapToGrid w:val="0"/>
              <w:jc w:val="center"/>
              <w:rPr>
                <w:color w:val="auto"/>
                <w:szCs w:val="21"/>
              </w:rPr>
            </w:pPr>
            <w:r>
              <w:rPr>
                <w:color w:val="auto"/>
                <w:szCs w:val="21"/>
              </w:rPr>
              <w:t>2208-440281-04-01-317587</w:t>
            </w:r>
          </w:p>
        </w:tc>
      </w:tr>
      <w:tr w14:paraId="651605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0232B014">
            <w:pPr>
              <w:adjustRightInd w:val="0"/>
              <w:snapToGrid w:val="0"/>
              <w:jc w:val="center"/>
              <w:rPr>
                <w:color w:val="auto"/>
                <w:szCs w:val="21"/>
              </w:rPr>
            </w:pPr>
            <w:r>
              <w:rPr>
                <w:color w:val="auto"/>
                <w:szCs w:val="21"/>
              </w:rPr>
              <w:t>建设单位联系人</w:t>
            </w:r>
          </w:p>
        </w:tc>
        <w:tc>
          <w:tcPr>
            <w:tcW w:w="1969" w:type="dxa"/>
            <w:vAlign w:val="center"/>
          </w:tcPr>
          <w:p w14:paraId="3C13459A">
            <w:pPr>
              <w:jc w:val="center"/>
              <w:rPr>
                <w:rFonts w:hint="eastAsia" w:eastAsia="宋体"/>
                <w:color w:val="auto"/>
                <w:szCs w:val="21"/>
                <w:lang w:val="en-US" w:eastAsia="zh-CN"/>
              </w:rPr>
            </w:pPr>
            <w:r>
              <w:rPr>
                <w:rFonts w:hint="eastAsia"/>
                <w:color w:val="auto"/>
                <w:szCs w:val="21"/>
                <w:lang w:val="en-US" w:eastAsia="zh-CN"/>
              </w:rPr>
              <w:t>XXX</w:t>
            </w:r>
          </w:p>
        </w:tc>
        <w:tc>
          <w:tcPr>
            <w:tcW w:w="1962" w:type="dxa"/>
            <w:vAlign w:val="center"/>
          </w:tcPr>
          <w:p w14:paraId="7894313C">
            <w:pPr>
              <w:adjustRightInd w:val="0"/>
              <w:snapToGrid w:val="0"/>
              <w:jc w:val="center"/>
              <w:rPr>
                <w:color w:val="auto"/>
                <w:szCs w:val="21"/>
              </w:rPr>
            </w:pPr>
            <w:r>
              <w:rPr>
                <w:color w:val="auto"/>
                <w:szCs w:val="21"/>
              </w:rPr>
              <w:t>联系方式</w:t>
            </w:r>
          </w:p>
        </w:tc>
        <w:tc>
          <w:tcPr>
            <w:tcW w:w="2557" w:type="dxa"/>
            <w:vAlign w:val="center"/>
          </w:tcPr>
          <w:p w14:paraId="6AB973F0">
            <w:pPr>
              <w:adjustRightInd w:val="0"/>
              <w:snapToGrid w:val="0"/>
              <w:jc w:val="center"/>
              <w:rPr>
                <w:rFonts w:hint="default" w:eastAsia="宋体"/>
                <w:color w:val="auto"/>
                <w:szCs w:val="21"/>
                <w:lang w:val="en-US" w:eastAsia="zh-CN"/>
              </w:rPr>
            </w:pPr>
            <w:r>
              <w:rPr>
                <w:rFonts w:hint="eastAsia"/>
                <w:color w:val="auto"/>
                <w:szCs w:val="21"/>
                <w:lang w:val="en-US" w:eastAsia="zh-CN"/>
              </w:rPr>
              <w:t>***********</w:t>
            </w:r>
          </w:p>
        </w:tc>
      </w:tr>
      <w:tr w14:paraId="01E6B4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30CA9B29">
            <w:pPr>
              <w:adjustRightInd w:val="0"/>
              <w:snapToGrid w:val="0"/>
              <w:jc w:val="center"/>
              <w:rPr>
                <w:color w:val="auto"/>
                <w:szCs w:val="21"/>
              </w:rPr>
            </w:pPr>
            <w:r>
              <w:rPr>
                <w:color w:val="auto"/>
                <w:szCs w:val="21"/>
              </w:rPr>
              <w:t>建设地点</w:t>
            </w:r>
          </w:p>
        </w:tc>
        <w:tc>
          <w:tcPr>
            <w:tcW w:w="6488" w:type="dxa"/>
            <w:gridSpan w:val="3"/>
            <w:vAlign w:val="center"/>
          </w:tcPr>
          <w:p w14:paraId="17B44AF4">
            <w:pPr>
              <w:adjustRightInd w:val="0"/>
              <w:snapToGrid w:val="0"/>
              <w:jc w:val="center"/>
              <w:rPr>
                <w:color w:val="auto"/>
                <w:szCs w:val="21"/>
              </w:rPr>
            </w:pPr>
            <w:r>
              <w:rPr>
                <w:color w:val="auto"/>
                <w:szCs w:val="21"/>
                <w:u w:val="single"/>
              </w:rPr>
              <w:t>广东</w:t>
            </w:r>
            <w:r>
              <w:rPr>
                <w:color w:val="auto"/>
                <w:szCs w:val="21"/>
              </w:rPr>
              <w:t>省</w:t>
            </w:r>
            <w:r>
              <w:rPr>
                <w:color w:val="auto"/>
                <w:szCs w:val="21"/>
                <w:u w:val="single"/>
              </w:rPr>
              <w:t>韶关</w:t>
            </w:r>
            <w:r>
              <w:rPr>
                <w:color w:val="auto"/>
                <w:szCs w:val="21"/>
              </w:rPr>
              <w:t>市</w:t>
            </w:r>
            <w:r>
              <w:rPr>
                <w:color w:val="auto"/>
                <w:szCs w:val="21"/>
                <w:u w:val="single"/>
              </w:rPr>
              <w:t>乐昌市廊田镇乐昌市乐昌产业转移工业园金岭四路22号5号厂（广东乐昌经济开发区)</w:t>
            </w:r>
          </w:p>
        </w:tc>
      </w:tr>
      <w:tr w14:paraId="6EB57C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06E4769F">
            <w:pPr>
              <w:adjustRightInd w:val="0"/>
              <w:snapToGrid w:val="0"/>
              <w:jc w:val="center"/>
              <w:rPr>
                <w:color w:val="auto"/>
                <w:szCs w:val="21"/>
              </w:rPr>
            </w:pPr>
            <w:r>
              <w:rPr>
                <w:color w:val="auto"/>
                <w:szCs w:val="21"/>
              </w:rPr>
              <w:t>地理坐标</w:t>
            </w:r>
          </w:p>
        </w:tc>
        <w:tc>
          <w:tcPr>
            <w:tcW w:w="6488" w:type="dxa"/>
            <w:gridSpan w:val="3"/>
            <w:vAlign w:val="center"/>
          </w:tcPr>
          <w:p w14:paraId="77705684">
            <w:pPr>
              <w:jc w:val="center"/>
              <w:rPr>
                <w:color w:val="auto"/>
                <w:szCs w:val="21"/>
              </w:rPr>
            </w:pPr>
            <w:r>
              <w:rPr>
                <w:color w:val="auto"/>
                <w:szCs w:val="21"/>
              </w:rPr>
              <w:t>（</w:t>
            </w:r>
            <w:r>
              <w:rPr>
                <w:rFonts w:hint="eastAsia"/>
                <w:color w:val="auto"/>
                <w:szCs w:val="21"/>
                <w:lang w:val="en-US" w:eastAsia="zh-CN"/>
              </w:rPr>
              <w:t>东经</w:t>
            </w:r>
            <w:r>
              <w:rPr>
                <w:color w:val="auto"/>
                <w:szCs w:val="21"/>
                <w:u w:val="single"/>
              </w:rPr>
              <w:t>113</w:t>
            </w:r>
            <w:r>
              <w:rPr>
                <w:color w:val="auto"/>
                <w:szCs w:val="21"/>
              </w:rPr>
              <w:t>度</w:t>
            </w:r>
            <w:r>
              <w:rPr>
                <w:color w:val="auto"/>
                <w:szCs w:val="21"/>
                <w:u w:val="single"/>
              </w:rPr>
              <w:t>24</w:t>
            </w:r>
            <w:r>
              <w:rPr>
                <w:color w:val="auto"/>
                <w:szCs w:val="21"/>
              </w:rPr>
              <w:t>分</w:t>
            </w:r>
            <w:r>
              <w:rPr>
                <w:color w:val="auto"/>
                <w:szCs w:val="21"/>
                <w:u w:val="single"/>
              </w:rPr>
              <w:t>14.472</w:t>
            </w:r>
            <w:r>
              <w:rPr>
                <w:color w:val="auto"/>
                <w:szCs w:val="21"/>
              </w:rPr>
              <w:t>秒，</w:t>
            </w:r>
            <w:r>
              <w:rPr>
                <w:rFonts w:hint="eastAsia"/>
                <w:color w:val="auto"/>
                <w:szCs w:val="21"/>
                <w:lang w:val="en-US" w:eastAsia="zh-CN"/>
              </w:rPr>
              <w:t>北纬</w:t>
            </w:r>
            <w:r>
              <w:rPr>
                <w:color w:val="auto"/>
                <w:szCs w:val="21"/>
                <w:u w:val="single"/>
              </w:rPr>
              <w:t>25</w:t>
            </w:r>
            <w:r>
              <w:rPr>
                <w:color w:val="auto"/>
                <w:szCs w:val="21"/>
              </w:rPr>
              <w:t>度</w:t>
            </w:r>
            <w:r>
              <w:rPr>
                <w:color w:val="auto"/>
                <w:szCs w:val="21"/>
                <w:u w:val="single"/>
              </w:rPr>
              <w:t>7</w:t>
            </w:r>
            <w:r>
              <w:rPr>
                <w:color w:val="auto"/>
                <w:szCs w:val="21"/>
              </w:rPr>
              <w:t>分</w:t>
            </w:r>
            <w:r>
              <w:rPr>
                <w:color w:val="auto"/>
                <w:szCs w:val="21"/>
                <w:u w:val="single"/>
              </w:rPr>
              <w:t>36.012</w:t>
            </w:r>
            <w:r>
              <w:rPr>
                <w:color w:val="auto"/>
                <w:szCs w:val="21"/>
              </w:rPr>
              <w:t>秒）</w:t>
            </w:r>
          </w:p>
        </w:tc>
      </w:tr>
      <w:tr w14:paraId="4CAC37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82" w:type="dxa"/>
            <w:tcMar>
              <w:top w:w="16" w:type="dxa"/>
              <w:left w:w="16" w:type="dxa"/>
              <w:right w:w="16" w:type="dxa"/>
            </w:tcMar>
            <w:vAlign w:val="center"/>
          </w:tcPr>
          <w:p w14:paraId="371C994D">
            <w:pPr>
              <w:adjustRightInd w:val="0"/>
              <w:snapToGrid w:val="0"/>
              <w:jc w:val="center"/>
              <w:rPr>
                <w:color w:val="auto"/>
                <w:szCs w:val="21"/>
              </w:rPr>
            </w:pPr>
            <w:r>
              <w:rPr>
                <w:color w:val="auto"/>
                <w:szCs w:val="21"/>
              </w:rPr>
              <w:t>国民经济</w:t>
            </w:r>
          </w:p>
          <w:p w14:paraId="413209B7">
            <w:pPr>
              <w:adjustRightInd w:val="0"/>
              <w:snapToGrid w:val="0"/>
              <w:jc w:val="center"/>
              <w:rPr>
                <w:color w:val="auto"/>
                <w:szCs w:val="21"/>
              </w:rPr>
            </w:pPr>
            <w:r>
              <w:rPr>
                <w:color w:val="auto"/>
                <w:szCs w:val="21"/>
              </w:rPr>
              <w:t>行业类别</w:t>
            </w:r>
          </w:p>
        </w:tc>
        <w:tc>
          <w:tcPr>
            <w:tcW w:w="1969" w:type="dxa"/>
            <w:vAlign w:val="center"/>
          </w:tcPr>
          <w:p w14:paraId="3D255866">
            <w:pPr>
              <w:adjustRightInd w:val="0"/>
              <w:snapToGrid w:val="0"/>
              <w:jc w:val="center"/>
              <w:rPr>
                <w:color w:val="auto"/>
                <w:szCs w:val="21"/>
              </w:rPr>
            </w:pPr>
            <w:r>
              <w:rPr>
                <w:color w:val="auto"/>
                <w:szCs w:val="21"/>
              </w:rPr>
              <w:t>C3391黑色金属铸造</w:t>
            </w:r>
          </w:p>
        </w:tc>
        <w:tc>
          <w:tcPr>
            <w:tcW w:w="1962" w:type="dxa"/>
            <w:vAlign w:val="center"/>
          </w:tcPr>
          <w:p w14:paraId="0E38C6B5">
            <w:pPr>
              <w:adjustRightInd w:val="0"/>
              <w:snapToGrid w:val="0"/>
              <w:jc w:val="center"/>
              <w:rPr>
                <w:color w:val="auto"/>
                <w:szCs w:val="21"/>
              </w:rPr>
            </w:pPr>
            <w:bookmarkStart w:id="1" w:name="_Hlk49843745"/>
            <w:r>
              <w:rPr>
                <w:color w:val="auto"/>
                <w:szCs w:val="21"/>
              </w:rPr>
              <w:t>建设项目</w:t>
            </w:r>
          </w:p>
          <w:p w14:paraId="3E2F7CD1">
            <w:pPr>
              <w:adjustRightInd w:val="0"/>
              <w:snapToGrid w:val="0"/>
              <w:jc w:val="center"/>
              <w:rPr>
                <w:color w:val="auto"/>
                <w:szCs w:val="21"/>
              </w:rPr>
            </w:pPr>
            <w:r>
              <w:rPr>
                <w:color w:val="auto"/>
                <w:szCs w:val="21"/>
              </w:rPr>
              <w:t>行业类别</w:t>
            </w:r>
            <w:bookmarkEnd w:id="1"/>
          </w:p>
        </w:tc>
        <w:tc>
          <w:tcPr>
            <w:tcW w:w="2557" w:type="dxa"/>
            <w:vAlign w:val="center"/>
          </w:tcPr>
          <w:p w14:paraId="7794CC04">
            <w:pPr>
              <w:adjustRightInd w:val="0"/>
              <w:snapToGrid w:val="0"/>
              <w:jc w:val="center"/>
              <w:rPr>
                <w:color w:val="auto"/>
                <w:szCs w:val="21"/>
              </w:rPr>
            </w:pPr>
            <w:r>
              <w:rPr>
                <w:color w:val="auto"/>
                <w:szCs w:val="21"/>
              </w:rPr>
              <w:t>30-68铸造及其他金属制品制造</w:t>
            </w:r>
          </w:p>
        </w:tc>
      </w:tr>
      <w:tr w14:paraId="49BA6C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82" w:type="dxa"/>
            <w:tcMar>
              <w:top w:w="16" w:type="dxa"/>
              <w:left w:w="16" w:type="dxa"/>
              <w:right w:w="16" w:type="dxa"/>
            </w:tcMar>
            <w:vAlign w:val="center"/>
          </w:tcPr>
          <w:p w14:paraId="525EB2F9">
            <w:pPr>
              <w:adjustRightInd w:val="0"/>
              <w:snapToGrid w:val="0"/>
              <w:jc w:val="center"/>
              <w:rPr>
                <w:color w:val="auto"/>
                <w:szCs w:val="21"/>
              </w:rPr>
            </w:pPr>
            <w:r>
              <w:rPr>
                <w:color w:val="auto"/>
                <w:szCs w:val="21"/>
              </w:rPr>
              <w:t>建设性质</w:t>
            </w:r>
          </w:p>
        </w:tc>
        <w:tc>
          <w:tcPr>
            <w:tcW w:w="1969" w:type="dxa"/>
            <w:vAlign w:val="center"/>
          </w:tcPr>
          <w:p w14:paraId="5D7C6EEC">
            <w:pPr>
              <w:jc w:val="left"/>
              <w:rPr>
                <w:color w:val="auto"/>
                <w:szCs w:val="21"/>
              </w:rPr>
            </w:pPr>
            <w:r>
              <w:rPr>
                <w:color w:val="auto"/>
                <w:szCs w:val="21"/>
              </w:rPr>
              <w:sym w:font="Wingdings 2" w:char="0052"/>
            </w:r>
            <w:r>
              <w:rPr>
                <w:color w:val="auto"/>
                <w:szCs w:val="21"/>
              </w:rPr>
              <w:t>新建（迁建）</w:t>
            </w:r>
          </w:p>
          <w:p w14:paraId="5B16E55B">
            <w:pPr>
              <w:jc w:val="left"/>
              <w:rPr>
                <w:color w:val="auto"/>
                <w:szCs w:val="21"/>
              </w:rPr>
            </w:pPr>
            <w:r>
              <w:rPr>
                <w:color w:val="auto"/>
                <w:szCs w:val="21"/>
              </w:rPr>
              <w:sym w:font="Wingdings 2" w:char="00A3"/>
            </w:r>
            <w:r>
              <w:rPr>
                <w:color w:val="auto"/>
                <w:szCs w:val="21"/>
              </w:rPr>
              <w:t>改建</w:t>
            </w:r>
          </w:p>
          <w:p w14:paraId="0303FD8D">
            <w:pPr>
              <w:jc w:val="left"/>
              <w:rPr>
                <w:color w:val="auto"/>
                <w:szCs w:val="21"/>
              </w:rPr>
            </w:pPr>
            <w:r>
              <w:rPr>
                <w:color w:val="auto"/>
                <w:szCs w:val="21"/>
              </w:rPr>
              <w:sym w:font="Wingdings 2" w:char="00A3"/>
            </w:r>
            <w:r>
              <w:rPr>
                <w:color w:val="auto"/>
                <w:szCs w:val="21"/>
              </w:rPr>
              <w:t>扩建</w:t>
            </w:r>
          </w:p>
          <w:p w14:paraId="010AE06E">
            <w:pPr>
              <w:jc w:val="left"/>
              <w:rPr>
                <w:color w:val="auto"/>
                <w:szCs w:val="21"/>
              </w:rPr>
            </w:pPr>
            <w:r>
              <w:rPr>
                <w:color w:val="auto"/>
                <w:szCs w:val="21"/>
              </w:rPr>
              <w:sym w:font="Wingdings 2" w:char="00A3"/>
            </w:r>
            <w:r>
              <w:rPr>
                <w:color w:val="auto"/>
                <w:szCs w:val="21"/>
              </w:rPr>
              <w:t>技术改造</w:t>
            </w:r>
          </w:p>
        </w:tc>
        <w:tc>
          <w:tcPr>
            <w:tcW w:w="1962" w:type="dxa"/>
            <w:vAlign w:val="center"/>
          </w:tcPr>
          <w:p w14:paraId="22102AB5">
            <w:pPr>
              <w:adjustRightInd w:val="0"/>
              <w:snapToGrid w:val="0"/>
              <w:jc w:val="center"/>
              <w:rPr>
                <w:color w:val="auto"/>
                <w:szCs w:val="21"/>
              </w:rPr>
            </w:pPr>
            <w:r>
              <w:rPr>
                <w:color w:val="auto"/>
                <w:szCs w:val="21"/>
              </w:rPr>
              <w:t>建设项目</w:t>
            </w:r>
          </w:p>
          <w:p w14:paraId="294344C4">
            <w:pPr>
              <w:adjustRightInd w:val="0"/>
              <w:snapToGrid w:val="0"/>
              <w:jc w:val="center"/>
              <w:rPr>
                <w:color w:val="auto"/>
                <w:szCs w:val="21"/>
              </w:rPr>
            </w:pPr>
            <w:r>
              <w:rPr>
                <w:color w:val="auto"/>
                <w:szCs w:val="21"/>
              </w:rPr>
              <w:t>申报情形</w:t>
            </w:r>
          </w:p>
        </w:tc>
        <w:tc>
          <w:tcPr>
            <w:tcW w:w="2557" w:type="dxa"/>
            <w:vAlign w:val="center"/>
          </w:tcPr>
          <w:p w14:paraId="68D93E8A">
            <w:pPr>
              <w:jc w:val="left"/>
              <w:rPr>
                <w:color w:val="auto"/>
                <w:szCs w:val="21"/>
              </w:rPr>
            </w:pPr>
            <w:r>
              <w:rPr>
                <w:color w:val="auto"/>
                <w:szCs w:val="21"/>
              </w:rPr>
              <w:sym w:font="Wingdings 2" w:char="0052"/>
            </w:r>
            <w:r>
              <w:rPr>
                <w:color w:val="auto"/>
                <w:szCs w:val="21"/>
              </w:rPr>
              <w:t>首次申报项目</w:t>
            </w:r>
          </w:p>
          <w:p w14:paraId="4F623FCB">
            <w:pPr>
              <w:jc w:val="left"/>
              <w:rPr>
                <w:color w:val="auto"/>
                <w:szCs w:val="21"/>
              </w:rPr>
            </w:pPr>
            <w:r>
              <w:rPr>
                <w:color w:val="auto"/>
                <w:szCs w:val="21"/>
              </w:rPr>
              <w:sym w:font="Wingdings 2" w:char="00A3"/>
            </w:r>
            <w:r>
              <w:rPr>
                <w:color w:val="auto"/>
                <w:szCs w:val="21"/>
              </w:rPr>
              <w:t>不予批准后再次申报项目</w:t>
            </w:r>
          </w:p>
          <w:p w14:paraId="541F72CD">
            <w:pPr>
              <w:jc w:val="left"/>
              <w:rPr>
                <w:color w:val="auto"/>
                <w:szCs w:val="21"/>
              </w:rPr>
            </w:pPr>
            <w:r>
              <w:rPr>
                <w:color w:val="auto"/>
                <w:szCs w:val="21"/>
              </w:rPr>
              <w:sym w:font="Wingdings 2" w:char="00A3"/>
            </w:r>
            <w:r>
              <w:rPr>
                <w:color w:val="auto"/>
                <w:szCs w:val="21"/>
              </w:rPr>
              <w:t>超五年重新审核项目</w:t>
            </w:r>
          </w:p>
          <w:p w14:paraId="1F8E6B1C">
            <w:pPr>
              <w:jc w:val="left"/>
              <w:rPr>
                <w:color w:val="auto"/>
                <w:szCs w:val="21"/>
              </w:rPr>
            </w:pPr>
            <w:r>
              <w:rPr>
                <w:color w:val="auto"/>
                <w:szCs w:val="21"/>
              </w:rPr>
              <w:sym w:font="Wingdings 2" w:char="00A3"/>
            </w:r>
            <w:r>
              <w:rPr>
                <w:color w:val="auto"/>
                <w:szCs w:val="21"/>
              </w:rPr>
              <w:t>重大变动重新报批项目</w:t>
            </w:r>
          </w:p>
        </w:tc>
      </w:tr>
      <w:tr w14:paraId="61F84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82" w:type="dxa"/>
            <w:tcMar>
              <w:top w:w="16" w:type="dxa"/>
              <w:left w:w="16" w:type="dxa"/>
              <w:right w:w="16" w:type="dxa"/>
            </w:tcMar>
            <w:vAlign w:val="center"/>
          </w:tcPr>
          <w:p w14:paraId="2C68759B">
            <w:pPr>
              <w:adjustRightInd w:val="0"/>
              <w:snapToGrid w:val="0"/>
              <w:jc w:val="center"/>
              <w:rPr>
                <w:color w:val="auto"/>
                <w:szCs w:val="21"/>
              </w:rPr>
            </w:pPr>
            <w:r>
              <w:rPr>
                <w:color w:val="auto"/>
                <w:szCs w:val="21"/>
              </w:rPr>
              <w:t>项目审批（核准/备案）部门（选填）</w:t>
            </w:r>
          </w:p>
        </w:tc>
        <w:tc>
          <w:tcPr>
            <w:tcW w:w="1969" w:type="dxa"/>
            <w:vAlign w:val="center"/>
          </w:tcPr>
          <w:p w14:paraId="6B0F6552">
            <w:pPr>
              <w:adjustRightInd w:val="0"/>
              <w:snapToGrid w:val="0"/>
              <w:jc w:val="center"/>
              <w:rPr>
                <w:color w:val="auto"/>
                <w:szCs w:val="21"/>
              </w:rPr>
            </w:pPr>
            <w:r>
              <w:rPr>
                <w:color w:val="auto"/>
                <w:szCs w:val="21"/>
              </w:rPr>
              <w:t>乐昌市发展和改革局</w:t>
            </w:r>
          </w:p>
        </w:tc>
        <w:tc>
          <w:tcPr>
            <w:tcW w:w="1962" w:type="dxa"/>
            <w:vAlign w:val="center"/>
          </w:tcPr>
          <w:p w14:paraId="110A9BDA">
            <w:pPr>
              <w:adjustRightInd w:val="0"/>
              <w:snapToGrid w:val="0"/>
              <w:jc w:val="center"/>
              <w:rPr>
                <w:color w:val="auto"/>
                <w:szCs w:val="21"/>
              </w:rPr>
            </w:pPr>
            <w:r>
              <w:rPr>
                <w:color w:val="auto"/>
                <w:szCs w:val="21"/>
              </w:rPr>
              <w:t>项目审批（核准/备案）文号（选填）</w:t>
            </w:r>
          </w:p>
        </w:tc>
        <w:tc>
          <w:tcPr>
            <w:tcW w:w="2557" w:type="dxa"/>
            <w:vAlign w:val="center"/>
          </w:tcPr>
          <w:p w14:paraId="7B568A40">
            <w:pPr>
              <w:adjustRightInd w:val="0"/>
              <w:snapToGrid w:val="0"/>
              <w:jc w:val="center"/>
              <w:rPr>
                <w:color w:val="auto"/>
                <w:szCs w:val="21"/>
              </w:rPr>
            </w:pPr>
            <w:r>
              <w:rPr>
                <w:color w:val="auto"/>
                <w:szCs w:val="21"/>
              </w:rPr>
              <w:t>/</w:t>
            </w:r>
          </w:p>
        </w:tc>
      </w:tr>
      <w:tr w14:paraId="60C99A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4A71A4F1">
            <w:pPr>
              <w:adjustRightInd w:val="0"/>
              <w:snapToGrid w:val="0"/>
              <w:jc w:val="center"/>
              <w:rPr>
                <w:color w:val="auto"/>
                <w:szCs w:val="21"/>
              </w:rPr>
            </w:pPr>
            <w:r>
              <w:rPr>
                <w:color w:val="auto"/>
                <w:szCs w:val="21"/>
              </w:rPr>
              <w:t>总投资（万元）</w:t>
            </w:r>
          </w:p>
        </w:tc>
        <w:tc>
          <w:tcPr>
            <w:tcW w:w="1969" w:type="dxa"/>
            <w:vAlign w:val="center"/>
          </w:tcPr>
          <w:p w14:paraId="6B9A1C99">
            <w:pPr>
              <w:adjustRightInd w:val="0"/>
              <w:snapToGrid w:val="0"/>
              <w:jc w:val="center"/>
              <w:rPr>
                <w:color w:val="auto"/>
                <w:szCs w:val="21"/>
              </w:rPr>
            </w:pPr>
            <w:r>
              <w:rPr>
                <w:color w:val="auto"/>
                <w:szCs w:val="21"/>
              </w:rPr>
              <w:t>400</w:t>
            </w:r>
          </w:p>
        </w:tc>
        <w:tc>
          <w:tcPr>
            <w:tcW w:w="1962" w:type="dxa"/>
            <w:tcMar>
              <w:top w:w="16" w:type="dxa"/>
              <w:left w:w="16" w:type="dxa"/>
              <w:right w:w="16" w:type="dxa"/>
            </w:tcMar>
            <w:vAlign w:val="center"/>
          </w:tcPr>
          <w:p w14:paraId="1DF49916">
            <w:pPr>
              <w:adjustRightInd w:val="0"/>
              <w:snapToGrid w:val="0"/>
              <w:jc w:val="center"/>
              <w:rPr>
                <w:color w:val="auto"/>
                <w:szCs w:val="21"/>
              </w:rPr>
            </w:pPr>
            <w:r>
              <w:rPr>
                <w:color w:val="auto"/>
                <w:szCs w:val="21"/>
              </w:rPr>
              <w:t>环保投资（万元）</w:t>
            </w:r>
          </w:p>
        </w:tc>
        <w:tc>
          <w:tcPr>
            <w:tcW w:w="2557" w:type="dxa"/>
            <w:vAlign w:val="center"/>
          </w:tcPr>
          <w:p w14:paraId="6F30033A">
            <w:pPr>
              <w:adjustRightInd w:val="0"/>
              <w:snapToGrid w:val="0"/>
              <w:jc w:val="center"/>
              <w:rPr>
                <w:color w:val="auto"/>
                <w:szCs w:val="21"/>
              </w:rPr>
            </w:pPr>
            <w:r>
              <w:rPr>
                <w:color w:val="auto"/>
                <w:szCs w:val="21"/>
              </w:rPr>
              <w:t>35</w:t>
            </w:r>
          </w:p>
        </w:tc>
      </w:tr>
      <w:tr w14:paraId="2680E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5129889A">
            <w:pPr>
              <w:adjustRightInd w:val="0"/>
              <w:snapToGrid w:val="0"/>
              <w:jc w:val="center"/>
              <w:rPr>
                <w:color w:val="auto"/>
                <w:szCs w:val="21"/>
                <w:highlight w:val="yellow"/>
              </w:rPr>
            </w:pPr>
            <w:r>
              <w:rPr>
                <w:color w:val="auto"/>
                <w:szCs w:val="21"/>
              </w:rPr>
              <w:t>环保投资占比（%）</w:t>
            </w:r>
          </w:p>
        </w:tc>
        <w:tc>
          <w:tcPr>
            <w:tcW w:w="1969" w:type="dxa"/>
            <w:vAlign w:val="center"/>
          </w:tcPr>
          <w:p w14:paraId="1AFEAD01">
            <w:pPr>
              <w:adjustRightInd w:val="0"/>
              <w:snapToGrid w:val="0"/>
              <w:jc w:val="center"/>
              <w:rPr>
                <w:color w:val="auto"/>
                <w:szCs w:val="21"/>
                <w:highlight w:val="yellow"/>
              </w:rPr>
            </w:pPr>
            <w:r>
              <w:rPr>
                <w:color w:val="auto"/>
                <w:szCs w:val="21"/>
              </w:rPr>
              <w:t>8.75%</w:t>
            </w:r>
          </w:p>
        </w:tc>
        <w:tc>
          <w:tcPr>
            <w:tcW w:w="1962" w:type="dxa"/>
            <w:tcMar>
              <w:top w:w="16" w:type="dxa"/>
              <w:left w:w="16" w:type="dxa"/>
              <w:right w:w="16" w:type="dxa"/>
            </w:tcMar>
            <w:vAlign w:val="center"/>
          </w:tcPr>
          <w:p w14:paraId="3F6A9720">
            <w:pPr>
              <w:adjustRightInd w:val="0"/>
              <w:snapToGrid w:val="0"/>
              <w:jc w:val="center"/>
              <w:rPr>
                <w:color w:val="auto"/>
                <w:szCs w:val="21"/>
              </w:rPr>
            </w:pPr>
            <w:r>
              <w:rPr>
                <w:color w:val="auto"/>
                <w:szCs w:val="21"/>
              </w:rPr>
              <w:t>施工工期</w:t>
            </w:r>
          </w:p>
        </w:tc>
        <w:tc>
          <w:tcPr>
            <w:tcW w:w="2557" w:type="dxa"/>
            <w:vAlign w:val="center"/>
          </w:tcPr>
          <w:p w14:paraId="6484C2B9">
            <w:pPr>
              <w:adjustRightInd w:val="0"/>
              <w:snapToGrid w:val="0"/>
              <w:jc w:val="center"/>
              <w:rPr>
                <w:color w:val="auto"/>
                <w:szCs w:val="21"/>
              </w:rPr>
            </w:pPr>
            <w:r>
              <w:rPr>
                <w:color w:val="auto"/>
                <w:szCs w:val="21"/>
              </w:rPr>
              <w:t>2个月</w:t>
            </w:r>
          </w:p>
        </w:tc>
      </w:tr>
      <w:tr w14:paraId="18D963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3" w:hRule="atLeast"/>
          <w:jc w:val="center"/>
        </w:trPr>
        <w:tc>
          <w:tcPr>
            <w:tcW w:w="2382" w:type="dxa"/>
            <w:tcMar>
              <w:top w:w="16" w:type="dxa"/>
              <w:left w:w="16" w:type="dxa"/>
              <w:right w:w="16" w:type="dxa"/>
            </w:tcMar>
            <w:vAlign w:val="center"/>
          </w:tcPr>
          <w:p w14:paraId="5CB0C8F8">
            <w:pPr>
              <w:adjustRightInd w:val="0"/>
              <w:snapToGrid w:val="0"/>
              <w:jc w:val="center"/>
              <w:rPr>
                <w:color w:val="auto"/>
                <w:szCs w:val="21"/>
              </w:rPr>
            </w:pPr>
            <w:r>
              <w:rPr>
                <w:color w:val="auto"/>
                <w:szCs w:val="21"/>
              </w:rPr>
              <w:t>是否开工建设</w:t>
            </w:r>
          </w:p>
        </w:tc>
        <w:tc>
          <w:tcPr>
            <w:tcW w:w="1969" w:type="dxa"/>
            <w:vAlign w:val="center"/>
          </w:tcPr>
          <w:p w14:paraId="2FCFB719">
            <w:pPr>
              <w:adjustRightInd w:val="0"/>
              <w:snapToGrid w:val="0"/>
              <w:rPr>
                <w:color w:val="auto"/>
                <w:szCs w:val="21"/>
              </w:rPr>
            </w:pPr>
            <w:r>
              <w:rPr>
                <w:color w:val="auto"/>
                <w:szCs w:val="21"/>
              </w:rPr>
              <w:sym w:font="Wingdings 2" w:char="0052"/>
            </w:r>
            <w:r>
              <w:rPr>
                <w:color w:val="auto"/>
                <w:szCs w:val="21"/>
              </w:rPr>
              <w:t>否</w:t>
            </w:r>
          </w:p>
          <w:p w14:paraId="68EF0593">
            <w:pPr>
              <w:rPr>
                <w:rFonts w:hint="eastAsia" w:eastAsia="宋体"/>
                <w:color w:val="auto"/>
                <w:szCs w:val="21"/>
                <w:u w:val="single"/>
                <w:lang w:eastAsia="zh-CN"/>
              </w:rPr>
            </w:pPr>
            <w:r>
              <w:rPr>
                <w:color w:val="auto"/>
                <w:szCs w:val="21"/>
              </w:rPr>
              <w:sym w:font="Wingdings 2" w:char="00A3"/>
            </w:r>
            <w:r>
              <w:rPr>
                <w:color w:val="auto"/>
                <w:szCs w:val="21"/>
              </w:rPr>
              <w:t>是：</w:t>
            </w:r>
          </w:p>
        </w:tc>
        <w:tc>
          <w:tcPr>
            <w:tcW w:w="1962" w:type="dxa"/>
            <w:vAlign w:val="center"/>
          </w:tcPr>
          <w:p w14:paraId="42D77FEC">
            <w:pPr>
              <w:adjustRightInd w:val="0"/>
              <w:snapToGrid w:val="0"/>
              <w:jc w:val="center"/>
              <w:rPr>
                <w:color w:val="auto"/>
                <w:spacing w:val="-6"/>
                <w:szCs w:val="21"/>
              </w:rPr>
            </w:pPr>
            <w:r>
              <w:rPr>
                <w:color w:val="auto"/>
                <w:spacing w:val="-6"/>
                <w:szCs w:val="21"/>
              </w:rPr>
              <w:t>用地（用海）</w:t>
            </w:r>
          </w:p>
          <w:p w14:paraId="3434ABA0">
            <w:pPr>
              <w:adjustRightInd w:val="0"/>
              <w:snapToGrid w:val="0"/>
              <w:jc w:val="center"/>
              <w:rPr>
                <w:color w:val="auto"/>
                <w:szCs w:val="21"/>
              </w:rPr>
            </w:pPr>
            <w:r>
              <w:rPr>
                <w:color w:val="auto"/>
                <w:spacing w:val="-6"/>
                <w:szCs w:val="21"/>
              </w:rPr>
              <w:t>面积（m</w:t>
            </w:r>
            <w:r>
              <w:rPr>
                <w:color w:val="auto"/>
                <w:spacing w:val="-6"/>
                <w:szCs w:val="21"/>
                <w:vertAlign w:val="superscript"/>
              </w:rPr>
              <w:t>2</w:t>
            </w:r>
            <w:r>
              <w:rPr>
                <w:color w:val="auto"/>
                <w:spacing w:val="-6"/>
                <w:szCs w:val="21"/>
              </w:rPr>
              <w:t>）</w:t>
            </w:r>
          </w:p>
        </w:tc>
        <w:tc>
          <w:tcPr>
            <w:tcW w:w="2557" w:type="dxa"/>
            <w:tcMar>
              <w:top w:w="16" w:type="dxa"/>
              <w:left w:w="16" w:type="dxa"/>
              <w:right w:w="16" w:type="dxa"/>
            </w:tcMar>
            <w:vAlign w:val="center"/>
          </w:tcPr>
          <w:p w14:paraId="6152D68C">
            <w:pPr>
              <w:adjustRightInd w:val="0"/>
              <w:snapToGrid w:val="0"/>
              <w:jc w:val="center"/>
              <w:rPr>
                <w:color w:val="auto"/>
                <w:szCs w:val="21"/>
              </w:rPr>
            </w:pPr>
            <w:r>
              <w:rPr>
                <w:color w:val="auto"/>
                <w:szCs w:val="21"/>
              </w:rPr>
              <w:t>2200</w:t>
            </w:r>
          </w:p>
        </w:tc>
      </w:tr>
      <w:tr w14:paraId="7890B8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2382" w:type="dxa"/>
            <w:vAlign w:val="center"/>
          </w:tcPr>
          <w:p w14:paraId="1D785920">
            <w:pPr>
              <w:autoSpaceDE w:val="0"/>
              <w:autoSpaceDN w:val="0"/>
              <w:adjustRightInd w:val="0"/>
              <w:snapToGrid w:val="0"/>
              <w:spacing w:line="360" w:lineRule="auto"/>
              <w:jc w:val="center"/>
              <w:rPr>
                <w:color w:val="auto"/>
                <w:kern w:val="0"/>
                <w:szCs w:val="21"/>
              </w:rPr>
            </w:pPr>
            <w:r>
              <w:rPr>
                <w:color w:val="auto"/>
                <w:kern w:val="0"/>
                <w:szCs w:val="21"/>
              </w:rPr>
              <w:t>专项评价设置情况</w:t>
            </w:r>
          </w:p>
        </w:tc>
        <w:tc>
          <w:tcPr>
            <w:tcW w:w="6488" w:type="dxa"/>
            <w:gridSpan w:val="3"/>
            <w:vAlign w:val="center"/>
          </w:tcPr>
          <w:p w14:paraId="31B23A52">
            <w:pPr>
              <w:pStyle w:val="9"/>
              <w:spacing w:line="240" w:lineRule="auto"/>
              <w:jc w:val="center"/>
              <w:rPr>
                <w:rFonts w:hAnsi="Times New Roman"/>
                <w:b/>
                <w:color w:val="auto"/>
                <w:szCs w:val="21"/>
              </w:rPr>
            </w:pPr>
            <w:r>
              <w:rPr>
                <w:rFonts w:hAnsi="Times New Roman"/>
                <w:b/>
                <w:bCs/>
                <w:color w:val="auto"/>
                <w:szCs w:val="21"/>
              </w:rPr>
              <w:t>表</w:t>
            </w:r>
            <w:r>
              <w:rPr>
                <w:rFonts w:hAnsi="Times New Roman"/>
                <w:b/>
                <w:bCs/>
                <w:color w:val="auto"/>
                <w:szCs w:val="21"/>
              </w:rPr>
              <w:fldChar w:fldCharType="begin"/>
            </w:r>
            <w:r>
              <w:rPr>
                <w:rFonts w:hAnsi="Times New Roman"/>
                <w:b/>
                <w:bCs/>
                <w:color w:val="auto"/>
                <w:szCs w:val="21"/>
              </w:rPr>
              <w:instrText xml:space="preserve"> SEQ 表 \* ARABIC </w:instrText>
            </w:r>
            <w:r>
              <w:rPr>
                <w:rFonts w:hAnsi="Times New Roman"/>
                <w:b/>
                <w:bCs/>
                <w:color w:val="auto"/>
                <w:szCs w:val="21"/>
              </w:rPr>
              <w:fldChar w:fldCharType="separate"/>
            </w:r>
            <w:r>
              <w:rPr>
                <w:rFonts w:hAnsi="Times New Roman"/>
                <w:b/>
                <w:bCs/>
                <w:color w:val="auto"/>
                <w:szCs w:val="21"/>
              </w:rPr>
              <w:t>1</w:t>
            </w:r>
            <w:r>
              <w:rPr>
                <w:rFonts w:hAnsi="Times New Roman"/>
                <w:b/>
                <w:bCs/>
                <w:color w:val="auto"/>
                <w:szCs w:val="21"/>
              </w:rPr>
              <w:fldChar w:fldCharType="end"/>
            </w:r>
            <w:r>
              <w:rPr>
                <w:rFonts w:hAnsi="Times New Roman"/>
                <w:b/>
                <w:bCs/>
                <w:color w:val="auto"/>
                <w:szCs w:val="21"/>
              </w:rPr>
              <w:t>项</w:t>
            </w:r>
            <w:r>
              <w:rPr>
                <w:rFonts w:hAnsi="Times New Roman"/>
                <w:b/>
                <w:color w:val="auto"/>
                <w:szCs w:val="21"/>
              </w:rPr>
              <w:t>目环境影响评价等级及专项评价设置一览表</w:t>
            </w:r>
          </w:p>
          <w:tbl>
            <w:tblPr>
              <w:tblStyle w:val="23"/>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53"/>
              <w:gridCol w:w="1389"/>
              <w:gridCol w:w="1273"/>
              <w:gridCol w:w="3050"/>
            </w:tblGrid>
            <w:tr w14:paraId="48148A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655" w:type="dxa"/>
                  <w:tcBorders>
                    <w:top w:val="single" w:color="auto" w:sz="2" w:space="0"/>
                    <w:left w:val="single" w:color="auto" w:sz="2" w:space="0"/>
                    <w:bottom w:val="single" w:color="auto" w:sz="2" w:space="0"/>
                    <w:right w:val="single" w:color="auto" w:sz="2" w:space="0"/>
                  </w:tcBorders>
                  <w:vAlign w:val="center"/>
                </w:tcPr>
                <w:p w14:paraId="32BCE4C0">
                  <w:pPr>
                    <w:adjustRightInd w:val="0"/>
                    <w:snapToGrid w:val="0"/>
                    <w:jc w:val="center"/>
                    <w:rPr>
                      <w:b/>
                      <w:color w:val="auto"/>
                      <w:szCs w:val="21"/>
                    </w:rPr>
                  </w:pPr>
                  <w:r>
                    <w:rPr>
                      <w:b/>
                      <w:color w:val="auto"/>
                      <w:szCs w:val="21"/>
                    </w:rPr>
                    <w:t>序号</w:t>
                  </w:r>
                </w:p>
              </w:tc>
              <w:tc>
                <w:tcPr>
                  <w:tcW w:w="1758" w:type="dxa"/>
                  <w:tcBorders>
                    <w:top w:val="single" w:color="auto" w:sz="2" w:space="0"/>
                    <w:left w:val="single" w:color="auto" w:sz="2" w:space="0"/>
                    <w:bottom w:val="single" w:color="auto" w:sz="2" w:space="0"/>
                    <w:right w:val="single" w:color="auto" w:sz="2" w:space="0"/>
                  </w:tcBorders>
                  <w:vAlign w:val="center"/>
                </w:tcPr>
                <w:p w14:paraId="346662B3">
                  <w:pPr>
                    <w:adjustRightInd w:val="0"/>
                    <w:snapToGrid w:val="0"/>
                    <w:jc w:val="center"/>
                    <w:rPr>
                      <w:b/>
                      <w:color w:val="auto"/>
                      <w:szCs w:val="21"/>
                    </w:rPr>
                  </w:pPr>
                  <w:r>
                    <w:rPr>
                      <w:b/>
                      <w:color w:val="auto"/>
                      <w:szCs w:val="21"/>
                    </w:rPr>
                    <w:t>评价项目</w:t>
                  </w:r>
                </w:p>
              </w:tc>
              <w:tc>
                <w:tcPr>
                  <w:tcW w:w="1605" w:type="dxa"/>
                  <w:tcBorders>
                    <w:top w:val="single" w:color="auto" w:sz="2" w:space="0"/>
                    <w:left w:val="single" w:color="auto" w:sz="2" w:space="0"/>
                    <w:bottom w:val="single" w:color="auto" w:sz="2" w:space="0"/>
                    <w:right w:val="single" w:color="auto" w:sz="2" w:space="0"/>
                  </w:tcBorders>
                  <w:vAlign w:val="center"/>
                </w:tcPr>
                <w:p w14:paraId="32A1371A">
                  <w:pPr>
                    <w:adjustRightInd w:val="0"/>
                    <w:snapToGrid w:val="0"/>
                    <w:jc w:val="center"/>
                    <w:rPr>
                      <w:b/>
                      <w:color w:val="auto"/>
                      <w:szCs w:val="21"/>
                    </w:rPr>
                  </w:pPr>
                  <w:r>
                    <w:rPr>
                      <w:b/>
                      <w:color w:val="auto"/>
                      <w:szCs w:val="21"/>
                    </w:rPr>
                    <w:t>专项评价设置</w:t>
                  </w:r>
                </w:p>
              </w:tc>
              <w:tc>
                <w:tcPr>
                  <w:tcW w:w="3949" w:type="dxa"/>
                  <w:tcBorders>
                    <w:top w:val="single" w:color="auto" w:sz="2" w:space="0"/>
                    <w:left w:val="single" w:color="auto" w:sz="2" w:space="0"/>
                    <w:bottom w:val="single" w:color="auto" w:sz="2" w:space="0"/>
                    <w:right w:val="single" w:color="auto" w:sz="4" w:space="0"/>
                  </w:tcBorders>
                  <w:vAlign w:val="center"/>
                </w:tcPr>
                <w:p w14:paraId="126343D2">
                  <w:pPr>
                    <w:adjustRightInd w:val="0"/>
                    <w:snapToGrid w:val="0"/>
                    <w:jc w:val="center"/>
                    <w:rPr>
                      <w:b/>
                      <w:color w:val="auto"/>
                      <w:szCs w:val="21"/>
                    </w:rPr>
                  </w:pPr>
                  <w:r>
                    <w:rPr>
                      <w:b/>
                      <w:color w:val="auto"/>
                      <w:szCs w:val="21"/>
                    </w:rPr>
                    <w:t>设置理由</w:t>
                  </w:r>
                </w:p>
              </w:tc>
            </w:tr>
            <w:tr w14:paraId="413C37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655" w:type="dxa"/>
                  <w:tcBorders>
                    <w:top w:val="single" w:color="auto" w:sz="2" w:space="0"/>
                    <w:left w:val="single" w:color="auto" w:sz="2" w:space="0"/>
                    <w:bottom w:val="single" w:color="auto" w:sz="2" w:space="0"/>
                    <w:right w:val="single" w:color="auto" w:sz="2" w:space="0"/>
                  </w:tcBorders>
                  <w:vAlign w:val="center"/>
                </w:tcPr>
                <w:p w14:paraId="47D89B6C">
                  <w:pPr>
                    <w:adjustRightInd w:val="0"/>
                    <w:snapToGrid w:val="0"/>
                    <w:jc w:val="center"/>
                    <w:rPr>
                      <w:color w:val="auto"/>
                      <w:szCs w:val="21"/>
                    </w:rPr>
                  </w:pPr>
                  <w:r>
                    <w:rPr>
                      <w:color w:val="auto"/>
                      <w:szCs w:val="21"/>
                    </w:rPr>
                    <w:t>1</w:t>
                  </w:r>
                </w:p>
              </w:tc>
              <w:tc>
                <w:tcPr>
                  <w:tcW w:w="1758" w:type="dxa"/>
                  <w:tcBorders>
                    <w:top w:val="single" w:color="auto" w:sz="2" w:space="0"/>
                    <w:left w:val="single" w:color="auto" w:sz="2" w:space="0"/>
                    <w:bottom w:val="single" w:color="auto" w:sz="2" w:space="0"/>
                    <w:right w:val="single" w:color="auto" w:sz="2" w:space="0"/>
                  </w:tcBorders>
                  <w:vAlign w:val="center"/>
                </w:tcPr>
                <w:p w14:paraId="37CEB9D2">
                  <w:pPr>
                    <w:adjustRightInd w:val="0"/>
                    <w:snapToGrid w:val="0"/>
                    <w:jc w:val="center"/>
                    <w:rPr>
                      <w:color w:val="auto"/>
                      <w:szCs w:val="21"/>
                    </w:rPr>
                  </w:pPr>
                  <w:r>
                    <w:rPr>
                      <w:color w:val="auto"/>
                      <w:szCs w:val="21"/>
                    </w:rPr>
                    <w:t>大气</w:t>
                  </w:r>
                </w:p>
              </w:tc>
              <w:tc>
                <w:tcPr>
                  <w:tcW w:w="1605" w:type="dxa"/>
                  <w:tcBorders>
                    <w:top w:val="single" w:color="auto" w:sz="2" w:space="0"/>
                    <w:left w:val="single" w:color="auto" w:sz="2" w:space="0"/>
                    <w:bottom w:val="single" w:color="auto" w:sz="2" w:space="0"/>
                    <w:right w:val="single" w:color="auto" w:sz="2" w:space="0"/>
                  </w:tcBorders>
                  <w:vAlign w:val="center"/>
                </w:tcPr>
                <w:p w14:paraId="7F2EC56E">
                  <w:pPr>
                    <w:adjustRightInd w:val="0"/>
                    <w:snapToGrid w:val="0"/>
                    <w:jc w:val="center"/>
                    <w:rPr>
                      <w:color w:val="auto"/>
                      <w:szCs w:val="21"/>
                    </w:rPr>
                  </w:pPr>
                  <w:r>
                    <w:rPr>
                      <w:color w:val="auto"/>
                      <w:szCs w:val="21"/>
                    </w:rPr>
                    <w:t>不设置</w:t>
                  </w:r>
                </w:p>
              </w:tc>
              <w:tc>
                <w:tcPr>
                  <w:tcW w:w="3949" w:type="dxa"/>
                  <w:tcBorders>
                    <w:top w:val="single" w:color="auto" w:sz="2" w:space="0"/>
                    <w:left w:val="single" w:color="auto" w:sz="2" w:space="0"/>
                    <w:bottom w:val="single" w:color="auto" w:sz="2" w:space="0"/>
                    <w:right w:val="single" w:color="auto" w:sz="4" w:space="0"/>
                  </w:tcBorders>
                  <w:vAlign w:val="center"/>
                </w:tcPr>
                <w:p w14:paraId="00F2E9E3">
                  <w:pPr>
                    <w:adjustRightInd w:val="0"/>
                    <w:snapToGrid w:val="0"/>
                    <w:jc w:val="center"/>
                    <w:rPr>
                      <w:color w:val="auto"/>
                      <w:szCs w:val="21"/>
                    </w:rPr>
                  </w:pPr>
                  <w:r>
                    <w:rPr>
                      <w:color w:val="auto"/>
                      <w:szCs w:val="21"/>
                    </w:rPr>
                    <w:t>不开展专项评价</w:t>
                  </w:r>
                </w:p>
              </w:tc>
            </w:tr>
            <w:tr w14:paraId="695609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655" w:type="dxa"/>
                  <w:tcBorders>
                    <w:top w:val="single" w:color="auto" w:sz="2" w:space="0"/>
                    <w:left w:val="single" w:color="auto" w:sz="2" w:space="0"/>
                    <w:bottom w:val="single" w:color="auto" w:sz="2" w:space="0"/>
                    <w:right w:val="single" w:color="auto" w:sz="2" w:space="0"/>
                  </w:tcBorders>
                  <w:vAlign w:val="center"/>
                </w:tcPr>
                <w:p w14:paraId="5BDEBAC6">
                  <w:pPr>
                    <w:adjustRightInd w:val="0"/>
                    <w:snapToGrid w:val="0"/>
                    <w:jc w:val="center"/>
                    <w:rPr>
                      <w:color w:val="auto"/>
                      <w:szCs w:val="21"/>
                    </w:rPr>
                  </w:pPr>
                  <w:r>
                    <w:rPr>
                      <w:color w:val="auto"/>
                      <w:szCs w:val="21"/>
                    </w:rPr>
                    <w:t>2</w:t>
                  </w:r>
                </w:p>
              </w:tc>
              <w:tc>
                <w:tcPr>
                  <w:tcW w:w="1758" w:type="dxa"/>
                  <w:tcBorders>
                    <w:top w:val="single" w:color="auto" w:sz="2" w:space="0"/>
                    <w:left w:val="single" w:color="auto" w:sz="2" w:space="0"/>
                    <w:bottom w:val="single" w:color="auto" w:sz="2" w:space="0"/>
                    <w:right w:val="single" w:color="auto" w:sz="2" w:space="0"/>
                  </w:tcBorders>
                  <w:vAlign w:val="center"/>
                </w:tcPr>
                <w:p w14:paraId="5BA3FC5C">
                  <w:pPr>
                    <w:adjustRightInd w:val="0"/>
                    <w:snapToGrid w:val="0"/>
                    <w:jc w:val="center"/>
                    <w:rPr>
                      <w:color w:val="auto"/>
                      <w:szCs w:val="21"/>
                    </w:rPr>
                  </w:pPr>
                  <w:r>
                    <w:rPr>
                      <w:color w:val="auto"/>
                      <w:szCs w:val="21"/>
                    </w:rPr>
                    <w:t>地表水</w:t>
                  </w:r>
                </w:p>
              </w:tc>
              <w:tc>
                <w:tcPr>
                  <w:tcW w:w="1605" w:type="dxa"/>
                  <w:tcBorders>
                    <w:top w:val="single" w:color="auto" w:sz="2" w:space="0"/>
                    <w:left w:val="single" w:color="auto" w:sz="2" w:space="0"/>
                    <w:bottom w:val="single" w:color="auto" w:sz="2" w:space="0"/>
                    <w:right w:val="single" w:color="auto" w:sz="2" w:space="0"/>
                  </w:tcBorders>
                  <w:vAlign w:val="center"/>
                </w:tcPr>
                <w:p w14:paraId="78D95F06">
                  <w:pPr>
                    <w:adjustRightInd w:val="0"/>
                    <w:snapToGrid w:val="0"/>
                    <w:jc w:val="center"/>
                    <w:rPr>
                      <w:color w:val="auto"/>
                      <w:szCs w:val="21"/>
                    </w:rPr>
                  </w:pPr>
                  <w:r>
                    <w:rPr>
                      <w:color w:val="auto"/>
                      <w:szCs w:val="21"/>
                    </w:rPr>
                    <w:t>不设置</w:t>
                  </w:r>
                </w:p>
              </w:tc>
              <w:tc>
                <w:tcPr>
                  <w:tcW w:w="3949" w:type="dxa"/>
                  <w:tcBorders>
                    <w:top w:val="single" w:color="auto" w:sz="2" w:space="0"/>
                    <w:left w:val="single" w:color="auto" w:sz="2" w:space="0"/>
                    <w:bottom w:val="single" w:color="auto" w:sz="2" w:space="0"/>
                    <w:right w:val="single" w:color="auto" w:sz="4" w:space="0"/>
                  </w:tcBorders>
                  <w:vAlign w:val="center"/>
                </w:tcPr>
                <w:p w14:paraId="5BCE23FD">
                  <w:pPr>
                    <w:adjustRightInd w:val="0"/>
                    <w:snapToGrid w:val="0"/>
                    <w:jc w:val="center"/>
                    <w:rPr>
                      <w:color w:val="auto"/>
                      <w:szCs w:val="21"/>
                    </w:rPr>
                  </w:pPr>
                  <w:r>
                    <w:rPr>
                      <w:color w:val="auto"/>
                      <w:szCs w:val="21"/>
                    </w:rPr>
                    <w:t>项目产生的生活污水排入园区污水处理厂进行处理，为间接排放</w:t>
                  </w:r>
                </w:p>
              </w:tc>
            </w:tr>
            <w:tr w14:paraId="7A4BA0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655" w:type="dxa"/>
                  <w:tcBorders>
                    <w:top w:val="single" w:color="auto" w:sz="2" w:space="0"/>
                    <w:left w:val="single" w:color="auto" w:sz="2" w:space="0"/>
                    <w:bottom w:val="single" w:color="auto" w:sz="2" w:space="0"/>
                    <w:right w:val="single" w:color="auto" w:sz="2" w:space="0"/>
                  </w:tcBorders>
                  <w:vAlign w:val="center"/>
                </w:tcPr>
                <w:p w14:paraId="61CC883E">
                  <w:pPr>
                    <w:adjustRightInd w:val="0"/>
                    <w:snapToGrid w:val="0"/>
                    <w:jc w:val="center"/>
                    <w:rPr>
                      <w:color w:val="auto"/>
                      <w:szCs w:val="21"/>
                    </w:rPr>
                  </w:pPr>
                  <w:r>
                    <w:rPr>
                      <w:color w:val="auto"/>
                      <w:szCs w:val="21"/>
                    </w:rPr>
                    <w:t>3</w:t>
                  </w:r>
                </w:p>
              </w:tc>
              <w:tc>
                <w:tcPr>
                  <w:tcW w:w="1758" w:type="dxa"/>
                  <w:tcBorders>
                    <w:top w:val="single" w:color="auto" w:sz="2" w:space="0"/>
                    <w:left w:val="single" w:color="auto" w:sz="2" w:space="0"/>
                    <w:bottom w:val="single" w:color="auto" w:sz="2" w:space="0"/>
                    <w:right w:val="single" w:color="auto" w:sz="2" w:space="0"/>
                  </w:tcBorders>
                  <w:vAlign w:val="center"/>
                </w:tcPr>
                <w:p w14:paraId="7FB596F2">
                  <w:pPr>
                    <w:adjustRightInd w:val="0"/>
                    <w:snapToGrid w:val="0"/>
                    <w:jc w:val="center"/>
                    <w:rPr>
                      <w:color w:val="auto"/>
                      <w:szCs w:val="21"/>
                    </w:rPr>
                  </w:pPr>
                  <w:r>
                    <w:rPr>
                      <w:color w:val="auto"/>
                      <w:szCs w:val="21"/>
                    </w:rPr>
                    <w:t>噪声</w:t>
                  </w:r>
                </w:p>
              </w:tc>
              <w:tc>
                <w:tcPr>
                  <w:tcW w:w="1605" w:type="dxa"/>
                  <w:tcBorders>
                    <w:top w:val="single" w:color="auto" w:sz="2" w:space="0"/>
                    <w:left w:val="single" w:color="auto" w:sz="2" w:space="0"/>
                    <w:bottom w:val="single" w:color="auto" w:sz="2" w:space="0"/>
                    <w:right w:val="single" w:color="auto" w:sz="2" w:space="0"/>
                  </w:tcBorders>
                  <w:vAlign w:val="center"/>
                </w:tcPr>
                <w:p w14:paraId="5A2245D7">
                  <w:pPr>
                    <w:adjustRightInd w:val="0"/>
                    <w:snapToGrid w:val="0"/>
                    <w:jc w:val="center"/>
                    <w:rPr>
                      <w:color w:val="auto"/>
                      <w:szCs w:val="21"/>
                    </w:rPr>
                  </w:pPr>
                  <w:r>
                    <w:rPr>
                      <w:color w:val="auto"/>
                      <w:szCs w:val="21"/>
                    </w:rPr>
                    <w:t>不设置</w:t>
                  </w:r>
                </w:p>
              </w:tc>
              <w:tc>
                <w:tcPr>
                  <w:tcW w:w="3949" w:type="dxa"/>
                  <w:tcBorders>
                    <w:top w:val="single" w:color="auto" w:sz="2" w:space="0"/>
                    <w:left w:val="single" w:color="auto" w:sz="2" w:space="0"/>
                    <w:bottom w:val="single" w:color="auto" w:sz="2" w:space="0"/>
                    <w:right w:val="single" w:color="auto" w:sz="4" w:space="0"/>
                  </w:tcBorders>
                  <w:vAlign w:val="center"/>
                </w:tcPr>
                <w:p w14:paraId="6691A331">
                  <w:pPr>
                    <w:adjustRightInd w:val="0"/>
                    <w:snapToGrid w:val="0"/>
                    <w:jc w:val="center"/>
                    <w:rPr>
                      <w:color w:val="auto"/>
                      <w:szCs w:val="21"/>
                    </w:rPr>
                  </w:pPr>
                  <w:r>
                    <w:rPr>
                      <w:color w:val="auto"/>
                      <w:szCs w:val="21"/>
                    </w:rPr>
                    <w:t>不开展专项评价</w:t>
                  </w:r>
                </w:p>
              </w:tc>
            </w:tr>
            <w:tr w14:paraId="07B6B7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655" w:type="dxa"/>
                  <w:tcBorders>
                    <w:top w:val="single" w:color="auto" w:sz="2" w:space="0"/>
                    <w:left w:val="single" w:color="auto" w:sz="2" w:space="0"/>
                    <w:bottom w:val="single" w:color="auto" w:sz="2" w:space="0"/>
                    <w:right w:val="single" w:color="auto" w:sz="2" w:space="0"/>
                  </w:tcBorders>
                  <w:vAlign w:val="center"/>
                </w:tcPr>
                <w:p w14:paraId="1194200E">
                  <w:pPr>
                    <w:adjustRightInd w:val="0"/>
                    <w:snapToGrid w:val="0"/>
                    <w:jc w:val="center"/>
                    <w:rPr>
                      <w:color w:val="auto"/>
                      <w:szCs w:val="21"/>
                    </w:rPr>
                  </w:pPr>
                  <w:r>
                    <w:rPr>
                      <w:color w:val="auto"/>
                      <w:szCs w:val="21"/>
                    </w:rPr>
                    <w:t>4</w:t>
                  </w:r>
                </w:p>
              </w:tc>
              <w:tc>
                <w:tcPr>
                  <w:tcW w:w="1758" w:type="dxa"/>
                  <w:tcBorders>
                    <w:top w:val="single" w:color="auto" w:sz="2" w:space="0"/>
                    <w:left w:val="single" w:color="auto" w:sz="2" w:space="0"/>
                    <w:bottom w:val="single" w:color="auto" w:sz="2" w:space="0"/>
                    <w:right w:val="single" w:color="auto" w:sz="2" w:space="0"/>
                  </w:tcBorders>
                  <w:vAlign w:val="center"/>
                </w:tcPr>
                <w:p w14:paraId="4309A92D">
                  <w:pPr>
                    <w:adjustRightInd w:val="0"/>
                    <w:snapToGrid w:val="0"/>
                    <w:jc w:val="center"/>
                    <w:rPr>
                      <w:color w:val="auto"/>
                      <w:szCs w:val="21"/>
                    </w:rPr>
                  </w:pPr>
                  <w:r>
                    <w:rPr>
                      <w:color w:val="auto"/>
                      <w:szCs w:val="21"/>
                    </w:rPr>
                    <w:t>地下水</w:t>
                  </w:r>
                </w:p>
              </w:tc>
              <w:tc>
                <w:tcPr>
                  <w:tcW w:w="1605" w:type="dxa"/>
                  <w:tcBorders>
                    <w:top w:val="single" w:color="auto" w:sz="2" w:space="0"/>
                    <w:left w:val="single" w:color="auto" w:sz="2" w:space="0"/>
                    <w:bottom w:val="single" w:color="auto" w:sz="2" w:space="0"/>
                    <w:right w:val="single" w:color="auto" w:sz="2" w:space="0"/>
                  </w:tcBorders>
                  <w:vAlign w:val="center"/>
                </w:tcPr>
                <w:p w14:paraId="0CABB33C">
                  <w:pPr>
                    <w:adjustRightInd w:val="0"/>
                    <w:snapToGrid w:val="0"/>
                    <w:jc w:val="center"/>
                    <w:rPr>
                      <w:color w:val="auto"/>
                      <w:szCs w:val="21"/>
                    </w:rPr>
                  </w:pPr>
                  <w:r>
                    <w:rPr>
                      <w:color w:val="auto"/>
                      <w:szCs w:val="21"/>
                    </w:rPr>
                    <w:t>不设置</w:t>
                  </w:r>
                </w:p>
              </w:tc>
              <w:tc>
                <w:tcPr>
                  <w:tcW w:w="3949" w:type="dxa"/>
                  <w:tcBorders>
                    <w:top w:val="single" w:color="auto" w:sz="2" w:space="0"/>
                    <w:left w:val="single" w:color="auto" w:sz="2" w:space="0"/>
                    <w:bottom w:val="single" w:color="auto" w:sz="2" w:space="0"/>
                    <w:right w:val="single" w:color="auto" w:sz="4" w:space="0"/>
                  </w:tcBorders>
                  <w:vAlign w:val="center"/>
                </w:tcPr>
                <w:p w14:paraId="7C384D6E">
                  <w:pPr>
                    <w:adjustRightInd w:val="0"/>
                    <w:snapToGrid w:val="0"/>
                    <w:jc w:val="center"/>
                    <w:rPr>
                      <w:color w:val="auto"/>
                      <w:szCs w:val="21"/>
                    </w:rPr>
                  </w:pPr>
                  <w:r>
                    <w:rPr>
                      <w:color w:val="auto"/>
                      <w:szCs w:val="21"/>
                    </w:rPr>
                    <w:t>不开展专项评价</w:t>
                  </w:r>
                </w:p>
              </w:tc>
            </w:tr>
            <w:tr w14:paraId="0F8F87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655" w:type="dxa"/>
                  <w:tcBorders>
                    <w:top w:val="single" w:color="auto" w:sz="2" w:space="0"/>
                    <w:left w:val="single" w:color="auto" w:sz="2" w:space="0"/>
                    <w:bottom w:val="single" w:color="auto" w:sz="2" w:space="0"/>
                    <w:right w:val="single" w:color="auto" w:sz="2" w:space="0"/>
                  </w:tcBorders>
                  <w:vAlign w:val="center"/>
                </w:tcPr>
                <w:p w14:paraId="7B6F9D07">
                  <w:pPr>
                    <w:adjustRightInd w:val="0"/>
                    <w:snapToGrid w:val="0"/>
                    <w:jc w:val="center"/>
                    <w:rPr>
                      <w:color w:val="auto"/>
                      <w:szCs w:val="21"/>
                    </w:rPr>
                  </w:pPr>
                  <w:r>
                    <w:rPr>
                      <w:color w:val="auto"/>
                      <w:szCs w:val="21"/>
                    </w:rPr>
                    <w:t>5</w:t>
                  </w:r>
                </w:p>
              </w:tc>
              <w:tc>
                <w:tcPr>
                  <w:tcW w:w="1758" w:type="dxa"/>
                  <w:tcBorders>
                    <w:top w:val="single" w:color="auto" w:sz="2" w:space="0"/>
                    <w:left w:val="single" w:color="auto" w:sz="2" w:space="0"/>
                    <w:bottom w:val="single" w:color="auto" w:sz="2" w:space="0"/>
                    <w:right w:val="single" w:color="auto" w:sz="2" w:space="0"/>
                  </w:tcBorders>
                  <w:vAlign w:val="center"/>
                </w:tcPr>
                <w:p w14:paraId="53D652E2">
                  <w:pPr>
                    <w:adjustRightInd w:val="0"/>
                    <w:snapToGrid w:val="0"/>
                    <w:jc w:val="center"/>
                    <w:rPr>
                      <w:color w:val="auto"/>
                      <w:szCs w:val="21"/>
                    </w:rPr>
                  </w:pPr>
                  <w:r>
                    <w:rPr>
                      <w:color w:val="auto"/>
                      <w:szCs w:val="21"/>
                    </w:rPr>
                    <w:t>土壤</w:t>
                  </w:r>
                </w:p>
              </w:tc>
              <w:tc>
                <w:tcPr>
                  <w:tcW w:w="1605" w:type="dxa"/>
                  <w:tcBorders>
                    <w:top w:val="single" w:color="auto" w:sz="2" w:space="0"/>
                    <w:left w:val="single" w:color="auto" w:sz="2" w:space="0"/>
                    <w:bottom w:val="single" w:color="auto" w:sz="2" w:space="0"/>
                    <w:right w:val="single" w:color="auto" w:sz="2" w:space="0"/>
                  </w:tcBorders>
                  <w:vAlign w:val="center"/>
                </w:tcPr>
                <w:p w14:paraId="6DD3A449">
                  <w:pPr>
                    <w:adjustRightInd w:val="0"/>
                    <w:snapToGrid w:val="0"/>
                    <w:jc w:val="center"/>
                    <w:rPr>
                      <w:color w:val="auto"/>
                      <w:szCs w:val="21"/>
                    </w:rPr>
                  </w:pPr>
                  <w:r>
                    <w:rPr>
                      <w:color w:val="auto"/>
                      <w:szCs w:val="21"/>
                    </w:rPr>
                    <w:t>不设置</w:t>
                  </w:r>
                </w:p>
              </w:tc>
              <w:tc>
                <w:tcPr>
                  <w:tcW w:w="3949" w:type="dxa"/>
                  <w:tcBorders>
                    <w:top w:val="single" w:color="auto" w:sz="2" w:space="0"/>
                    <w:left w:val="single" w:color="auto" w:sz="2" w:space="0"/>
                    <w:bottom w:val="single" w:color="auto" w:sz="2" w:space="0"/>
                    <w:right w:val="single" w:color="auto" w:sz="4" w:space="0"/>
                  </w:tcBorders>
                  <w:vAlign w:val="center"/>
                </w:tcPr>
                <w:p w14:paraId="6B731D30">
                  <w:pPr>
                    <w:adjustRightInd w:val="0"/>
                    <w:snapToGrid w:val="0"/>
                    <w:jc w:val="center"/>
                    <w:rPr>
                      <w:color w:val="auto"/>
                      <w:szCs w:val="21"/>
                    </w:rPr>
                  </w:pPr>
                  <w:r>
                    <w:rPr>
                      <w:color w:val="auto"/>
                      <w:szCs w:val="21"/>
                    </w:rPr>
                    <w:t>不开展专项评价</w:t>
                  </w:r>
                </w:p>
              </w:tc>
            </w:tr>
            <w:tr w14:paraId="4E4700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655" w:type="dxa"/>
                  <w:tcBorders>
                    <w:top w:val="single" w:color="auto" w:sz="2" w:space="0"/>
                    <w:left w:val="single" w:color="auto" w:sz="2" w:space="0"/>
                    <w:bottom w:val="single" w:color="auto" w:sz="2" w:space="0"/>
                    <w:right w:val="single" w:color="auto" w:sz="2" w:space="0"/>
                  </w:tcBorders>
                  <w:vAlign w:val="center"/>
                </w:tcPr>
                <w:p w14:paraId="5F8F6448">
                  <w:pPr>
                    <w:adjustRightInd w:val="0"/>
                    <w:snapToGrid w:val="0"/>
                    <w:jc w:val="center"/>
                    <w:rPr>
                      <w:color w:val="auto"/>
                      <w:szCs w:val="21"/>
                    </w:rPr>
                  </w:pPr>
                  <w:r>
                    <w:rPr>
                      <w:color w:val="auto"/>
                      <w:szCs w:val="21"/>
                    </w:rPr>
                    <w:t>6</w:t>
                  </w:r>
                </w:p>
              </w:tc>
              <w:tc>
                <w:tcPr>
                  <w:tcW w:w="1758" w:type="dxa"/>
                  <w:tcBorders>
                    <w:top w:val="single" w:color="auto" w:sz="2" w:space="0"/>
                    <w:left w:val="single" w:color="auto" w:sz="2" w:space="0"/>
                    <w:bottom w:val="single" w:color="auto" w:sz="2" w:space="0"/>
                    <w:right w:val="single" w:color="auto" w:sz="2" w:space="0"/>
                  </w:tcBorders>
                  <w:vAlign w:val="center"/>
                </w:tcPr>
                <w:p w14:paraId="6F37B094">
                  <w:pPr>
                    <w:adjustRightInd w:val="0"/>
                    <w:snapToGrid w:val="0"/>
                    <w:jc w:val="center"/>
                    <w:rPr>
                      <w:color w:val="auto"/>
                      <w:szCs w:val="21"/>
                    </w:rPr>
                  </w:pPr>
                  <w:r>
                    <w:rPr>
                      <w:color w:val="auto"/>
                      <w:szCs w:val="21"/>
                    </w:rPr>
                    <w:t>环境风险</w:t>
                  </w:r>
                </w:p>
              </w:tc>
              <w:tc>
                <w:tcPr>
                  <w:tcW w:w="1605" w:type="dxa"/>
                  <w:tcBorders>
                    <w:top w:val="single" w:color="auto" w:sz="2" w:space="0"/>
                    <w:left w:val="single" w:color="auto" w:sz="2" w:space="0"/>
                    <w:bottom w:val="single" w:color="auto" w:sz="2" w:space="0"/>
                    <w:right w:val="single" w:color="auto" w:sz="2" w:space="0"/>
                  </w:tcBorders>
                  <w:vAlign w:val="center"/>
                </w:tcPr>
                <w:p w14:paraId="3A75E058">
                  <w:pPr>
                    <w:adjustRightInd w:val="0"/>
                    <w:snapToGrid w:val="0"/>
                    <w:jc w:val="center"/>
                    <w:rPr>
                      <w:color w:val="auto"/>
                      <w:szCs w:val="21"/>
                    </w:rPr>
                  </w:pPr>
                  <w:r>
                    <w:rPr>
                      <w:color w:val="auto"/>
                      <w:szCs w:val="21"/>
                    </w:rPr>
                    <w:t>不设置</w:t>
                  </w:r>
                </w:p>
              </w:tc>
              <w:tc>
                <w:tcPr>
                  <w:tcW w:w="3949" w:type="dxa"/>
                  <w:tcBorders>
                    <w:top w:val="single" w:color="auto" w:sz="2" w:space="0"/>
                    <w:left w:val="single" w:color="auto" w:sz="2" w:space="0"/>
                    <w:bottom w:val="single" w:color="auto" w:sz="2" w:space="0"/>
                    <w:right w:val="single" w:color="auto" w:sz="4" w:space="0"/>
                  </w:tcBorders>
                  <w:vAlign w:val="center"/>
                </w:tcPr>
                <w:p w14:paraId="19E1594A">
                  <w:pPr>
                    <w:adjustRightInd w:val="0"/>
                    <w:snapToGrid w:val="0"/>
                    <w:jc w:val="center"/>
                    <w:rPr>
                      <w:color w:val="auto"/>
                      <w:szCs w:val="21"/>
                    </w:rPr>
                  </w:pPr>
                  <w:r>
                    <w:rPr>
                      <w:color w:val="auto"/>
                      <w:szCs w:val="21"/>
                    </w:rPr>
                    <w:t>项目有毒有害和易燃易爆危险物质存储量未超过临界量</w:t>
                  </w:r>
                </w:p>
              </w:tc>
            </w:tr>
            <w:tr w14:paraId="74B8A3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655" w:type="dxa"/>
                  <w:tcBorders>
                    <w:top w:val="single" w:color="auto" w:sz="2" w:space="0"/>
                    <w:left w:val="single" w:color="auto" w:sz="2" w:space="0"/>
                    <w:bottom w:val="single" w:color="auto" w:sz="2" w:space="0"/>
                    <w:right w:val="single" w:color="auto" w:sz="2" w:space="0"/>
                  </w:tcBorders>
                  <w:vAlign w:val="center"/>
                </w:tcPr>
                <w:p w14:paraId="6CA1F101">
                  <w:pPr>
                    <w:adjustRightInd w:val="0"/>
                    <w:snapToGrid w:val="0"/>
                    <w:jc w:val="center"/>
                    <w:rPr>
                      <w:color w:val="auto"/>
                      <w:szCs w:val="21"/>
                    </w:rPr>
                  </w:pPr>
                  <w:r>
                    <w:rPr>
                      <w:color w:val="auto"/>
                      <w:szCs w:val="21"/>
                    </w:rPr>
                    <w:t>7</w:t>
                  </w:r>
                </w:p>
              </w:tc>
              <w:tc>
                <w:tcPr>
                  <w:tcW w:w="1758" w:type="dxa"/>
                  <w:tcBorders>
                    <w:top w:val="single" w:color="auto" w:sz="2" w:space="0"/>
                    <w:left w:val="single" w:color="auto" w:sz="2" w:space="0"/>
                    <w:bottom w:val="single" w:color="auto" w:sz="2" w:space="0"/>
                    <w:right w:val="single" w:color="auto" w:sz="2" w:space="0"/>
                  </w:tcBorders>
                  <w:vAlign w:val="center"/>
                </w:tcPr>
                <w:p w14:paraId="35256F14">
                  <w:pPr>
                    <w:adjustRightInd w:val="0"/>
                    <w:snapToGrid w:val="0"/>
                    <w:jc w:val="center"/>
                    <w:rPr>
                      <w:color w:val="auto"/>
                      <w:szCs w:val="21"/>
                    </w:rPr>
                  </w:pPr>
                  <w:r>
                    <w:rPr>
                      <w:color w:val="auto"/>
                      <w:szCs w:val="21"/>
                    </w:rPr>
                    <w:t>海洋</w:t>
                  </w:r>
                </w:p>
              </w:tc>
              <w:tc>
                <w:tcPr>
                  <w:tcW w:w="1605" w:type="dxa"/>
                  <w:tcBorders>
                    <w:top w:val="single" w:color="auto" w:sz="2" w:space="0"/>
                    <w:left w:val="single" w:color="auto" w:sz="2" w:space="0"/>
                    <w:bottom w:val="single" w:color="auto" w:sz="2" w:space="0"/>
                    <w:right w:val="single" w:color="auto" w:sz="2" w:space="0"/>
                  </w:tcBorders>
                  <w:vAlign w:val="center"/>
                </w:tcPr>
                <w:p w14:paraId="4F0B3CAF">
                  <w:pPr>
                    <w:adjustRightInd w:val="0"/>
                    <w:snapToGrid w:val="0"/>
                    <w:jc w:val="center"/>
                    <w:rPr>
                      <w:color w:val="auto"/>
                      <w:szCs w:val="21"/>
                    </w:rPr>
                  </w:pPr>
                  <w:r>
                    <w:rPr>
                      <w:color w:val="auto"/>
                      <w:szCs w:val="21"/>
                    </w:rPr>
                    <w:t>不设置</w:t>
                  </w:r>
                </w:p>
              </w:tc>
              <w:tc>
                <w:tcPr>
                  <w:tcW w:w="3949" w:type="dxa"/>
                  <w:tcBorders>
                    <w:top w:val="single" w:color="auto" w:sz="2" w:space="0"/>
                    <w:left w:val="single" w:color="auto" w:sz="2" w:space="0"/>
                    <w:bottom w:val="single" w:color="auto" w:sz="2" w:space="0"/>
                    <w:right w:val="single" w:color="auto" w:sz="4" w:space="0"/>
                  </w:tcBorders>
                  <w:vAlign w:val="center"/>
                </w:tcPr>
                <w:p w14:paraId="6E65041A">
                  <w:pPr>
                    <w:adjustRightInd w:val="0"/>
                    <w:snapToGrid w:val="0"/>
                    <w:jc w:val="center"/>
                    <w:rPr>
                      <w:color w:val="auto"/>
                      <w:szCs w:val="21"/>
                    </w:rPr>
                  </w:pPr>
                  <w:r>
                    <w:rPr>
                      <w:color w:val="auto"/>
                      <w:szCs w:val="21"/>
                    </w:rPr>
                    <w:t>项目不涉及海洋</w:t>
                  </w:r>
                </w:p>
              </w:tc>
            </w:tr>
          </w:tbl>
          <w:p w14:paraId="6E4278A7">
            <w:pPr>
              <w:autoSpaceDE w:val="0"/>
              <w:autoSpaceDN w:val="0"/>
              <w:adjustRightInd w:val="0"/>
              <w:snapToGrid w:val="0"/>
              <w:spacing w:line="360" w:lineRule="auto"/>
              <w:jc w:val="center"/>
              <w:rPr>
                <w:color w:val="auto"/>
                <w:kern w:val="0"/>
                <w:szCs w:val="21"/>
              </w:rPr>
            </w:pPr>
          </w:p>
        </w:tc>
      </w:tr>
      <w:tr w14:paraId="538A3C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2382" w:type="dxa"/>
            <w:vAlign w:val="center"/>
          </w:tcPr>
          <w:p w14:paraId="009A519C">
            <w:pPr>
              <w:autoSpaceDE w:val="0"/>
              <w:autoSpaceDN w:val="0"/>
              <w:adjustRightInd w:val="0"/>
              <w:snapToGrid w:val="0"/>
              <w:spacing w:line="360" w:lineRule="auto"/>
              <w:jc w:val="center"/>
              <w:rPr>
                <w:color w:val="auto"/>
                <w:kern w:val="0"/>
                <w:szCs w:val="21"/>
              </w:rPr>
            </w:pPr>
            <w:r>
              <w:rPr>
                <w:color w:val="auto"/>
                <w:szCs w:val="21"/>
              </w:rPr>
              <w:t>规划情况</w:t>
            </w:r>
          </w:p>
        </w:tc>
        <w:tc>
          <w:tcPr>
            <w:tcW w:w="6488" w:type="dxa"/>
            <w:gridSpan w:val="3"/>
            <w:vAlign w:val="center"/>
          </w:tcPr>
          <w:p w14:paraId="0577538A">
            <w:pPr>
              <w:rPr>
                <w:color w:val="auto"/>
                <w:kern w:val="0"/>
                <w:szCs w:val="21"/>
              </w:rPr>
            </w:pPr>
            <w:r>
              <w:rPr>
                <w:color w:val="auto"/>
                <w:kern w:val="0"/>
              </w:rPr>
              <w:t>《广东乐昌经济开发区区位调整规划》</w:t>
            </w:r>
          </w:p>
        </w:tc>
      </w:tr>
      <w:tr w14:paraId="1C81CC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2382" w:type="dxa"/>
            <w:vAlign w:val="center"/>
          </w:tcPr>
          <w:p w14:paraId="672ED566">
            <w:pPr>
              <w:adjustRightInd w:val="0"/>
              <w:snapToGrid w:val="0"/>
              <w:spacing w:line="360" w:lineRule="auto"/>
              <w:jc w:val="center"/>
              <w:rPr>
                <w:color w:val="auto"/>
                <w:szCs w:val="21"/>
              </w:rPr>
            </w:pPr>
            <w:r>
              <w:rPr>
                <w:color w:val="auto"/>
                <w:szCs w:val="21"/>
              </w:rPr>
              <w:t>规划环境影响</w:t>
            </w:r>
          </w:p>
          <w:p w14:paraId="35043B39">
            <w:pPr>
              <w:adjustRightInd w:val="0"/>
              <w:snapToGrid w:val="0"/>
              <w:spacing w:line="360" w:lineRule="auto"/>
              <w:jc w:val="center"/>
              <w:rPr>
                <w:color w:val="auto"/>
                <w:kern w:val="0"/>
                <w:szCs w:val="21"/>
              </w:rPr>
            </w:pPr>
            <w:r>
              <w:rPr>
                <w:color w:val="auto"/>
                <w:szCs w:val="21"/>
              </w:rPr>
              <w:t>评价情况</w:t>
            </w:r>
          </w:p>
        </w:tc>
        <w:tc>
          <w:tcPr>
            <w:tcW w:w="6488" w:type="dxa"/>
            <w:gridSpan w:val="3"/>
            <w:vAlign w:val="center"/>
          </w:tcPr>
          <w:p w14:paraId="12A94A41">
            <w:pPr>
              <w:autoSpaceDE w:val="0"/>
              <w:autoSpaceDN w:val="0"/>
              <w:adjustRightInd w:val="0"/>
              <w:snapToGrid w:val="0"/>
              <w:spacing w:line="360" w:lineRule="auto"/>
              <w:rPr>
                <w:color w:val="auto"/>
                <w:kern w:val="0"/>
                <w:szCs w:val="21"/>
              </w:rPr>
            </w:pPr>
            <w:r>
              <w:rPr>
                <w:color w:val="auto"/>
                <w:kern w:val="0"/>
              </w:rPr>
              <w:t>规划环境影响评价文件名称：《广东乐昌经济开发区区位调整规划环境影响报告书》</w:t>
            </w:r>
          </w:p>
          <w:p w14:paraId="0F9F2E9A">
            <w:pPr>
              <w:autoSpaceDE w:val="0"/>
              <w:autoSpaceDN w:val="0"/>
              <w:adjustRightInd w:val="0"/>
              <w:snapToGrid w:val="0"/>
              <w:spacing w:line="360" w:lineRule="auto"/>
              <w:rPr>
                <w:color w:val="auto"/>
                <w:kern w:val="0"/>
              </w:rPr>
            </w:pPr>
            <w:r>
              <w:rPr>
                <w:color w:val="auto"/>
                <w:kern w:val="0"/>
              </w:rPr>
              <w:t>审查机关：原广东省环保厅</w:t>
            </w:r>
          </w:p>
          <w:p w14:paraId="26E116ED">
            <w:pPr>
              <w:autoSpaceDE w:val="0"/>
              <w:autoSpaceDN w:val="0"/>
              <w:adjustRightInd w:val="0"/>
              <w:snapToGrid w:val="0"/>
              <w:spacing w:line="360" w:lineRule="auto"/>
              <w:rPr>
                <w:color w:val="auto"/>
                <w:kern w:val="0"/>
              </w:rPr>
            </w:pPr>
            <w:r>
              <w:rPr>
                <w:color w:val="auto"/>
                <w:kern w:val="0"/>
              </w:rPr>
              <w:t>审查文件名称：《原广东省环保厅关于印发&lt;广东乐昌经济开发区位调整规划环境影响报告书审查小组意见&gt;的函》</w:t>
            </w:r>
          </w:p>
          <w:p w14:paraId="6EBF5375">
            <w:pPr>
              <w:rPr>
                <w:color w:val="auto"/>
                <w:kern w:val="0"/>
                <w:szCs w:val="21"/>
              </w:rPr>
            </w:pPr>
            <w:r>
              <w:rPr>
                <w:color w:val="auto"/>
                <w:kern w:val="0"/>
              </w:rPr>
              <w:t>审查文件文号：（粤环函﹝2016﹞186号）</w:t>
            </w:r>
          </w:p>
        </w:tc>
      </w:tr>
      <w:tr w14:paraId="073605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76B60B17">
            <w:pPr>
              <w:autoSpaceDE w:val="0"/>
              <w:autoSpaceDN w:val="0"/>
              <w:adjustRightInd w:val="0"/>
              <w:snapToGrid w:val="0"/>
              <w:spacing w:line="360" w:lineRule="auto"/>
              <w:jc w:val="center"/>
              <w:rPr>
                <w:color w:val="auto"/>
                <w:kern w:val="0"/>
                <w:szCs w:val="21"/>
              </w:rPr>
            </w:pPr>
            <w:r>
              <w:rPr>
                <w:color w:val="auto"/>
                <w:kern w:val="0"/>
                <w:szCs w:val="21"/>
              </w:rPr>
              <w:t>规划及规划环境</w:t>
            </w:r>
          </w:p>
          <w:p w14:paraId="09A6F368">
            <w:pPr>
              <w:autoSpaceDE w:val="0"/>
              <w:autoSpaceDN w:val="0"/>
              <w:adjustRightInd w:val="0"/>
              <w:snapToGrid w:val="0"/>
              <w:spacing w:line="360" w:lineRule="auto"/>
              <w:jc w:val="center"/>
              <w:rPr>
                <w:color w:val="auto"/>
                <w:kern w:val="0"/>
                <w:szCs w:val="21"/>
              </w:rPr>
            </w:pPr>
            <w:r>
              <w:rPr>
                <w:color w:val="auto"/>
                <w:kern w:val="0"/>
                <w:szCs w:val="21"/>
              </w:rPr>
              <w:t>影响评价符合性分析</w:t>
            </w:r>
          </w:p>
        </w:tc>
        <w:tc>
          <w:tcPr>
            <w:tcW w:w="6488" w:type="dxa"/>
            <w:gridSpan w:val="3"/>
            <w:vAlign w:val="center"/>
          </w:tcPr>
          <w:p w14:paraId="02CA5473">
            <w:pPr>
              <w:autoSpaceDE w:val="0"/>
              <w:autoSpaceDN w:val="0"/>
              <w:adjustRightInd w:val="0"/>
              <w:snapToGrid w:val="0"/>
              <w:spacing w:line="360" w:lineRule="auto"/>
              <w:ind w:firstLine="420" w:firstLineChars="200"/>
              <w:rPr>
                <w:color w:val="auto"/>
                <w:kern w:val="0"/>
                <w:szCs w:val="21"/>
              </w:rPr>
            </w:pPr>
            <w:r>
              <w:rPr>
                <w:color w:val="auto"/>
                <w:kern w:val="0"/>
                <w:szCs w:val="21"/>
              </w:rPr>
              <w:t>根据《广东乐昌经济开发区区位调整规划环境影响报告书》及其审查意见，不得引进国家和地方产业政策限制类和禁止类行业、工艺设备、产品。根据规划主导产业类型和清洁生产要求，重点发展轻工纺织、机械制造、电子信息、家具制造、农副产品加工产业，优先引进无污染或轻污染的项目，禁止引入电镀、鞣革、漂染、制浆造纸、重化工、危险化学品仓库及稀土冶炼、分离、提取等水污染排放量大或排放一类水污染物、持久性有机污染物的项目。</w:t>
            </w:r>
          </w:p>
          <w:p w14:paraId="1FC0BEFF">
            <w:pPr>
              <w:autoSpaceDE w:val="0"/>
              <w:autoSpaceDN w:val="0"/>
              <w:adjustRightInd w:val="0"/>
              <w:snapToGrid w:val="0"/>
              <w:spacing w:line="360" w:lineRule="auto"/>
              <w:ind w:firstLine="420" w:firstLineChars="200"/>
              <w:rPr>
                <w:color w:val="auto"/>
                <w:kern w:val="0"/>
                <w:szCs w:val="21"/>
              </w:rPr>
            </w:pPr>
            <w:r>
              <w:rPr>
                <w:color w:val="auto"/>
                <w:kern w:val="0"/>
                <w:szCs w:val="21"/>
              </w:rPr>
              <w:t>本项目位于韶关市乐昌市廊田镇乐昌市乐昌产业转移工业园金岭四路22号5号厂（广东乐昌经济开发区)内，本项目为C3391黑色金属铸造行业，不属于“电镀、鞣革、漂染、制浆造纸、化工及稀土冶炼、分离、提取等水污染物排放量大或排放一类水污染物、持久性有机污染物的项目”。本项目污水排放水质符合园区污水处理厂入水水质准入要求，没有一类水污染物、持久性有机污染物排放。项目产生的废气和固体废物均采取妥善处理、处置设施，不会对环境产生重大影响，符合园区产业规划要求。</w:t>
            </w:r>
          </w:p>
          <w:p w14:paraId="1B521A2F">
            <w:pPr>
              <w:autoSpaceDE w:val="0"/>
              <w:autoSpaceDN w:val="0"/>
              <w:adjustRightInd w:val="0"/>
              <w:snapToGrid w:val="0"/>
              <w:spacing w:line="360" w:lineRule="auto"/>
              <w:ind w:firstLine="420" w:firstLineChars="200"/>
              <w:rPr>
                <w:color w:val="auto"/>
                <w:kern w:val="0"/>
                <w:szCs w:val="21"/>
              </w:rPr>
            </w:pPr>
            <w:r>
              <w:rPr>
                <w:color w:val="auto"/>
              </w:rPr>
              <w:t>本项目不属于</w:t>
            </w:r>
            <w:r>
              <w:rPr>
                <w:color w:val="auto"/>
                <w:kern w:val="0"/>
                <w:szCs w:val="21"/>
              </w:rPr>
              <w:t>乐昌产业转移工业园</w:t>
            </w:r>
            <w:r>
              <w:rPr>
                <w:color w:val="auto"/>
              </w:rPr>
              <w:t>的禁止引入项目，符合</w:t>
            </w:r>
            <w:r>
              <w:rPr>
                <w:color w:val="auto"/>
                <w:kern w:val="0"/>
                <w:szCs w:val="21"/>
              </w:rPr>
              <w:t>乐昌产业转移工业园</w:t>
            </w:r>
            <w:r>
              <w:rPr>
                <w:color w:val="auto"/>
              </w:rPr>
              <w:t>的准入要求。</w:t>
            </w:r>
          </w:p>
        </w:tc>
      </w:tr>
      <w:tr w14:paraId="3B0064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791FBADB">
            <w:pPr>
              <w:autoSpaceDE w:val="0"/>
              <w:autoSpaceDN w:val="0"/>
              <w:adjustRightInd w:val="0"/>
              <w:snapToGrid w:val="0"/>
              <w:spacing w:line="360" w:lineRule="auto"/>
              <w:jc w:val="center"/>
              <w:rPr>
                <w:color w:val="auto"/>
                <w:kern w:val="0"/>
                <w:szCs w:val="21"/>
              </w:rPr>
            </w:pPr>
            <w:r>
              <w:rPr>
                <w:color w:val="auto"/>
                <w:kern w:val="0"/>
                <w:szCs w:val="21"/>
              </w:rPr>
              <w:t>其他符合性分析</w:t>
            </w:r>
          </w:p>
        </w:tc>
        <w:tc>
          <w:tcPr>
            <w:tcW w:w="6488" w:type="dxa"/>
            <w:gridSpan w:val="3"/>
            <w:vAlign w:val="center"/>
          </w:tcPr>
          <w:p w14:paraId="50CBE52A">
            <w:pPr>
              <w:pStyle w:val="49"/>
              <w:numPr>
                <w:ilvl w:val="0"/>
                <w:numId w:val="1"/>
              </w:numPr>
              <w:autoSpaceDE w:val="0"/>
              <w:autoSpaceDN w:val="0"/>
              <w:adjustRightInd w:val="0"/>
              <w:snapToGrid w:val="0"/>
              <w:spacing w:line="360" w:lineRule="auto"/>
              <w:ind w:firstLineChars="0"/>
              <w:rPr>
                <w:b/>
                <w:color w:val="auto"/>
                <w:kern w:val="0"/>
                <w:szCs w:val="21"/>
              </w:rPr>
            </w:pPr>
            <w:r>
              <w:rPr>
                <w:b/>
                <w:color w:val="auto"/>
                <w:kern w:val="0"/>
                <w:szCs w:val="21"/>
              </w:rPr>
              <w:t>选址合理性分析</w:t>
            </w:r>
          </w:p>
          <w:p w14:paraId="56E18F42">
            <w:pPr>
              <w:autoSpaceDE w:val="0"/>
              <w:autoSpaceDN w:val="0"/>
              <w:adjustRightInd w:val="0"/>
              <w:snapToGrid w:val="0"/>
              <w:spacing w:line="360" w:lineRule="auto"/>
              <w:ind w:firstLine="420" w:firstLineChars="200"/>
              <w:rPr>
                <w:color w:val="auto"/>
                <w:kern w:val="0"/>
                <w:szCs w:val="21"/>
              </w:rPr>
            </w:pPr>
            <w:r>
              <w:rPr>
                <w:color w:val="auto"/>
                <w:kern w:val="0"/>
                <w:szCs w:val="21"/>
              </w:rPr>
              <w:t>本项目选址于韶关市乐昌市廊田镇乐昌市乐昌产业转移工业园金岭四路22号5号厂（广东乐昌经济开发区)内，地理位置见附图1。不涉及自然保护区、风景名胜区、世界文化和自然遗产地、饮用水源保护区和其他需要特殊保护的区域，项目选址与规划相符。</w:t>
            </w:r>
          </w:p>
          <w:p w14:paraId="42041936">
            <w:pPr>
              <w:pStyle w:val="49"/>
              <w:numPr>
                <w:ilvl w:val="0"/>
                <w:numId w:val="1"/>
              </w:numPr>
              <w:autoSpaceDE w:val="0"/>
              <w:autoSpaceDN w:val="0"/>
              <w:adjustRightInd w:val="0"/>
              <w:snapToGrid w:val="0"/>
              <w:spacing w:line="360" w:lineRule="auto"/>
              <w:ind w:firstLineChars="0"/>
              <w:rPr>
                <w:b/>
                <w:color w:val="auto"/>
                <w:kern w:val="0"/>
                <w:szCs w:val="21"/>
              </w:rPr>
            </w:pPr>
            <w:r>
              <w:rPr>
                <w:b/>
                <w:color w:val="auto"/>
                <w:kern w:val="0"/>
                <w:szCs w:val="21"/>
              </w:rPr>
              <w:t>产业政策相符性</w:t>
            </w:r>
          </w:p>
          <w:p w14:paraId="20C0DCC7">
            <w:pPr>
              <w:autoSpaceDE w:val="0"/>
              <w:autoSpaceDN w:val="0"/>
              <w:adjustRightInd w:val="0"/>
              <w:snapToGrid w:val="0"/>
              <w:spacing w:line="360" w:lineRule="auto"/>
              <w:ind w:firstLine="420" w:firstLineChars="200"/>
              <w:rPr>
                <w:color w:val="auto"/>
                <w:kern w:val="0"/>
                <w:szCs w:val="21"/>
              </w:rPr>
            </w:pPr>
            <w:r>
              <w:rPr>
                <w:color w:val="auto"/>
                <w:kern w:val="0"/>
                <w:szCs w:val="21"/>
              </w:rPr>
              <w:t>本项目所属行业为</w:t>
            </w:r>
            <w:r>
              <w:rPr>
                <w:color w:val="auto"/>
                <w:szCs w:val="21"/>
              </w:rPr>
              <w:t>黑色金属铸造行业</w:t>
            </w:r>
            <w:r>
              <w:rPr>
                <w:color w:val="auto"/>
                <w:kern w:val="0"/>
                <w:szCs w:val="21"/>
              </w:rPr>
              <w:t>，不属于《产业结构调整指导目录》（2019年本</w:t>
            </w:r>
            <w:r>
              <w:rPr>
                <w:rFonts w:hint="eastAsia"/>
                <w:color w:val="auto"/>
                <w:kern w:val="0"/>
                <w:szCs w:val="21"/>
                <w:lang w:eastAsia="zh-CN"/>
              </w:rPr>
              <w:t>，</w:t>
            </w:r>
            <w:r>
              <w:rPr>
                <w:rFonts w:hint="eastAsia"/>
                <w:color w:val="auto"/>
                <w:kern w:val="0"/>
                <w:szCs w:val="21"/>
              </w:rPr>
              <w:t>2021年修正</w:t>
            </w:r>
            <w:r>
              <w:rPr>
                <w:color w:val="auto"/>
                <w:kern w:val="0"/>
                <w:szCs w:val="21"/>
              </w:rPr>
              <w:t>）中规定的限制类及淘汰类，相关设备不属于《产业结构调整指导目录》（2019年本</w:t>
            </w:r>
            <w:r>
              <w:rPr>
                <w:rFonts w:hint="eastAsia"/>
                <w:color w:val="auto"/>
                <w:kern w:val="0"/>
                <w:szCs w:val="21"/>
                <w:lang w:eastAsia="zh-CN"/>
              </w:rPr>
              <w:t>，</w:t>
            </w:r>
            <w:r>
              <w:rPr>
                <w:rFonts w:hint="eastAsia"/>
                <w:color w:val="auto"/>
                <w:kern w:val="0"/>
                <w:szCs w:val="21"/>
              </w:rPr>
              <w:t>2021年修正</w:t>
            </w:r>
            <w:r>
              <w:rPr>
                <w:color w:val="auto"/>
                <w:kern w:val="0"/>
                <w:szCs w:val="21"/>
              </w:rPr>
              <w:t>）中的淘汰设备；不在《市场准入负面清单》（2022年版）中。因此，本项目符合国家及地方的相关产业政策。</w:t>
            </w:r>
          </w:p>
          <w:p w14:paraId="14B3E6B8">
            <w:pPr>
              <w:pStyle w:val="49"/>
              <w:numPr>
                <w:ilvl w:val="0"/>
                <w:numId w:val="1"/>
              </w:numPr>
              <w:autoSpaceDE w:val="0"/>
              <w:autoSpaceDN w:val="0"/>
              <w:adjustRightInd w:val="0"/>
              <w:snapToGrid w:val="0"/>
              <w:spacing w:line="360" w:lineRule="auto"/>
              <w:ind w:left="0" w:firstLine="398"/>
              <w:rPr>
                <w:b/>
                <w:color w:val="auto"/>
                <w:kern w:val="0"/>
                <w:szCs w:val="21"/>
              </w:rPr>
            </w:pPr>
            <w:r>
              <w:rPr>
                <w:b/>
                <w:color w:val="auto"/>
                <w:spacing w:val="-6"/>
                <w:kern w:val="0"/>
                <w:szCs w:val="21"/>
              </w:rPr>
              <w:t>与《铸造企业规范条件》（T/CFA0310021—2019）相符性分析</w:t>
            </w:r>
          </w:p>
          <w:p w14:paraId="679A8C1A">
            <w:pPr>
              <w:pStyle w:val="19"/>
              <w:widowControl w:val="0"/>
              <w:numPr>
                <w:ilvl w:val="0"/>
                <w:numId w:val="2"/>
              </w:numPr>
              <w:snapToGrid w:val="0"/>
              <w:spacing w:before="0" w:beforeAutospacing="0" w:after="0" w:afterAutospacing="0" w:line="360" w:lineRule="auto"/>
              <w:jc w:val="both"/>
              <w:rPr>
                <w:rFonts w:ascii="Times New Roman" w:hAnsi="Times New Roman"/>
                <w:color w:val="auto"/>
                <w:sz w:val="21"/>
                <w:szCs w:val="21"/>
              </w:rPr>
            </w:pPr>
            <w:r>
              <w:rPr>
                <w:rFonts w:ascii="Times New Roman" w:hAnsi="Times New Roman"/>
                <w:color w:val="auto"/>
                <w:sz w:val="21"/>
                <w:szCs w:val="21"/>
              </w:rPr>
              <w:t>建设条件和布局</w:t>
            </w:r>
          </w:p>
          <w:p w14:paraId="28322E2B">
            <w:pPr>
              <w:pStyle w:val="19"/>
              <w:snapToGrid w:val="0"/>
              <w:spacing w:before="0" w:beforeAutospacing="0" w:after="0" w:afterAutospacing="0" w:line="360" w:lineRule="auto"/>
              <w:ind w:firstLine="420" w:firstLineChars="200"/>
              <w:jc w:val="both"/>
              <w:rPr>
                <w:rFonts w:ascii="Times New Roman" w:hAnsi="Times New Roman"/>
                <w:color w:val="auto"/>
                <w:sz w:val="21"/>
                <w:szCs w:val="21"/>
              </w:rPr>
            </w:pPr>
            <w:r>
              <w:rPr>
                <w:rFonts w:ascii="Times New Roman" w:hAnsi="Times New Roman"/>
                <w:color w:val="auto"/>
                <w:sz w:val="21"/>
                <w:szCs w:val="21"/>
              </w:rPr>
              <w:t>本项目布局及厂址符合相关规划；符合相关产业政策。用地属工业用地，并依法取得了土地使用权。选址所在地不属于环保重点区域。</w:t>
            </w:r>
          </w:p>
          <w:p w14:paraId="1D837CD4">
            <w:pPr>
              <w:pStyle w:val="19"/>
              <w:widowControl w:val="0"/>
              <w:numPr>
                <w:ilvl w:val="0"/>
                <w:numId w:val="2"/>
              </w:numPr>
              <w:snapToGrid w:val="0"/>
              <w:spacing w:before="0" w:beforeAutospacing="0" w:after="0" w:afterAutospacing="0" w:line="360" w:lineRule="auto"/>
              <w:jc w:val="both"/>
              <w:rPr>
                <w:rFonts w:ascii="Times New Roman" w:hAnsi="Times New Roman"/>
                <w:color w:val="auto"/>
                <w:sz w:val="21"/>
                <w:szCs w:val="21"/>
              </w:rPr>
            </w:pPr>
            <w:r>
              <w:rPr>
                <w:rFonts w:ascii="Times New Roman" w:hAnsi="Times New Roman"/>
                <w:color w:val="auto"/>
                <w:sz w:val="21"/>
                <w:szCs w:val="21"/>
              </w:rPr>
              <w:t>企业规模</w:t>
            </w:r>
          </w:p>
          <w:p w14:paraId="6E7B17DB">
            <w:pPr>
              <w:pStyle w:val="19"/>
              <w:widowControl w:val="0"/>
              <w:snapToGrid w:val="0"/>
              <w:spacing w:before="0" w:beforeAutospacing="0" w:after="0" w:afterAutospacing="0" w:line="360" w:lineRule="auto"/>
              <w:ind w:firstLine="420" w:firstLineChars="200"/>
              <w:jc w:val="both"/>
              <w:rPr>
                <w:rFonts w:ascii="Times New Roman" w:hAnsi="Times New Roman"/>
                <w:color w:val="auto"/>
                <w:sz w:val="21"/>
                <w:szCs w:val="21"/>
              </w:rPr>
            </w:pPr>
            <w:r>
              <w:rPr>
                <w:rFonts w:ascii="Times New Roman" w:hAnsi="Times New Roman"/>
                <w:color w:val="auto"/>
                <w:sz w:val="21"/>
                <w:szCs w:val="21"/>
              </w:rPr>
              <w:t>根据《铸造企业生产能力核算方法》（T∕CFA030501-2020），对项目熔炼工序产能进行核算。</w:t>
            </w:r>
          </w:p>
          <w:p w14:paraId="60F1D2BF">
            <w:pPr>
              <w:spacing w:line="360" w:lineRule="auto"/>
              <w:ind w:firstLine="420" w:firstLineChars="200"/>
              <w:rPr>
                <w:color w:val="auto"/>
                <w:spacing w:val="-11"/>
              </w:rPr>
            </w:pPr>
            <w:r>
              <w:rPr>
                <w:color w:val="auto"/>
              </w:rPr>
              <w:t>根据建设单位提供的资料，项目拟建3台1吨规格中频熔炼电炉。项目执行两班八小时工作制。设计年时基数参考附录A中感应电炉，为3680h/a，工艺出品率取95%，铸件废品率取1%，金属液利用率取99%。则项目熔炼设备的生产能力约为10279.3t/a。</w:t>
            </w:r>
          </w:p>
          <w:p w14:paraId="59E2DD56">
            <w:pPr>
              <w:pStyle w:val="10"/>
              <w:spacing w:line="360" w:lineRule="auto"/>
              <w:ind w:firstLine="420" w:firstLineChars="200"/>
              <w:rPr>
                <w:rFonts w:ascii="Times New Roman" w:hAnsi="Times New Roman" w:cs="Times New Roman"/>
                <w:color w:val="auto"/>
                <w:sz w:val="21"/>
                <w:szCs w:val="21"/>
              </w:rPr>
            </w:pPr>
            <w:r>
              <w:rPr>
                <w:rFonts w:ascii="Times New Roman" w:hAnsi="Times New Roman" w:cs="Times New Roman"/>
                <w:color w:val="auto"/>
                <w:sz w:val="21"/>
                <w:szCs w:val="21"/>
              </w:rPr>
              <w:t>根据上文对项目中频熔炼炉实际产能的核算，项目能达到《铸造企业规范条件》（T/CFA0310021—2019）广东地区新建企业铸铁销售收入≥7000万元（参考产量10000吨）的规模要求。</w:t>
            </w:r>
          </w:p>
          <w:p w14:paraId="0AA52529">
            <w:pPr>
              <w:pStyle w:val="19"/>
              <w:widowControl w:val="0"/>
              <w:numPr>
                <w:ilvl w:val="0"/>
                <w:numId w:val="2"/>
              </w:numPr>
              <w:snapToGrid w:val="0"/>
              <w:spacing w:before="0" w:beforeAutospacing="0" w:after="0" w:afterAutospacing="0" w:line="360" w:lineRule="auto"/>
              <w:jc w:val="both"/>
              <w:rPr>
                <w:rFonts w:ascii="Times New Roman" w:hAnsi="Times New Roman"/>
                <w:color w:val="auto"/>
                <w:sz w:val="21"/>
                <w:szCs w:val="21"/>
              </w:rPr>
            </w:pPr>
            <w:r>
              <w:rPr>
                <w:rFonts w:ascii="Times New Roman" w:hAnsi="Times New Roman"/>
                <w:color w:val="auto"/>
                <w:sz w:val="21"/>
                <w:szCs w:val="21"/>
              </w:rPr>
              <w:t>生产工艺</w:t>
            </w:r>
          </w:p>
          <w:p w14:paraId="48340294">
            <w:pPr>
              <w:pStyle w:val="19"/>
              <w:snapToGrid w:val="0"/>
              <w:spacing w:before="0" w:beforeAutospacing="0" w:after="0" w:afterAutospacing="0" w:line="360" w:lineRule="auto"/>
              <w:ind w:firstLine="420" w:firstLineChars="200"/>
              <w:rPr>
                <w:rFonts w:ascii="Times New Roman" w:hAnsi="Times New Roman"/>
                <w:color w:val="auto"/>
                <w:sz w:val="21"/>
                <w:szCs w:val="21"/>
              </w:rPr>
            </w:pPr>
            <w:r>
              <w:rPr>
                <w:rFonts w:ascii="Times New Roman" w:hAnsi="Times New Roman"/>
                <w:color w:val="auto"/>
                <w:sz w:val="21"/>
                <w:szCs w:val="21"/>
              </w:rPr>
              <w:t>本项目采用铸造工艺不属于国家明令淘汰的生产工艺。</w:t>
            </w:r>
          </w:p>
          <w:p w14:paraId="241431C5">
            <w:pPr>
              <w:pStyle w:val="19"/>
              <w:widowControl w:val="0"/>
              <w:numPr>
                <w:ilvl w:val="0"/>
                <w:numId w:val="2"/>
              </w:numPr>
              <w:snapToGrid w:val="0"/>
              <w:spacing w:before="0" w:beforeAutospacing="0" w:after="0" w:afterAutospacing="0" w:line="360" w:lineRule="auto"/>
              <w:jc w:val="both"/>
              <w:rPr>
                <w:rFonts w:ascii="Times New Roman" w:hAnsi="Times New Roman"/>
                <w:color w:val="auto"/>
                <w:sz w:val="21"/>
                <w:szCs w:val="21"/>
              </w:rPr>
            </w:pPr>
            <w:r>
              <w:rPr>
                <w:rFonts w:ascii="Times New Roman" w:hAnsi="Times New Roman"/>
                <w:color w:val="auto"/>
                <w:sz w:val="21"/>
                <w:szCs w:val="21"/>
              </w:rPr>
              <w:t>生产设备</w:t>
            </w:r>
          </w:p>
          <w:p w14:paraId="0A970C1C">
            <w:pPr>
              <w:pStyle w:val="19"/>
              <w:widowControl w:val="0"/>
              <w:snapToGrid w:val="0"/>
              <w:spacing w:before="0" w:beforeAutospacing="0" w:after="0" w:afterAutospacing="0" w:line="360" w:lineRule="auto"/>
              <w:ind w:firstLine="420" w:firstLineChars="200"/>
              <w:jc w:val="both"/>
              <w:rPr>
                <w:rFonts w:ascii="Times New Roman" w:hAnsi="Times New Roman"/>
                <w:color w:val="auto"/>
                <w:kern w:val="2"/>
                <w:sz w:val="22"/>
                <w:szCs w:val="22"/>
              </w:rPr>
            </w:pPr>
            <w:r>
              <w:rPr>
                <w:rFonts w:ascii="Times New Roman" w:hAnsi="Times New Roman"/>
                <w:color w:val="auto"/>
                <w:kern w:val="2"/>
                <w:sz w:val="21"/>
                <w:szCs w:val="21"/>
              </w:rPr>
              <w:t>项目未使用国家明令淘汰的生产装备；中频熔炼电炉能源为电能。符合要求。</w:t>
            </w:r>
          </w:p>
          <w:p w14:paraId="0DC58A7B">
            <w:pPr>
              <w:pStyle w:val="19"/>
              <w:widowControl w:val="0"/>
              <w:numPr>
                <w:ilvl w:val="0"/>
                <w:numId w:val="2"/>
              </w:numPr>
              <w:snapToGrid w:val="0"/>
              <w:spacing w:before="0" w:beforeAutospacing="0" w:after="0" w:afterAutospacing="0" w:line="360" w:lineRule="auto"/>
              <w:jc w:val="both"/>
              <w:rPr>
                <w:rFonts w:ascii="Times New Roman" w:hAnsi="Times New Roman"/>
                <w:color w:val="auto"/>
                <w:sz w:val="21"/>
                <w:szCs w:val="21"/>
              </w:rPr>
            </w:pPr>
            <w:r>
              <w:rPr>
                <w:rFonts w:ascii="Times New Roman" w:hAnsi="Times New Roman"/>
                <w:color w:val="auto"/>
                <w:sz w:val="21"/>
                <w:szCs w:val="21"/>
              </w:rPr>
              <w:t>质量控制</w:t>
            </w:r>
          </w:p>
          <w:p w14:paraId="4BB1EDDD">
            <w:pPr>
              <w:pStyle w:val="19"/>
              <w:widowControl w:val="0"/>
              <w:snapToGrid w:val="0"/>
              <w:spacing w:before="0" w:beforeAutospacing="0" w:after="0" w:afterAutospacing="0" w:line="360" w:lineRule="auto"/>
              <w:ind w:left="420"/>
              <w:jc w:val="both"/>
              <w:rPr>
                <w:rFonts w:ascii="Times New Roman" w:hAnsi="Times New Roman"/>
                <w:color w:val="auto"/>
                <w:sz w:val="21"/>
                <w:szCs w:val="21"/>
              </w:rPr>
            </w:pPr>
            <w:r>
              <w:rPr>
                <w:rFonts w:ascii="Times New Roman" w:hAnsi="Times New Roman"/>
                <w:color w:val="auto"/>
                <w:sz w:val="21"/>
                <w:szCs w:val="21"/>
              </w:rPr>
              <w:t>本项目投产后将确保产品质量符合相应技术要求。</w:t>
            </w:r>
          </w:p>
          <w:p w14:paraId="65071AEF">
            <w:pPr>
              <w:pStyle w:val="19"/>
              <w:widowControl w:val="0"/>
              <w:numPr>
                <w:ilvl w:val="0"/>
                <w:numId w:val="2"/>
              </w:numPr>
              <w:snapToGrid w:val="0"/>
              <w:spacing w:before="0" w:beforeAutospacing="0" w:after="0" w:afterAutospacing="0" w:line="360" w:lineRule="auto"/>
              <w:jc w:val="both"/>
              <w:rPr>
                <w:rFonts w:ascii="Times New Roman" w:hAnsi="Times New Roman"/>
                <w:color w:val="auto"/>
                <w:sz w:val="21"/>
                <w:szCs w:val="21"/>
              </w:rPr>
            </w:pPr>
            <w:r>
              <w:rPr>
                <w:rFonts w:ascii="Times New Roman" w:hAnsi="Times New Roman"/>
                <w:color w:val="auto"/>
                <w:sz w:val="21"/>
                <w:szCs w:val="21"/>
              </w:rPr>
              <w:t>能源能耗</w:t>
            </w:r>
          </w:p>
          <w:p w14:paraId="1145CF54">
            <w:pPr>
              <w:pStyle w:val="10"/>
              <w:spacing w:line="360" w:lineRule="auto"/>
              <w:ind w:firstLine="420" w:firstLineChars="200"/>
              <w:rPr>
                <w:rFonts w:ascii="Times New Roman" w:hAnsi="Times New Roman" w:cs="Times New Roman"/>
                <w:color w:val="auto"/>
                <w:sz w:val="21"/>
                <w:szCs w:val="21"/>
              </w:rPr>
            </w:pPr>
            <w:r>
              <w:rPr>
                <w:rFonts w:ascii="Times New Roman" w:hAnsi="Times New Roman" w:cs="Times New Roman"/>
                <w:color w:val="auto"/>
                <w:sz w:val="21"/>
                <w:szCs w:val="21"/>
              </w:rPr>
              <w:t>根据《铸造企业规范条件》（T/CFA0310021—2019），企业应建立能源管理制度，新（改、扩）建铸造项目应开展节能评估和审查；中频无心感应电炉熔炼铸铁的能耗指标见</w:t>
            </w:r>
            <w:r>
              <w:rPr>
                <w:rFonts w:ascii="Times New Roman" w:hAnsi="Times New Roman" w:cs="Times New Roman"/>
                <w:color w:val="auto"/>
                <w:sz w:val="21"/>
                <w:szCs w:val="21"/>
              </w:rPr>
              <w:fldChar w:fldCharType="begin"/>
            </w:r>
            <w:r>
              <w:rPr>
                <w:rFonts w:ascii="Times New Roman" w:hAnsi="Times New Roman" w:cs="Times New Roman"/>
                <w:color w:val="auto"/>
                <w:sz w:val="21"/>
                <w:szCs w:val="21"/>
              </w:rPr>
              <w:instrText xml:space="preserve"> REF _Ref115258129 \h  \* MERGEFORMAT </w:instrText>
            </w:r>
            <w:r>
              <w:rPr>
                <w:rFonts w:ascii="Times New Roman" w:hAnsi="Times New Roman" w:cs="Times New Roman"/>
                <w:color w:val="auto"/>
                <w:sz w:val="21"/>
                <w:szCs w:val="21"/>
              </w:rPr>
              <w:fldChar w:fldCharType="separate"/>
            </w:r>
            <w:r>
              <w:rPr>
                <w:rFonts w:ascii="Times New Roman" w:hAnsi="Times New Roman" w:cs="Times New Roman"/>
                <w:color w:val="auto"/>
                <w:sz w:val="21"/>
                <w:szCs w:val="21"/>
              </w:rPr>
              <w:t>表2</w:t>
            </w:r>
            <w:r>
              <w:rPr>
                <w:rFonts w:ascii="Times New Roman" w:hAnsi="Times New Roman" w:cs="Times New Roman"/>
                <w:color w:val="auto"/>
                <w:sz w:val="21"/>
                <w:szCs w:val="21"/>
              </w:rPr>
              <w:fldChar w:fldCharType="end"/>
            </w:r>
            <w:r>
              <w:rPr>
                <w:rFonts w:ascii="Times New Roman" w:hAnsi="Times New Roman" w:cs="Times New Roman"/>
                <w:color w:val="auto"/>
                <w:sz w:val="21"/>
                <w:szCs w:val="21"/>
              </w:rPr>
              <w:t>。</w:t>
            </w:r>
          </w:p>
          <w:p w14:paraId="6642E3DF">
            <w:pPr>
              <w:pStyle w:val="29"/>
              <w:ind w:left="0"/>
              <w:jc w:val="center"/>
              <w:rPr>
                <w:rFonts w:ascii="Times New Roman"/>
                <w:color w:val="auto"/>
                <w:sz w:val="21"/>
                <w:szCs w:val="21"/>
              </w:rPr>
            </w:pPr>
            <w:bookmarkStart w:id="2" w:name="_Ref115258129"/>
            <w:r>
              <w:rPr>
                <w:rFonts w:ascii="Times New Roman"/>
                <w:color w:val="auto"/>
                <w:sz w:val="21"/>
                <w:szCs w:val="21"/>
              </w:rPr>
              <w:t>表</w:t>
            </w:r>
            <w:r>
              <w:rPr>
                <w:rFonts w:ascii="Times New Roman"/>
                <w:color w:val="auto"/>
                <w:sz w:val="21"/>
                <w:szCs w:val="21"/>
              </w:rPr>
              <w:fldChar w:fldCharType="begin"/>
            </w:r>
            <w:r>
              <w:rPr>
                <w:rFonts w:ascii="Times New Roman"/>
                <w:color w:val="auto"/>
                <w:sz w:val="21"/>
                <w:szCs w:val="21"/>
              </w:rPr>
              <w:instrText xml:space="preserve"> SEQ 表 \* ARABIC </w:instrText>
            </w:r>
            <w:r>
              <w:rPr>
                <w:rFonts w:ascii="Times New Roman"/>
                <w:color w:val="auto"/>
                <w:sz w:val="21"/>
                <w:szCs w:val="21"/>
              </w:rPr>
              <w:fldChar w:fldCharType="separate"/>
            </w:r>
            <w:r>
              <w:rPr>
                <w:rFonts w:ascii="Times New Roman"/>
                <w:color w:val="auto"/>
                <w:sz w:val="21"/>
                <w:szCs w:val="21"/>
              </w:rPr>
              <w:t>2</w:t>
            </w:r>
            <w:r>
              <w:rPr>
                <w:rFonts w:ascii="Times New Roman"/>
                <w:color w:val="auto"/>
                <w:sz w:val="21"/>
                <w:szCs w:val="21"/>
              </w:rPr>
              <w:fldChar w:fldCharType="end"/>
            </w:r>
            <w:bookmarkEnd w:id="2"/>
            <w:r>
              <w:rPr>
                <w:rFonts w:ascii="Times New Roman"/>
                <w:color w:val="auto"/>
                <w:sz w:val="21"/>
                <w:szCs w:val="21"/>
              </w:rPr>
              <w:t>中频无心感应电炉熔炼铸铁的能耗指标（1500℃）</w:t>
            </w:r>
          </w:p>
          <w:tbl>
            <w:tblPr>
              <w:tblStyle w:val="24"/>
              <w:tblW w:w="4948"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8"/>
              <w:gridCol w:w="672"/>
              <w:gridCol w:w="534"/>
              <w:gridCol w:w="534"/>
              <w:gridCol w:w="534"/>
              <w:gridCol w:w="535"/>
            </w:tblGrid>
            <w:tr w14:paraId="7B6D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3388" w:type="dxa"/>
                  <w:tcBorders>
                    <w:top w:val="single" w:color="auto" w:sz="4" w:space="0"/>
                    <w:left w:val="single" w:color="auto" w:sz="4" w:space="0"/>
                    <w:bottom w:val="single" w:color="auto" w:sz="4" w:space="0"/>
                    <w:right w:val="single" w:color="auto" w:sz="4" w:space="0"/>
                  </w:tcBorders>
                  <w:vAlign w:val="center"/>
                </w:tcPr>
                <w:p w14:paraId="5EC277C3">
                  <w:pPr>
                    <w:rPr>
                      <w:b/>
                      <w:bCs/>
                      <w:color w:val="auto"/>
                      <w:szCs w:val="21"/>
                    </w:rPr>
                  </w:pPr>
                  <w:r>
                    <w:rPr>
                      <w:b/>
                      <w:bCs/>
                      <w:color w:val="auto"/>
                    </w:rPr>
                    <w:t>感应电炉的容量（吨）</w:t>
                  </w:r>
                </w:p>
              </w:tc>
              <w:tc>
                <w:tcPr>
                  <w:tcW w:w="672" w:type="dxa"/>
                  <w:tcBorders>
                    <w:top w:val="single" w:color="auto" w:sz="4" w:space="0"/>
                    <w:left w:val="single" w:color="auto" w:sz="4" w:space="0"/>
                    <w:bottom w:val="single" w:color="auto" w:sz="4" w:space="0"/>
                    <w:right w:val="single" w:color="auto" w:sz="4" w:space="0"/>
                  </w:tcBorders>
                  <w:vAlign w:val="center"/>
                </w:tcPr>
                <w:p w14:paraId="7D835642">
                  <w:pPr>
                    <w:rPr>
                      <w:b/>
                      <w:bCs/>
                      <w:color w:val="auto"/>
                    </w:rPr>
                  </w:pPr>
                  <w:r>
                    <w:rPr>
                      <w:b/>
                      <w:bCs/>
                      <w:color w:val="auto"/>
                    </w:rPr>
                    <w:t>≤1.0</w:t>
                  </w:r>
                </w:p>
              </w:tc>
              <w:tc>
                <w:tcPr>
                  <w:tcW w:w="534" w:type="dxa"/>
                  <w:tcBorders>
                    <w:top w:val="single" w:color="auto" w:sz="4" w:space="0"/>
                    <w:left w:val="single" w:color="auto" w:sz="4" w:space="0"/>
                    <w:bottom w:val="single" w:color="auto" w:sz="4" w:space="0"/>
                    <w:right w:val="single" w:color="auto" w:sz="4" w:space="0"/>
                  </w:tcBorders>
                  <w:vAlign w:val="center"/>
                </w:tcPr>
                <w:p w14:paraId="1D3BBE53">
                  <w:pPr>
                    <w:rPr>
                      <w:b/>
                      <w:bCs/>
                      <w:color w:val="auto"/>
                    </w:rPr>
                  </w:pPr>
                  <w:r>
                    <w:rPr>
                      <w:b/>
                      <w:bCs/>
                      <w:color w:val="auto"/>
                    </w:rPr>
                    <w:t>1.5</w:t>
                  </w:r>
                </w:p>
              </w:tc>
              <w:tc>
                <w:tcPr>
                  <w:tcW w:w="534" w:type="dxa"/>
                  <w:tcBorders>
                    <w:top w:val="single" w:color="auto" w:sz="4" w:space="0"/>
                    <w:left w:val="single" w:color="auto" w:sz="4" w:space="0"/>
                    <w:bottom w:val="single" w:color="auto" w:sz="4" w:space="0"/>
                    <w:right w:val="single" w:color="auto" w:sz="4" w:space="0"/>
                  </w:tcBorders>
                  <w:vAlign w:val="center"/>
                </w:tcPr>
                <w:p w14:paraId="232982C4">
                  <w:pPr>
                    <w:rPr>
                      <w:b/>
                      <w:bCs/>
                      <w:color w:val="auto"/>
                    </w:rPr>
                  </w:pPr>
                  <w:r>
                    <w:rPr>
                      <w:b/>
                      <w:bCs/>
                      <w:color w:val="auto"/>
                    </w:rPr>
                    <w:t>2</w:t>
                  </w:r>
                </w:p>
              </w:tc>
              <w:tc>
                <w:tcPr>
                  <w:tcW w:w="534" w:type="dxa"/>
                  <w:tcBorders>
                    <w:top w:val="single" w:color="auto" w:sz="4" w:space="0"/>
                    <w:left w:val="single" w:color="auto" w:sz="4" w:space="0"/>
                    <w:bottom w:val="single" w:color="auto" w:sz="4" w:space="0"/>
                    <w:right w:val="single" w:color="auto" w:sz="4" w:space="0"/>
                  </w:tcBorders>
                  <w:vAlign w:val="center"/>
                </w:tcPr>
                <w:p w14:paraId="581F0AD3">
                  <w:pPr>
                    <w:rPr>
                      <w:b/>
                      <w:bCs/>
                      <w:color w:val="auto"/>
                    </w:rPr>
                  </w:pPr>
                  <w:r>
                    <w:rPr>
                      <w:b/>
                      <w:bCs/>
                      <w:color w:val="auto"/>
                    </w:rPr>
                    <w:t>3</w:t>
                  </w:r>
                </w:p>
              </w:tc>
              <w:tc>
                <w:tcPr>
                  <w:tcW w:w="535" w:type="dxa"/>
                  <w:tcBorders>
                    <w:top w:val="single" w:color="auto" w:sz="4" w:space="0"/>
                    <w:left w:val="single" w:color="auto" w:sz="4" w:space="0"/>
                    <w:bottom w:val="single" w:color="auto" w:sz="4" w:space="0"/>
                    <w:right w:val="single" w:color="auto" w:sz="4" w:space="0"/>
                  </w:tcBorders>
                  <w:vAlign w:val="center"/>
                </w:tcPr>
                <w:p w14:paraId="73F9BA1E">
                  <w:pPr>
                    <w:rPr>
                      <w:b/>
                      <w:bCs/>
                      <w:color w:val="auto"/>
                    </w:rPr>
                  </w:pPr>
                  <w:r>
                    <w:rPr>
                      <w:b/>
                      <w:bCs/>
                      <w:color w:val="auto"/>
                    </w:rPr>
                    <w:t>≥5</w:t>
                  </w:r>
                </w:p>
              </w:tc>
            </w:tr>
            <w:tr w14:paraId="06B2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3388" w:type="dxa"/>
                  <w:tcBorders>
                    <w:top w:val="single" w:color="auto" w:sz="4" w:space="0"/>
                    <w:left w:val="single" w:color="auto" w:sz="4" w:space="0"/>
                    <w:bottom w:val="single" w:color="auto" w:sz="4" w:space="0"/>
                    <w:right w:val="single" w:color="auto" w:sz="4" w:space="0"/>
                  </w:tcBorders>
                  <w:vAlign w:val="center"/>
                </w:tcPr>
                <w:p w14:paraId="3E8A90A4">
                  <w:pPr>
                    <w:rPr>
                      <w:color w:val="auto"/>
                    </w:rPr>
                  </w:pPr>
                  <w:r>
                    <w:rPr>
                      <w:color w:val="auto"/>
                    </w:rPr>
                    <w:t>最高能耗限值</w:t>
                  </w:r>
                  <w:r>
                    <w:rPr>
                      <w:color w:val="auto"/>
                    </w:rPr>
                    <w:br w:type="textWrapping"/>
                  </w:r>
                  <w:r>
                    <w:rPr>
                      <w:color w:val="auto"/>
                    </w:rPr>
                    <w:t>（千瓦·小时/吨金属液）</w:t>
                  </w:r>
                </w:p>
              </w:tc>
              <w:tc>
                <w:tcPr>
                  <w:tcW w:w="672" w:type="dxa"/>
                  <w:tcBorders>
                    <w:top w:val="single" w:color="auto" w:sz="4" w:space="0"/>
                    <w:left w:val="single" w:color="auto" w:sz="4" w:space="0"/>
                    <w:bottom w:val="single" w:color="auto" w:sz="4" w:space="0"/>
                    <w:right w:val="single" w:color="auto" w:sz="4" w:space="0"/>
                  </w:tcBorders>
                  <w:vAlign w:val="center"/>
                </w:tcPr>
                <w:p w14:paraId="2F213F5F">
                  <w:pPr>
                    <w:rPr>
                      <w:color w:val="auto"/>
                    </w:rPr>
                  </w:pPr>
                  <w:r>
                    <w:rPr>
                      <w:color w:val="auto"/>
                    </w:rPr>
                    <w:t>630</w:t>
                  </w:r>
                </w:p>
              </w:tc>
              <w:tc>
                <w:tcPr>
                  <w:tcW w:w="534" w:type="dxa"/>
                  <w:tcBorders>
                    <w:top w:val="single" w:color="auto" w:sz="4" w:space="0"/>
                    <w:left w:val="single" w:color="auto" w:sz="4" w:space="0"/>
                    <w:bottom w:val="single" w:color="auto" w:sz="4" w:space="0"/>
                    <w:right w:val="single" w:color="auto" w:sz="4" w:space="0"/>
                  </w:tcBorders>
                  <w:vAlign w:val="center"/>
                </w:tcPr>
                <w:p w14:paraId="069BF06D">
                  <w:pPr>
                    <w:rPr>
                      <w:color w:val="auto"/>
                    </w:rPr>
                  </w:pPr>
                  <w:r>
                    <w:rPr>
                      <w:color w:val="auto"/>
                    </w:rPr>
                    <w:t>620</w:t>
                  </w:r>
                </w:p>
              </w:tc>
              <w:tc>
                <w:tcPr>
                  <w:tcW w:w="534" w:type="dxa"/>
                  <w:tcBorders>
                    <w:top w:val="single" w:color="auto" w:sz="4" w:space="0"/>
                    <w:left w:val="single" w:color="auto" w:sz="4" w:space="0"/>
                    <w:bottom w:val="single" w:color="auto" w:sz="4" w:space="0"/>
                    <w:right w:val="single" w:color="auto" w:sz="4" w:space="0"/>
                  </w:tcBorders>
                  <w:vAlign w:val="center"/>
                </w:tcPr>
                <w:p w14:paraId="33226267">
                  <w:pPr>
                    <w:rPr>
                      <w:color w:val="auto"/>
                    </w:rPr>
                  </w:pPr>
                  <w:r>
                    <w:rPr>
                      <w:color w:val="auto"/>
                    </w:rPr>
                    <w:t>610</w:t>
                  </w:r>
                </w:p>
              </w:tc>
              <w:tc>
                <w:tcPr>
                  <w:tcW w:w="534" w:type="dxa"/>
                  <w:tcBorders>
                    <w:top w:val="single" w:color="auto" w:sz="4" w:space="0"/>
                    <w:left w:val="single" w:color="auto" w:sz="4" w:space="0"/>
                    <w:bottom w:val="single" w:color="auto" w:sz="4" w:space="0"/>
                    <w:right w:val="single" w:color="auto" w:sz="4" w:space="0"/>
                  </w:tcBorders>
                  <w:vAlign w:val="center"/>
                </w:tcPr>
                <w:p w14:paraId="1AF07989">
                  <w:pPr>
                    <w:rPr>
                      <w:color w:val="auto"/>
                    </w:rPr>
                  </w:pPr>
                  <w:r>
                    <w:rPr>
                      <w:color w:val="auto"/>
                    </w:rPr>
                    <w:t>600</w:t>
                  </w:r>
                </w:p>
              </w:tc>
              <w:tc>
                <w:tcPr>
                  <w:tcW w:w="535" w:type="dxa"/>
                  <w:tcBorders>
                    <w:top w:val="single" w:color="auto" w:sz="4" w:space="0"/>
                    <w:left w:val="single" w:color="auto" w:sz="4" w:space="0"/>
                    <w:bottom w:val="single" w:color="auto" w:sz="4" w:space="0"/>
                    <w:right w:val="single" w:color="auto" w:sz="4" w:space="0"/>
                  </w:tcBorders>
                  <w:vAlign w:val="center"/>
                </w:tcPr>
                <w:p w14:paraId="56E458EA">
                  <w:pPr>
                    <w:rPr>
                      <w:color w:val="auto"/>
                    </w:rPr>
                  </w:pPr>
                  <w:r>
                    <w:rPr>
                      <w:color w:val="auto"/>
                    </w:rPr>
                    <w:t>590</w:t>
                  </w:r>
                </w:p>
              </w:tc>
            </w:tr>
          </w:tbl>
          <w:p w14:paraId="35BAE028">
            <w:pPr>
              <w:keepNext w:val="0"/>
              <w:keepLines w:val="0"/>
              <w:pageBreakBefore w:val="0"/>
              <w:widowControl w:val="0"/>
              <w:kinsoku/>
              <w:wordWrap/>
              <w:overflowPunct/>
              <w:topLinePunct w:val="0"/>
              <w:autoSpaceDE/>
              <w:autoSpaceDN/>
              <w:bidi w:val="0"/>
              <w:adjustRightInd/>
              <w:snapToGrid/>
              <w:spacing w:before="157" w:beforeLines="50" w:line="360" w:lineRule="auto"/>
              <w:ind w:firstLine="420" w:firstLineChars="200"/>
              <w:textAlignment w:val="auto"/>
              <w:rPr>
                <w:color w:val="auto"/>
                <w:szCs w:val="21"/>
              </w:rPr>
            </w:pPr>
            <w:r>
              <w:rPr>
                <w:color w:val="auto"/>
              </w:rPr>
              <w:t>根据建设单位提供的资料，项目电炉熔化功率消耗为580kW·h/t。能满足</w:t>
            </w:r>
            <w:r>
              <w:rPr>
                <w:color w:val="auto"/>
                <w:szCs w:val="21"/>
              </w:rPr>
              <w:t>《铸造企业规范条件》（T/CFA0310021—2019）中的限值要求。</w:t>
            </w:r>
          </w:p>
          <w:p w14:paraId="2D4EB003">
            <w:pPr>
              <w:pStyle w:val="19"/>
              <w:keepNext w:val="0"/>
              <w:keepLines w:val="0"/>
              <w:pageBreakBefore w:val="0"/>
              <w:widowControl w:val="0"/>
              <w:numPr>
                <w:ilvl w:val="0"/>
                <w:numId w:val="2"/>
              </w:numPr>
              <w:kinsoku/>
              <w:wordWrap/>
              <w:overflowPunct/>
              <w:topLinePunct w:val="0"/>
              <w:bidi w:val="0"/>
              <w:snapToGrid/>
              <w:spacing w:before="0" w:beforeAutospacing="0" w:after="0" w:afterAutospacing="0" w:line="360" w:lineRule="auto"/>
              <w:jc w:val="both"/>
              <w:textAlignment w:val="auto"/>
              <w:rPr>
                <w:rFonts w:ascii="Times New Roman" w:hAnsi="Times New Roman"/>
                <w:color w:val="auto"/>
                <w:sz w:val="21"/>
                <w:szCs w:val="21"/>
              </w:rPr>
            </w:pPr>
            <w:r>
              <w:rPr>
                <w:rFonts w:ascii="Times New Roman" w:hAnsi="Times New Roman"/>
                <w:color w:val="auto"/>
                <w:sz w:val="21"/>
                <w:szCs w:val="21"/>
              </w:rPr>
              <w:t>环境保护</w:t>
            </w:r>
          </w:p>
          <w:p w14:paraId="4D99B94A">
            <w:pPr>
              <w:keepNext w:val="0"/>
              <w:keepLines w:val="0"/>
              <w:pageBreakBefore w:val="0"/>
              <w:widowControl w:val="0"/>
              <w:kinsoku/>
              <w:wordWrap/>
              <w:overflowPunct/>
              <w:topLinePunct w:val="0"/>
              <w:bidi w:val="0"/>
              <w:snapToGrid/>
              <w:spacing w:line="360" w:lineRule="auto"/>
              <w:ind w:firstLine="420" w:firstLineChars="200"/>
              <w:textAlignment w:val="auto"/>
              <w:rPr>
                <w:color w:val="auto"/>
              </w:rPr>
            </w:pPr>
            <w:r>
              <w:rPr>
                <w:color w:val="auto"/>
              </w:rPr>
              <w:t>本项目将建设完善的废气、废水等环保处理装置，废水、废气、噪声、固体废弃物等排放与处置措施符合国家及地方环保法规和标准的规定。遵守国家环保相关法律法规和标准要求，并按要求取得排污许可证。</w:t>
            </w:r>
          </w:p>
          <w:p w14:paraId="7DEBA877">
            <w:pPr>
              <w:pStyle w:val="19"/>
              <w:keepNext w:val="0"/>
              <w:keepLines w:val="0"/>
              <w:pageBreakBefore w:val="0"/>
              <w:widowControl w:val="0"/>
              <w:numPr>
                <w:ilvl w:val="0"/>
                <w:numId w:val="2"/>
              </w:numPr>
              <w:kinsoku/>
              <w:wordWrap/>
              <w:overflowPunct/>
              <w:topLinePunct w:val="0"/>
              <w:bidi w:val="0"/>
              <w:snapToGrid/>
              <w:spacing w:before="0" w:beforeAutospacing="0" w:after="0" w:afterAutospacing="0" w:line="360" w:lineRule="auto"/>
              <w:jc w:val="both"/>
              <w:textAlignment w:val="auto"/>
              <w:rPr>
                <w:rFonts w:ascii="Times New Roman" w:hAnsi="Times New Roman"/>
                <w:color w:val="auto"/>
                <w:sz w:val="21"/>
                <w:szCs w:val="21"/>
              </w:rPr>
            </w:pPr>
            <w:r>
              <w:rPr>
                <w:rFonts w:ascii="Times New Roman" w:hAnsi="Times New Roman"/>
                <w:color w:val="auto"/>
                <w:sz w:val="21"/>
                <w:szCs w:val="21"/>
              </w:rPr>
              <w:t>安全生产及职业健康</w:t>
            </w:r>
          </w:p>
          <w:p w14:paraId="316F93F3">
            <w:pPr>
              <w:keepNext w:val="0"/>
              <w:keepLines w:val="0"/>
              <w:pageBreakBefore w:val="0"/>
              <w:widowControl w:val="0"/>
              <w:kinsoku/>
              <w:wordWrap/>
              <w:overflowPunct/>
              <w:topLinePunct w:val="0"/>
              <w:bidi w:val="0"/>
              <w:snapToGrid/>
              <w:spacing w:line="360" w:lineRule="auto"/>
              <w:ind w:firstLine="420" w:firstLineChars="200"/>
              <w:textAlignment w:val="auto"/>
              <w:rPr>
                <w:color w:val="auto"/>
              </w:rPr>
            </w:pPr>
            <w:r>
              <w:rPr>
                <w:color w:val="auto"/>
              </w:rPr>
              <w:t>本项目将遵守国家安全生产和职业危害防治相关法律法规和标准要求，建立健全安全设施并有效运行。</w:t>
            </w:r>
          </w:p>
          <w:p w14:paraId="06042D7A">
            <w:pPr>
              <w:keepNext w:val="0"/>
              <w:keepLines w:val="0"/>
              <w:pageBreakBefore w:val="0"/>
              <w:widowControl w:val="0"/>
              <w:kinsoku/>
              <w:wordWrap/>
              <w:overflowPunct/>
              <w:topLinePunct w:val="0"/>
              <w:bidi w:val="0"/>
              <w:snapToGrid/>
              <w:spacing w:line="360" w:lineRule="auto"/>
              <w:ind w:firstLine="422" w:firstLineChars="200"/>
              <w:textAlignment w:val="auto"/>
              <w:rPr>
                <w:b/>
                <w:bCs/>
                <w:color w:val="auto"/>
              </w:rPr>
            </w:pPr>
            <w:r>
              <w:rPr>
                <w:b/>
                <w:bCs/>
                <w:color w:val="auto"/>
              </w:rPr>
              <w:t>综上，本项目符合中国铸造协会发布的《铸造企业规范条件》（T/CFA0310021-2019）中的新建企业规范条件。</w:t>
            </w:r>
          </w:p>
          <w:p w14:paraId="3D8F87ED">
            <w:pPr>
              <w:pStyle w:val="49"/>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0" w:firstLine="398"/>
              <w:textAlignment w:val="auto"/>
              <w:rPr>
                <w:b/>
                <w:color w:val="auto"/>
                <w:spacing w:val="-6"/>
                <w:kern w:val="0"/>
                <w:szCs w:val="21"/>
              </w:rPr>
            </w:pPr>
            <w:r>
              <w:rPr>
                <w:b/>
                <w:color w:val="auto"/>
                <w:spacing w:val="-6"/>
                <w:kern w:val="0"/>
                <w:szCs w:val="21"/>
              </w:rPr>
              <w:t>与《环境保护综合名录》相符性分析</w:t>
            </w:r>
          </w:p>
          <w:p w14:paraId="786098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kern w:val="0"/>
                <w:szCs w:val="21"/>
              </w:rPr>
            </w:pPr>
            <w:r>
              <w:rPr>
                <w:color w:val="auto"/>
                <w:kern w:val="0"/>
                <w:szCs w:val="21"/>
              </w:rPr>
              <w:t>本项目经济行业类别属于C3391黑色金属铸造。经检索，项目不属于“高污染”产品名录、“高环境风险”产品名录及“高污染、高环境风险”产品名录。</w:t>
            </w:r>
          </w:p>
          <w:p w14:paraId="69953E3E">
            <w:pPr>
              <w:pStyle w:val="49"/>
              <w:numPr>
                <w:ilvl w:val="0"/>
                <w:numId w:val="1"/>
              </w:numPr>
              <w:autoSpaceDE w:val="0"/>
              <w:autoSpaceDN w:val="0"/>
              <w:adjustRightInd w:val="0"/>
              <w:snapToGrid w:val="0"/>
              <w:spacing w:line="360" w:lineRule="auto"/>
              <w:ind w:firstLineChars="0"/>
              <w:rPr>
                <w:b/>
                <w:color w:val="auto"/>
                <w:kern w:val="0"/>
                <w:szCs w:val="21"/>
              </w:rPr>
            </w:pPr>
            <w:r>
              <w:rPr>
                <w:b/>
                <w:color w:val="auto"/>
                <w:kern w:val="0"/>
                <w:szCs w:val="21"/>
              </w:rPr>
              <w:t>与《广东省“两高”项目管理目录（2022年版）》（粤发改能源〔2022〕1363号）相符性分析</w:t>
            </w:r>
          </w:p>
          <w:p w14:paraId="0D9D0E45">
            <w:pPr>
              <w:autoSpaceDE w:val="0"/>
              <w:autoSpaceDN w:val="0"/>
              <w:adjustRightInd w:val="0"/>
              <w:snapToGrid w:val="0"/>
              <w:spacing w:line="360" w:lineRule="auto"/>
              <w:ind w:firstLine="420" w:firstLineChars="200"/>
              <w:rPr>
                <w:b/>
                <w:color w:val="auto"/>
                <w:kern w:val="0"/>
                <w:szCs w:val="21"/>
              </w:rPr>
            </w:pPr>
            <w:r>
              <w:rPr>
                <w:color w:val="auto"/>
                <w:kern w:val="0"/>
                <w:szCs w:val="21"/>
              </w:rPr>
              <w:t>本项目经济行业类别属于C3391黑色金属铸造。经检索，项目不属于广东省“两高”项目管理目录中。</w:t>
            </w:r>
          </w:p>
          <w:p w14:paraId="42245E04">
            <w:pPr>
              <w:pStyle w:val="49"/>
              <w:numPr>
                <w:ilvl w:val="0"/>
                <w:numId w:val="1"/>
              </w:numPr>
              <w:autoSpaceDE w:val="0"/>
              <w:autoSpaceDN w:val="0"/>
              <w:adjustRightInd w:val="0"/>
              <w:snapToGrid w:val="0"/>
              <w:spacing w:line="360" w:lineRule="auto"/>
              <w:ind w:firstLineChars="0"/>
              <w:rPr>
                <w:b/>
                <w:color w:val="auto"/>
                <w:kern w:val="0"/>
                <w:szCs w:val="21"/>
              </w:rPr>
            </w:pPr>
            <w:r>
              <w:rPr>
                <w:b/>
                <w:color w:val="auto"/>
                <w:kern w:val="0"/>
                <w:szCs w:val="21"/>
              </w:rPr>
              <w:t>与“三线一单”相符性分析</w:t>
            </w:r>
          </w:p>
          <w:p w14:paraId="31D2DC4F">
            <w:pPr>
              <w:pStyle w:val="21"/>
              <w:spacing w:after="0" w:line="360" w:lineRule="auto"/>
              <w:ind w:firstLineChars="200"/>
              <w:rPr>
                <w:color w:val="auto"/>
                <w:kern w:val="0"/>
                <w:szCs w:val="21"/>
              </w:rPr>
            </w:pPr>
            <w:r>
              <w:rPr>
                <w:color w:val="auto"/>
              </w:rPr>
              <w:t>根据《韶关市人民政府关于印发韶关市“三线一单”生态环境分区管控方案的通知》（韶府[2021]10号），本项目所在地属于乐昌经济开发区重点管控单元（编码ZH44028120003），详见附图2。</w:t>
            </w:r>
          </w:p>
        </w:tc>
      </w:tr>
    </w:tbl>
    <w:p w14:paraId="167ABA1A">
      <w:pPr>
        <w:rPr>
          <w:color w:val="auto"/>
        </w:rPr>
        <w:sectPr>
          <w:footerReference r:id="rId6" w:type="default"/>
          <w:pgSz w:w="11906" w:h="16838"/>
          <w:pgMar w:top="1701" w:right="1531" w:bottom="1701" w:left="1531" w:header="851" w:footer="1077" w:gutter="0"/>
          <w:pgNumType w:start="1"/>
          <w:cols w:space="720" w:num="1"/>
          <w:docGrid w:linePitch="312" w:charSpace="0"/>
        </w:sectPr>
      </w:pPr>
    </w:p>
    <w:p w14:paraId="6A8EA872">
      <w:pPr>
        <w:pStyle w:val="21"/>
        <w:ind w:firstLine="210"/>
        <w:rPr>
          <w:color w:val="auto"/>
        </w:rPr>
      </w:pPr>
    </w:p>
    <w:tbl>
      <w:tblPr>
        <w:tblStyle w:val="23"/>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12730"/>
      </w:tblGrid>
      <w:tr w14:paraId="2698D5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9" w:hRule="atLeast"/>
          <w:jc w:val="center"/>
        </w:trPr>
        <w:tc>
          <w:tcPr>
            <w:tcW w:w="772" w:type="pct"/>
            <w:vAlign w:val="center"/>
          </w:tcPr>
          <w:p w14:paraId="7ED3A998">
            <w:pPr>
              <w:autoSpaceDE w:val="0"/>
              <w:autoSpaceDN w:val="0"/>
              <w:adjustRightInd w:val="0"/>
              <w:snapToGrid w:val="0"/>
              <w:spacing w:line="360" w:lineRule="auto"/>
              <w:jc w:val="center"/>
              <w:rPr>
                <w:color w:val="auto"/>
                <w:kern w:val="0"/>
                <w:szCs w:val="21"/>
              </w:rPr>
            </w:pPr>
            <w:r>
              <w:rPr>
                <w:color w:val="auto"/>
                <w:kern w:val="0"/>
                <w:szCs w:val="21"/>
              </w:rPr>
              <w:t>其他符合性分析</w:t>
            </w:r>
          </w:p>
        </w:tc>
        <w:tc>
          <w:tcPr>
            <w:tcW w:w="4227" w:type="pct"/>
            <w:vAlign w:val="center"/>
          </w:tcPr>
          <w:p w14:paraId="2F7034FC">
            <w:pPr>
              <w:spacing w:before="120" w:beforeLines="50" w:line="360" w:lineRule="auto"/>
              <w:jc w:val="center"/>
              <w:rPr>
                <w:color w:val="auto"/>
              </w:rPr>
            </w:pPr>
            <w:r>
              <w:rPr>
                <w:b/>
                <w:bCs/>
                <w:color w:val="auto"/>
              </w:rPr>
              <w:t>表</w:t>
            </w:r>
            <w:r>
              <w:rPr>
                <w:b/>
                <w:bCs/>
                <w:color w:val="auto"/>
              </w:rPr>
              <w:fldChar w:fldCharType="begin"/>
            </w:r>
            <w:r>
              <w:rPr>
                <w:b/>
                <w:bCs/>
                <w:color w:val="auto"/>
              </w:rPr>
              <w:instrText xml:space="preserve"> SEQ 表 \* ARABIC </w:instrText>
            </w:r>
            <w:r>
              <w:rPr>
                <w:b/>
                <w:bCs/>
                <w:color w:val="auto"/>
              </w:rPr>
              <w:fldChar w:fldCharType="separate"/>
            </w:r>
            <w:r>
              <w:rPr>
                <w:b/>
                <w:bCs/>
                <w:color w:val="auto"/>
              </w:rPr>
              <w:t>3</w:t>
            </w:r>
            <w:r>
              <w:rPr>
                <w:b/>
                <w:bCs/>
                <w:color w:val="auto"/>
              </w:rPr>
              <w:fldChar w:fldCharType="end"/>
            </w:r>
            <w:r>
              <w:rPr>
                <w:b/>
                <w:bCs/>
                <w:color w:val="auto"/>
              </w:rPr>
              <w:t>项目与韶关市“三线一单”生态环境分区管控方案相符性分析</w:t>
            </w:r>
          </w:p>
          <w:tbl>
            <w:tblPr>
              <w:tblStyle w:val="23"/>
              <w:tblW w:w="1249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527"/>
              <w:gridCol w:w="7761"/>
              <w:gridCol w:w="3009"/>
              <w:gridCol w:w="771"/>
            </w:tblGrid>
            <w:tr w14:paraId="5B8E02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53" w:type="dxa"/>
                  <w:gridSpan w:val="2"/>
                  <w:tcBorders>
                    <w:top w:val="single" w:color="auto" w:sz="8" w:space="0"/>
                    <w:bottom w:val="single" w:color="auto" w:sz="4" w:space="0"/>
                  </w:tcBorders>
                  <w:vAlign w:val="center"/>
                </w:tcPr>
                <w:p w14:paraId="034D0F28">
                  <w:pPr>
                    <w:adjustRightInd w:val="0"/>
                    <w:snapToGrid w:val="0"/>
                    <w:jc w:val="center"/>
                    <w:rPr>
                      <w:b/>
                      <w:bCs/>
                      <w:color w:val="auto"/>
                      <w:szCs w:val="21"/>
                    </w:rPr>
                  </w:pPr>
                  <w:r>
                    <w:rPr>
                      <w:b/>
                      <w:bCs/>
                      <w:color w:val="auto"/>
                      <w:szCs w:val="21"/>
                    </w:rPr>
                    <w:t>内容</w:t>
                  </w:r>
                </w:p>
              </w:tc>
              <w:tc>
                <w:tcPr>
                  <w:tcW w:w="7761" w:type="dxa"/>
                  <w:tcBorders>
                    <w:top w:val="single" w:color="auto" w:sz="8" w:space="0"/>
                    <w:bottom w:val="single" w:color="auto" w:sz="4" w:space="0"/>
                  </w:tcBorders>
                  <w:vAlign w:val="center"/>
                </w:tcPr>
                <w:p w14:paraId="00AE8709">
                  <w:pPr>
                    <w:adjustRightInd w:val="0"/>
                    <w:snapToGrid w:val="0"/>
                    <w:jc w:val="center"/>
                    <w:rPr>
                      <w:b/>
                      <w:bCs/>
                      <w:color w:val="auto"/>
                      <w:szCs w:val="21"/>
                    </w:rPr>
                  </w:pPr>
                  <w:r>
                    <w:rPr>
                      <w:b/>
                      <w:bCs/>
                      <w:color w:val="auto"/>
                      <w:szCs w:val="21"/>
                    </w:rPr>
                    <w:t>要求</w:t>
                  </w:r>
                </w:p>
              </w:tc>
              <w:tc>
                <w:tcPr>
                  <w:tcW w:w="3009" w:type="dxa"/>
                  <w:tcBorders>
                    <w:top w:val="single" w:color="auto" w:sz="8" w:space="0"/>
                    <w:bottom w:val="single" w:color="auto" w:sz="4" w:space="0"/>
                  </w:tcBorders>
                  <w:vAlign w:val="center"/>
                </w:tcPr>
                <w:p w14:paraId="60837AE2">
                  <w:pPr>
                    <w:adjustRightInd w:val="0"/>
                    <w:snapToGrid w:val="0"/>
                    <w:jc w:val="center"/>
                    <w:rPr>
                      <w:b/>
                      <w:bCs/>
                      <w:color w:val="auto"/>
                      <w:szCs w:val="21"/>
                    </w:rPr>
                  </w:pPr>
                  <w:r>
                    <w:rPr>
                      <w:b/>
                      <w:bCs/>
                      <w:color w:val="auto"/>
                      <w:szCs w:val="21"/>
                    </w:rPr>
                    <w:t>相符性分析</w:t>
                  </w:r>
                </w:p>
              </w:tc>
              <w:tc>
                <w:tcPr>
                  <w:tcW w:w="771" w:type="dxa"/>
                  <w:tcBorders>
                    <w:top w:val="single" w:color="auto" w:sz="8" w:space="0"/>
                    <w:bottom w:val="single" w:color="auto" w:sz="4" w:space="0"/>
                  </w:tcBorders>
                  <w:vAlign w:val="center"/>
                </w:tcPr>
                <w:p w14:paraId="1751D15D">
                  <w:pPr>
                    <w:adjustRightInd w:val="0"/>
                    <w:snapToGrid w:val="0"/>
                    <w:jc w:val="center"/>
                    <w:rPr>
                      <w:b/>
                      <w:bCs/>
                      <w:color w:val="auto"/>
                      <w:szCs w:val="21"/>
                    </w:rPr>
                  </w:pPr>
                  <w:r>
                    <w:rPr>
                      <w:b/>
                      <w:bCs/>
                      <w:color w:val="auto"/>
                      <w:szCs w:val="21"/>
                    </w:rPr>
                    <w:t>结论</w:t>
                  </w:r>
                </w:p>
              </w:tc>
            </w:tr>
            <w:tr w14:paraId="5CCB96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restart"/>
                  <w:tcBorders>
                    <w:top w:val="single" w:color="auto" w:sz="4" w:space="0"/>
                  </w:tcBorders>
                  <w:vAlign w:val="center"/>
                </w:tcPr>
                <w:p w14:paraId="02972742">
                  <w:pPr>
                    <w:adjustRightInd w:val="0"/>
                    <w:snapToGrid w:val="0"/>
                    <w:jc w:val="center"/>
                    <w:rPr>
                      <w:color w:val="auto"/>
                      <w:szCs w:val="21"/>
                    </w:rPr>
                  </w:pPr>
                  <w:r>
                    <w:rPr>
                      <w:color w:val="auto"/>
                      <w:szCs w:val="21"/>
                    </w:rPr>
                    <w:t>全市总体管控</w:t>
                  </w:r>
                </w:p>
              </w:tc>
              <w:tc>
                <w:tcPr>
                  <w:tcW w:w="527" w:type="dxa"/>
                  <w:tcBorders>
                    <w:top w:val="single" w:color="auto" w:sz="4" w:space="0"/>
                  </w:tcBorders>
                  <w:vAlign w:val="center"/>
                </w:tcPr>
                <w:p w14:paraId="74AA4D2B">
                  <w:pPr>
                    <w:jc w:val="center"/>
                    <w:rPr>
                      <w:color w:val="auto"/>
                      <w:szCs w:val="21"/>
                    </w:rPr>
                  </w:pPr>
                  <w:r>
                    <w:rPr>
                      <w:bCs/>
                      <w:color w:val="auto"/>
                    </w:rPr>
                    <w:t>区域布局管控</w:t>
                  </w:r>
                </w:p>
              </w:tc>
              <w:tc>
                <w:tcPr>
                  <w:tcW w:w="7761" w:type="dxa"/>
                  <w:tcBorders>
                    <w:top w:val="single" w:color="auto" w:sz="4" w:space="0"/>
                  </w:tcBorders>
                  <w:vAlign w:val="center"/>
                </w:tcPr>
                <w:p w14:paraId="7375FD77">
                  <w:pPr>
                    <w:pStyle w:val="10"/>
                    <w:ind w:firstLine="420" w:firstLineChars="200"/>
                    <w:jc w:val="left"/>
                    <w:rPr>
                      <w:rFonts w:ascii="Times New Roman" w:hAnsi="Times New Roman" w:cs="Times New Roman"/>
                      <w:color w:val="auto"/>
                      <w:sz w:val="21"/>
                      <w:szCs w:val="21"/>
                    </w:rPr>
                  </w:pPr>
                  <w:r>
                    <w:rPr>
                      <w:rFonts w:ascii="Times New Roman" w:hAnsi="Times New Roman" w:cs="Times New Roman"/>
                      <w:color w:val="auto"/>
                      <w:sz w:val="21"/>
                      <w:szCs w:val="21"/>
                    </w:rPr>
                    <w:t>严格控制涉重金属和高污染高能耗项目建设。新建、扩建石化、化工、焦化、有色金属冶炼、平板玻璃项目应布设在依法合规设立并经规划环评的产业园区。严格控制水污染严重地区和水源保护敏感区域高耗水、高污染行业发展。新丰县东南部（丰城街道、梅坑镇、黄磜镇、马头镇）严控水污染项目建设，新建、改建、扩建涉水建设项目实行主要污染物和特征污染物排放减量替代。环境空气质量一类功能区实施严格保护，禁止新建、扩建排放大气污染物的工业项目（国家和省规定不纳入环评管理的项目除外）。逐步扩大高污染燃料禁燃区范围。</w:t>
                  </w:r>
                </w:p>
              </w:tc>
              <w:tc>
                <w:tcPr>
                  <w:tcW w:w="3009" w:type="dxa"/>
                  <w:tcBorders>
                    <w:top w:val="single" w:color="auto" w:sz="4" w:space="0"/>
                  </w:tcBorders>
                  <w:vAlign w:val="center"/>
                </w:tcPr>
                <w:p w14:paraId="65D50CE6">
                  <w:pPr>
                    <w:adjustRightInd w:val="0"/>
                    <w:snapToGrid w:val="0"/>
                    <w:ind w:firstLine="420" w:firstLineChars="200"/>
                    <w:jc w:val="left"/>
                    <w:rPr>
                      <w:color w:val="auto"/>
                      <w:szCs w:val="21"/>
                    </w:rPr>
                  </w:pPr>
                  <w:r>
                    <w:rPr>
                      <w:color w:val="auto"/>
                      <w:szCs w:val="21"/>
                    </w:rPr>
                    <w:t>本项目为黑色金属铸造行业，涉及重金属，但不属于高污染高耗能行业，项目位于乐昌产业转移工业园，园区已开展规划环境评价，项目符合园区准入条件。项目所在地属于环境功能二类区、水环境质量达标区。</w:t>
                  </w:r>
                </w:p>
              </w:tc>
              <w:tc>
                <w:tcPr>
                  <w:tcW w:w="771" w:type="dxa"/>
                  <w:tcBorders>
                    <w:top w:val="single" w:color="auto" w:sz="4" w:space="0"/>
                  </w:tcBorders>
                  <w:vAlign w:val="center"/>
                </w:tcPr>
                <w:p w14:paraId="4C975F24">
                  <w:pPr>
                    <w:adjustRightInd w:val="0"/>
                    <w:snapToGrid w:val="0"/>
                    <w:jc w:val="center"/>
                    <w:rPr>
                      <w:color w:val="auto"/>
                      <w:szCs w:val="21"/>
                    </w:rPr>
                  </w:pPr>
                  <w:r>
                    <w:rPr>
                      <w:color w:val="auto"/>
                      <w:szCs w:val="21"/>
                    </w:rPr>
                    <w:t>相符</w:t>
                  </w:r>
                </w:p>
              </w:tc>
            </w:tr>
            <w:tr w14:paraId="1395B3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continue"/>
                  <w:vAlign w:val="center"/>
                </w:tcPr>
                <w:p w14:paraId="173C64EF">
                  <w:pPr>
                    <w:adjustRightInd w:val="0"/>
                    <w:snapToGrid w:val="0"/>
                    <w:jc w:val="center"/>
                    <w:rPr>
                      <w:color w:val="auto"/>
                      <w:szCs w:val="21"/>
                    </w:rPr>
                  </w:pPr>
                </w:p>
              </w:tc>
              <w:tc>
                <w:tcPr>
                  <w:tcW w:w="527" w:type="dxa"/>
                  <w:vAlign w:val="center"/>
                </w:tcPr>
                <w:p w14:paraId="47C39407">
                  <w:pPr>
                    <w:jc w:val="center"/>
                    <w:rPr>
                      <w:color w:val="auto"/>
                      <w:szCs w:val="21"/>
                    </w:rPr>
                  </w:pPr>
                  <w:r>
                    <w:rPr>
                      <w:bCs/>
                      <w:color w:val="auto"/>
                    </w:rPr>
                    <w:t>能源资源利用</w:t>
                  </w:r>
                </w:p>
              </w:tc>
              <w:tc>
                <w:tcPr>
                  <w:tcW w:w="7761" w:type="dxa"/>
                  <w:vAlign w:val="center"/>
                </w:tcPr>
                <w:p w14:paraId="6178C8C7">
                  <w:pPr>
                    <w:pStyle w:val="10"/>
                    <w:ind w:firstLine="420" w:firstLineChars="200"/>
                    <w:jc w:val="left"/>
                    <w:rPr>
                      <w:rFonts w:ascii="Times New Roman" w:hAnsi="Times New Roman" w:cs="Times New Roman"/>
                      <w:color w:val="auto"/>
                      <w:sz w:val="21"/>
                      <w:szCs w:val="21"/>
                    </w:rPr>
                  </w:pPr>
                  <w:r>
                    <w:rPr>
                      <w:rFonts w:ascii="Times New Roman" w:hAnsi="Times New Roman" w:cs="Times New Roman"/>
                      <w:color w:val="auto"/>
                      <w:sz w:val="21"/>
                      <w:szCs w:val="21"/>
                    </w:rPr>
                    <w:t>积极落实国家、省制定的碳达峰碳中和目标任务，制定并落实碳达峰与碳减排工作计划、行动方案，综合运用相关政策工具和手段措施，持续推动实施。进一步优化调整能源结构，发展以光伏全产业链为龙头的风光氢等多元化可再生清洁能源产业，提高可再生能源发电装机占比，推动电力源网荷储一体化和多能互补。实行能源消费强度与消费总量“双控”制度。抓好电力、建材、冶炼等重点耗能行业的节能降耗工作，推动单位GDP能源消耗、单位GDP二氧化碳排放持续下降。鼓励使用天然气及可再生能源，县级及以上城市建成区，禁止新建每小时35蒸吨以下燃煤锅炉。</w:t>
                  </w:r>
                </w:p>
                <w:p w14:paraId="34252818">
                  <w:pPr>
                    <w:pStyle w:val="10"/>
                    <w:ind w:firstLine="420" w:firstLineChars="200"/>
                    <w:jc w:val="left"/>
                    <w:rPr>
                      <w:rFonts w:ascii="Times New Roman" w:hAnsi="Times New Roman" w:cs="Times New Roman"/>
                      <w:color w:val="auto"/>
                      <w:sz w:val="21"/>
                      <w:szCs w:val="21"/>
                    </w:rPr>
                  </w:pPr>
                  <w:r>
                    <w:rPr>
                      <w:rFonts w:ascii="Times New Roman" w:hAnsi="Times New Roman" w:cs="Times New Roman"/>
                      <w:color w:val="auto"/>
                      <w:sz w:val="21"/>
                      <w:szCs w:val="21"/>
                    </w:rPr>
                    <w:t>原则上不再新建小水电以及除国家和省规划外的风电项目，对不符合生态环境要求的小水电进行清理整改。严格落实东江、北江流域等重要控制断面生态流量保障目标。加强城市节水，提高水资源的利用效率和效益。</w:t>
                  </w:r>
                </w:p>
                <w:p w14:paraId="15C2E377">
                  <w:pPr>
                    <w:pStyle w:val="10"/>
                    <w:ind w:firstLine="420" w:firstLineChars="200"/>
                    <w:jc w:val="left"/>
                    <w:rPr>
                      <w:rFonts w:ascii="Times New Roman" w:hAnsi="Times New Roman" w:cs="Times New Roman"/>
                      <w:color w:val="auto"/>
                      <w:sz w:val="21"/>
                      <w:szCs w:val="21"/>
                    </w:rPr>
                  </w:pPr>
                  <w:r>
                    <w:rPr>
                      <w:rFonts w:ascii="Times New Roman" w:hAnsi="Times New Roman" w:cs="Times New Roman"/>
                      <w:color w:val="auto"/>
                      <w:sz w:val="21"/>
                      <w:szCs w:val="21"/>
                    </w:rPr>
                    <w:t>严格矿产资源开发准入管理，从严控制矿产资源开发总量和综合利用标准。加强矿产资源规划管理，提高矿产资源开发利用效率，推动矿产资源开发合理布局和节约集约利用。推进大宝山、凡口矿等矿山企业转型升级，打造国家级绿色矿山。全市矿山企业在2025年前全部达到绿色矿山标准。</w:t>
                  </w:r>
                </w:p>
              </w:tc>
              <w:tc>
                <w:tcPr>
                  <w:tcW w:w="3009" w:type="dxa"/>
                  <w:vAlign w:val="center"/>
                </w:tcPr>
                <w:p w14:paraId="28E94E1F">
                  <w:pPr>
                    <w:adjustRightInd w:val="0"/>
                    <w:snapToGrid w:val="0"/>
                    <w:ind w:firstLine="420" w:firstLineChars="200"/>
                    <w:jc w:val="left"/>
                    <w:rPr>
                      <w:color w:val="auto"/>
                      <w:szCs w:val="21"/>
                    </w:rPr>
                  </w:pPr>
                  <w:r>
                    <w:rPr>
                      <w:color w:val="auto"/>
                      <w:szCs w:val="21"/>
                    </w:rPr>
                    <w:t>本项目为黑色金属铸造行业，不涉及水电、风电。项目炉窑能源为电能，属于清洁能源。</w:t>
                  </w:r>
                </w:p>
              </w:tc>
              <w:tc>
                <w:tcPr>
                  <w:tcW w:w="771" w:type="dxa"/>
                  <w:vAlign w:val="center"/>
                </w:tcPr>
                <w:p w14:paraId="4F11033A">
                  <w:pPr>
                    <w:adjustRightInd w:val="0"/>
                    <w:snapToGrid w:val="0"/>
                    <w:jc w:val="center"/>
                    <w:rPr>
                      <w:color w:val="auto"/>
                      <w:szCs w:val="21"/>
                    </w:rPr>
                  </w:pPr>
                  <w:r>
                    <w:rPr>
                      <w:color w:val="auto"/>
                      <w:szCs w:val="21"/>
                    </w:rPr>
                    <w:t>相符</w:t>
                  </w:r>
                </w:p>
              </w:tc>
            </w:tr>
            <w:tr w14:paraId="0BFCDC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continue"/>
                  <w:vAlign w:val="center"/>
                </w:tcPr>
                <w:p w14:paraId="166587D6">
                  <w:pPr>
                    <w:adjustRightInd w:val="0"/>
                    <w:snapToGrid w:val="0"/>
                    <w:jc w:val="center"/>
                    <w:rPr>
                      <w:color w:val="auto"/>
                      <w:szCs w:val="21"/>
                    </w:rPr>
                  </w:pPr>
                </w:p>
              </w:tc>
              <w:tc>
                <w:tcPr>
                  <w:tcW w:w="527" w:type="dxa"/>
                  <w:vAlign w:val="center"/>
                </w:tcPr>
                <w:p w14:paraId="6E04D7AD">
                  <w:pPr>
                    <w:jc w:val="center"/>
                    <w:rPr>
                      <w:color w:val="auto"/>
                      <w:szCs w:val="21"/>
                    </w:rPr>
                  </w:pPr>
                  <w:r>
                    <w:rPr>
                      <w:bCs/>
                      <w:color w:val="auto"/>
                    </w:rPr>
                    <w:t>污染物排放管控</w:t>
                  </w:r>
                </w:p>
              </w:tc>
              <w:tc>
                <w:tcPr>
                  <w:tcW w:w="7761" w:type="dxa"/>
                  <w:vAlign w:val="center"/>
                </w:tcPr>
                <w:p w14:paraId="3D10C91A">
                  <w:pPr>
                    <w:pStyle w:val="10"/>
                    <w:ind w:firstLine="420" w:firstLineChars="200"/>
                    <w:jc w:val="left"/>
                    <w:rPr>
                      <w:rFonts w:ascii="Times New Roman" w:hAnsi="Times New Roman" w:cs="Times New Roman"/>
                      <w:color w:val="auto"/>
                      <w:sz w:val="21"/>
                      <w:szCs w:val="21"/>
                    </w:rPr>
                  </w:pPr>
                  <w:r>
                    <w:rPr>
                      <w:rFonts w:ascii="Times New Roman" w:hAnsi="Times New Roman" w:cs="Times New Roman"/>
                      <w:color w:val="auto"/>
                      <w:sz w:val="21"/>
                      <w:szCs w:val="21"/>
                    </w:rPr>
                    <w:t>深入实施重点污染物总量控制。“十四五”期间重点污染物排放总量在现有基础上持续减少。优化总量分配和调控机制，重点污染物排放总量指标优先向重点建设项目、重点工业园区、战略性产业集群倾斜。新建“两高”项目应配套区域主要污染物削减方案，采取有效的主要污染物区域削减措施，腾出足够的环境容量。新建项目原则上实施氮氧化物（NO</w:t>
                  </w:r>
                  <w:r>
                    <w:rPr>
                      <w:rFonts w:ascii="Times New Roman" w:hAnsi="Times New Roman" w:cs="Times New Roman"/>
                      <w:color w:val="auto"/>
                      <w:sz w:val="21"/>
                      <w:szCs w:val="21"/>
                      <w:vertAlign w:val="subscript"/>
                    </w:rPr>
                    <w:t>X</w:t>
                  </w:r>
                  <w:r>
                    <w:rPr>
                      <w:rFonts w:ascii="Times New Roman" w:hAnsi="Times New Roman" w:cs="Times New Roman"/>
                      <w:color w:val="auto"/>
                      <w:sz w:val="21"/>
                      <w:szCs w:val="21"/>
                    </w:rPr>
                    <w:t>）和挥发性有机物（VOCs）等量替代，推动钢铁行业执行大气污染物超低排放标准。新建、改建、扩建造纸、焦化、有色金属、印染、农副食品加工、原料药制造、制革、农药、电镀等行业建设项目实行主要水体污染物排放等量替代。</w:t>
                  </w:r>
                </w:p>
                <w:p w14:paraId="2FC5E4FA">
                  <w:pPr>
                    <w:pStyle w:val="10"/>
                    <w:ind w:firstLine="420" w:firstLineChars="200"/>
                    <w:jc w:val="left"/>
                    <w:rPr>
                      <w:rFonts w:ascii="Times New Roman" w:hAnsi="Times New Roman" w:cs="Times New Roman"/>
                      <w:color w:val="auto"/>
                      <w:sz w:val="21"/>
                      <w:szCs w:val="21"/>
                    </w:rPr>
                  </w:pPr>
                  <w:r>
                    <w:rPr>
                      <w:rFonts w:ascii="Times New Roman" w:hAnsi="Times New Roman" w:cs="Times New Roman"/>
                      <w:color w:val="auto"/>
                      <w:sz w:val="21"/>
                      <w:szCs w:val="21"/>
                    </w:rPr>
                    <w:t>实施低挥发性有机物(VOCs)含量产品源头替代工程。全面加强无组织排放控制，深入实施精细化治理。推进溶剂使用及挥发性有机液体储运销环节的减排，全过程实施反应活性物质、有毒有害物质、恶臭物质的协同控制。对VOCs重点企业实施分级和清单化管控，将全面使用低VOCs含量原辅材料的企业纳入正面清单和政府绿色采购清单。</w:t>
                  </w:r>
                </w:p>
                <w:p w14:paraId="432E7661">
                  <w:pPr>
                    <w:pStyle w:val="10"/>
                    <w:ind w:firstLine="420" w:firstLineChars="200"/>
                    <w:jc w:val="left"/>
                    <w:rPr>
                      <w:rFonts w:ascii="Times New Roman" w:hAnsi="Times New Roman" w:cs="Times New Roman"/>
                      <w:color w:val="auto"/>
                      <w:sz w:val="21"/>
                      <w:szCs w:val="21"/>
                    </w:rPr>
                  </w:pPr>
                  <w:r>
                    <w:rPr>
                      <w:rFonts w:ascii="Times New Roman" w:hAnsi="Times New Roman" w:cs="Times New Roman"/>
                      <w:color w:val="auto"/>
                      <w:sz w:val="21"/>
                      <w:szCs w:val="21"/>
                    </w:rPr>
                    <w:t>北江流域实行重金属污染物排放总量控制。新建、改建、扩建的项目严格实行重金属等特征污染物排放减量替代。加强“三矿两厂”等日常监督，在重点防控区域内新建、改建、扩建增加重金属污染物排放总量的建设项目应通过实施区域削减，实现增产减污。凡口铅锌矿及其周边区域（仁化县董塘镇）、大宝山矿及其周边区域（曲江区沙溪镇、翁源县铁龙镇）严格执行部分重金属水污染物特别排放限值的相关规定。</w:t>
                  </w:r>
                </w:p>
                <w:p w14:paraId="197DFE0D">
                  <w:pPr>
                    <w:pStyle w:val="10"/>
                    <w:ind w:firstLine="420" w:firstLineChars="200"/>
                    <w:jc w:val="left"/>
                    <w:rPr>
                      <w:rFonts w:ascii="Times New Roman" w:hAnsi="Times New Roman" w:cs="Times New Roman"/>
                      <w:color w:val="auto"/>
                      <w:sz w:val="21"/>
                      <w:szCs w:val="21"/>
                    </w:rPr>
                  </w:pPr>
                  <w:r>
                    <w:rPr>
                      <w:rFonts w:ascii="Times New Roman" w:hAnsi="Times New Roman" w:cs="Times New Roman"/>
                      <w:color w:val="auto"/>
                      <w:sz w:val="21"/>
                      <w:szCs w:val="21"/>
                    </w:rPr>
                    <w:t>饮用水水源保护区全面加强水源涵养，强化源头控制，禁止新建排污口，严格防范水源污染风险，切实保障饮用水安全，一级保护区内禁止新建、改建、扩建与供水设施和保护水源无关的建设项目；二级保护区内禁止新建、改建、扩建排放污染物的建设项目。饮用水水源准保护区内禁止新建、扩建对水体污染严重的建设项目。</w:t>
                  </w:r>
                </w:p>
                <w:p w14:paraId="52EAB1A1">
                  <w:pPr>
                    <w:pStyle w:val="10"/>
                    <w:ind w:firstLine="420" w:firstLineChars="200"/>
                    <w:jc w:val="left"/>
                    <w:rPr>
                      <w:rFonts w:ascii="Times New Roman" w:hAnsi="Times New Roman" w:cs="Times New Roman"/>
                      <w:color w:val="auto"/>
                      <w:sz w:val="21"/>
                      <w:szCs w:val="21"/>
                    </w:rPr>
                  </w:pPr>
                  <w:r>
                    <w:rPr>
                      <w:rFonts w:ascii="Times New Roman" w:hAnsi="Times New Roman" w:cs="Times New Roman"/>
                      <w:color w:val="auto"/>
                      <w:sz w:val="21"/>
                      <w:szCs w:val="21"/>
                    </w:rPr>
                    <w:t>完善污水处理厂配套管网建设，切实提高运行负荷。强化城中村、老旧城区和城乡结合部污水截流、收集。现有合流制排水系统应加快实施雨污分流改造，加快镇级生活污水处理设施及配套管网建设，因地制宜建设农村生活污水处理设施。加强农业面源污染治理，实施种植业“肥药双控”；严格禁养区管理，加强养殖污染防治，加强畜禽养殖废弃物资源化利用。</w:t>
                  </w:r>
                </w:p>
              </w:tc>
              <w:tc>
                <w:tcPr>
                  <w:tcW w:w="3009" w:type="dxa"/>
                  <w:vAlign w:val="center"/>
                </w:tcPr>
                <w:p w14:paraId="474E526A">
                  <w:pPr>
                    <w:adjustRightInd w:val="0"/>
                    <w:snapToGrid w:val="0"/>
                    <w:ind w:firstLine="420" w:firstLineChars="200"/>
                    <w:jc w:val="left"/>
                    <w:rPr>
                      <w:color w:val="auto"/>
                      <w:szCs w:val="21"/>
                    </w:rPr>
                  </w:pPr>
                  <w:r>
                    <w:rPr>
                      <w:color w:val="auto"/>
                      <w:szCs w:val="21"/>
                    </w:rPr>
                    <w:t>项目颗粒物实行总量控制。不属于造纸、焦化、有色金属、印染、农副食品加工、原料药制造、制革、农药、电镀等行业建设项目。</w:t>
                  </w:r>
                </w:p>
                <w:p w14:paraId="0659A616">
                  <w:pPr>
                    <w:ind w:firstLine="420" w:firstLineChars="200"/>
                    <w:rPr>
                      <w:color w:val="auto"/>
                      <w:szCs w:val="21"/>
                    </w:rPr>
                  </w:pPr>
                  <w:r>
                    <w:rPr>
                      <w:color w:val="auto"/>
                      <w:szCs w:val="21"/>
                    </w:rPr>
                    <w:t>项目不产生生产废水，不涉及废水重金属污染物排放。</w:t>
                  </w:r>
                </w:p>
                <w:p w14:paraId="55C6A975">
                  <w:pPr>
                    <w:pStyle w:val="10"/>
                    <w:autoSpaceDN/>
                    <w:ind w:firstLine="420" w:firstLineChars="200"/>
                    <w:textAlignment w:val="auto"/>
                    <w:rPr>
                      <w:rFonts w:ascii="Times New Roman" w:hAnsi="Times New Roman" w:cs="Times New Roman"/>
                      <w:color w:val="auto"/>
                    </w:rPr>
                  </w:pPr>
                  <w:r>
                    <w:rPr>
                      <w:rFonts w:ascii="Times New Roman" w:hAnsi="Times New Roman" w:cs="Times New Roman"/>
                      <w:color w:val="auto"/>
                      <w:sz w:val="21"/>
                      <w:szCs w:val="21"/>
                    </w:rPr>
                    <w:t>项目不涉及饮用水水源保护地，无生产废水，生活污水经化粪池处理后进入园区污水厂处理，园区污水处理厂执行《城镇污水处理厂污染物排放标准》（GB18918-2002）中一级B标准和广东省《水污染物排放限值》（DB44/26-2001）中的第二时段一级排放标准中严者。</w:t>
                  </w:r>
                </w:p>
              </w:tc>
              <w:tc>
                <w:tcPr>
                  <w:tcW w:w="771" w:type="dxa"/>
                  <w:vAlign w:val="center"/>
                </w:tcPr>
                <w:p w14:paraId="7ABE5CCD">
                  <w:pPr>
                    <w:adjustRightInd w:val="0"/>
                    <w:snapToGrid w:val="0"/>
                    <w:spacing w:line="240" w:lineRule="exact"/>
                    <w:jc w:val="center"/>
                    <w:rPr>
                      <w:color w:val="auto"/>
                      <w:szCs w:val="21"/>
                    </w:rPr>
                  </w:pPr>
                  <w:r>
                    <w:rPr>
                      <w:color w:val="auto"/>
                      <w:szCs w:val="21"/>
                    </w:rPr>
                    <w:t>相符</w:t>
                  </w:r>
                </w:p>
              </w:tc>
            </w:tr>
            <w:tr w14:paraId="6A1424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continue"/>
                  <w:vAlign w:val="center"/>
                </w:tcPr>
                <w:p w14:paraId="60738244">
                  <w:pPr>
                    <w:adjustRightInd w:val="0"/>
                    <w:snapToGrid w:val="0"/>
                    <w:jc w:val="center"/>
                    <w:rPr>
                      <w:color w:val="auto"/>
                      <w:szCs w:val="21"/>
                    </w:rPr>
                  </w:pPr>
                </w:p>
              </w:tc>
              <w:tc>
                <w:tcPr>
                  <w:tcW w:w="527" w:type="dxa"/>
                  <w:vAlign w:val="center"/>
                </w:tcPr>
                <w:p w14:paraId="4903096F">
                  <w:pPr>
                    <w:jc w:val="center"/>
                    <w:rPr>
                      <w:color w:val="auto"/>
                      <w:szCs w:val="21"/>
                    </w:rPr>
                  </w:pPr>
                  <w:r>
                    <w:rPr>
                      <w:bCs/>
                      <w:color w:val="auto"/>
                    </w:rPr>
                    <w:t>环境风险防控</w:t>
                  </w:r>
                </w:p>
              </w:tc>
              <w:tc>
                <w:tcPr>
                  <w:tcW w:w="7761" w:type="dxa"/>
                  <w:vAlign w:val="center"/>
                </w:tcPr>
                <w:p w14:paraId="3F1D8C94">
                  <w:pPr>
                    <w:pStyle w:val="10"/>
                    <w:ind w:firstLine="420" w:firstLineChars="200"/>
                    <w:jc w:val="left"/>
                    <w:rPr>
                      <w:rFonts w:ascii="Times New Roman" w:hAnsi="Times New Roman" w:cs="Times New Roman"/>
                      <w:color w:val="auto"/>
                      <w:sz w:val="21"/>
                      <w:szCs w:val="21"/>
                    </w:rPr>
                  </w:pPr>
                  <w:r>
                    <w:rPr>
                      <w:rFonts w:ascii="Times New Roman" w:hAnsi="Times New Roman" w:cs="Times New Roman"/>
                      <w:color w:val="auto"/>
                      <w:sz w:val="21"/>
                      <w:szCs w:val="21"/>
                    </w:rPr>
                    <w:t>加强北江、东江干流沿岸以及饮用水水源地环境风险防控。严格控制沿岸石油加工、化学原料和化学制品制造、有色金属冶炼、纺织印染等项目环境风险。强化地表水、地下水和土壤污染风险协同防控，建立完善突发环境事件应急管理体系，全面排查“千吨万人”饮用水水源地周边环境问题并及时开展专项整治，保障饮用水水源地安全。重点加强环境风险分级分类管控，建立全市环境风险源在线监控预警系统，强化化工企业、涉重金属行业、工业园区和尾矿库等重点环境风险源的环境风险防控。构建企业、园区和区域三级环境风险防控联动体系，增强园区风险防控能力。园区管理机构应定期开展环境风险评估，编制完善综合环境应急预案并备案，整合应急资源，储备环境应急物资及装备，定期组织开展应急演练，全面提升园区突发环境事件应急处理能力。</w:t>
                  </w:r>
                </w:p>
                <w:p w14:paraId="45D13750">
                  <w:pPr>
                    <w:pStyle w:val="10"/>
                    <w:ind w:firstLine="420" w:firstLineChars="200"/>
                    <w:jc w:val="left"/>
                    <w:rPr>
                      <w:rFonts w:ascii="Times New Roman" w:hAnsi="Times New Roman" w:cs="Times New Roman"/>
                      <w:color w:val="auto"/>
                      <w:sz w:val="21"/>
                      <w:szCs w:val="21"/>
                    </w:rPr>
                  </w:pPr>
                  <w:r>
                    <w:rPr>
                      <w:rFonts w:ascii="Times New Roman" w:hAnsi="Times New Roman" w:cs="Times New Roman"/>
                      <w:color w:val="auto"/>
                      <w:sz w:val="21"/>
                      <w:szCs w:val="21"/>
                    </w:rPr>
                    <w:t>持续推进土壤环境风险管控工作。实行农用地分类分级安全利用，有效提升农用地土地资源开发利用率，依法划定特定农作物禁止种植区域，严格按照耕地土壤环境质量类别划分成果对耕地实施安全利用，防范农产品重金属含量超标风险。加强建设用地准入管理，规范受污染建设用地地块再开发。加强尾矿库的环境风险排查与防范。加强金属矿采选、金属冶炼企业的重金属污染风险防控。强化选矿废水治理设施的升级改造，选矿废水原则上回用不外排。全力避免因各类安全事故（事件）引发的次生环境风险事故（事件）。</w:t>
                  </w:r>
                </w:p>
              </w:tc>
              <w:tc>
                <w:tcPr>
                  <w:tcW w:w="3009" w:type="dxa"/>
                  <w:vAlign w:val="center"/>
                </w:tcPr>
                <w:p w14:paraId="1BD61823">
                  <w:pPr>
                    <w:adjustRightInd w:val="0"/>
                    <w:snapToGrid w:val="0"/>
                    <w:ind w:firstLine="420" w:firstLineChars="200"/>
                    <w:rPr>
                      <w:color w:val="auto"/>
                      <w:szCs w:val="21"/>
                    </w:rPr>
                  </w:pPr>
                  <w:r>
                    <w:rPr>
                      <w:color w:val="auto"/>
                      <w:szCs w:val="21"/>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771" w:type="dxa"/>
                  <w:vAlign w:val="center"/>
                </w:tcPr>
                <w:p w14:paraId="1D2CADEE">
                  <w:pPr>
                    <w:adjustRightInd w:val="0"/>
                    <w:snapToGrid w:val="0"/>
                    <w:spacing w:line="240" w:lineRule="exact"/>
                    <w:jc w:val="center"/>
                    <w:rPr>
                      <w:color w:val="auto"/>
                      <w:szCs w:val="21"/>
                    </w:rPr>
                  </w:pPr>
                  <w:r>
                    <w:rPr>
                      <w:color w:val="auto"/>
                      <w:szCs w:val="21"/>
                    </w:rPr>
                    <w:t>相符</w:t>
                  </w:r>
                </w:p>
              </w:tc>
            </w:tr>
            <w:tr w14:paraId="0A9218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8" w:hRule="atLeast"/>
                <w:jc w:val="center"/>
              </w:trPr>
              <w:tc>
                <w:tcPr>
                  <w:tcW w:w="426" w:type="dxa"/>
                  <w:vMerge w:val="restart"/>
                  <w:vAlign w:val="center"/>
                </w:tcPr>
                <w:p w14:paraId="381F82F1">
                  <w:pPr>
                    <w:adjustRightInd w:val="0"/>
                    <w:snapToGrid w:val="0"/>
                    <w:jc w:val="center"/>
                    <w:rPr>
                      <w:color w:val="auto"/>
                      <w:szCs w:val="21"/>
                    </w:rPr>
                  </w:pPr>
                  <w:r>
                    <w:rPr>
                      <w:color w:val="auto"/>
                      <w:szCs w:val="21"/>
                    </w:rPr>
                    <w:t>生态环境准入清单</w:t>
                  </w:r>
                </w:p>
              </w:tc>
              <w:tc>
                <w:tcPr>
                  <w:tcW w:w="527" w:type="dxa"/>
                  <w:vAlign w:val="center"/>
                </w:tcPr>
                <w:p w14:paraId="4BAEA8C9">
                  <w:pPr>
                    <w:jc w:val="center"/>
                    <w:rPr>
                      <w:bCs/>
                      <w:color w:val="auto"/>
                      <w:szCs w:val="21"/>
                    </w:rPr>
                  </w:pPr>
                  <w:r>
                    <w:rPr>
                      <w:bCs/>
                      <w:color w:val="auto"/>
                    </w:rPr>
                    <w:t>区域布局管控</w:t>
                  </w:r>
                </w:p>
              </w:tc>
              <w:tc>
                <w:tcPr>
                  <w:tcW w:w="7761" w:type="dxa"/>
                  <w:vAlign w:val="center"/>
                </w:tcPr>
                <w:p w14:paraId="4D68FC60">
                  <w:pPr>
                    <w:adjustRightInd w:val="0"/>
                    <w:snapToGrid w:val="0"/>
                    <w:ind w:firstLine="420" w:firstLineChars="200"/>
                    <w:jc w:val="left"/>
                    <w:rPr>
                      <w:color w:val="auto"/>
                      <w:szCs w:val="21"/>
                    </w:rPr>
                  </w:pPr>
                  <w:r>
                    <w:rPr>
                      <w:color w:val="auto"/>
                      <w:szCs w:val="21"/>
                    </w:rPr>
                    <w:t>1-1.【产业/鼓励引导类】重点发展现代轻工产业（消费电子等）、先进装备制造业等产业，优先引进无污染物或轻污染项目。</w:t>
                  </w:r>
                </w:p>
                <w:p w14:paraId="5C3D81FB">
                  <w:pPr>
                    <w:adjustRightInd w:val="0"/>
                    <w:snapToGrid w:val="0"/>
                    <w:ind w:firstLine="420" w:firstLineChars="200"/>
                    <w:jc w:val="left"/>
                    <w:rPr>
                      <w:color w:val="auto"/>
                      <w:szCs w:val="21"/>
                    </w:rPr>
                  </w:pPr>
                  <w:r>
                    <w:rPr>
                      <w:color w:val="auto"/>
                      <w:szCs w:val="21"/>
                    </w:rPr>
                    <w:t>1-2.【产业/禁止类】园区禁止引入专业电镀、化学制浆、鞣革等水污染物排放量大或排放一类污染物、持久性有机污染物的项目。</w:t>
                  </w:r>
                </w:p>
                <w:p w14:paraId="097DA426">
                  <w:pPr>
                    <w:adjustRightInd w:val="0"/>
                    <w:snapToGrid w:val="0"/>
                    <w:ind w:firstLine="420" w:firstLineChars="200"/>
                    <w:jc w:val="left"/>
                    <w:rPr>
                      <w:color w:val="auto"/>
                      <w:szCs w:val="21"/>
                    </w:rPr>
                  </w:pPr>
                  <w:r>
                    <w:rPr>
                      <w:color w:val="auto"/>
                      <w:szCs w:val="21"/>
                    </w:rPr>
                    <w:t>1-3.【产业/限制类】严格限制不符合园区发展定位的项目入驻。</w:t>
                  </w:r>
                </w:p>
                <w:p w14:paraId="566A415A">
                  <w:pPr>
                    <w:adjustRightInd w:val="0"/>
                    <w:snapToGrid w:val="0"/>
                    <w:ind w:firstLine="420" w:firstLineChars="200"/>
                    <w:jc w:val="left"/>
                    <w:rPr>
                      <w:color w:val="auto"/>
                      <w:szCs w:val="21"/>
                    </w:rPr>
                  </w:pPr>
                  <w:r>
                    <w:rPr>
                      <w:color w:val="auto"/>
                      <w:szCs w:val="21"/>
                    </w:rPr>
                    <w:t>1-4.【产业/综合类】居民区、学校等环境敏感点邻近地块优先布局废气排放量小、工业噪声影响小的产业。</w:t>
                  </w:r>
                </w:p>
              </w:tc>
              <w:tc>
                <w:tcPr>
                  <w:tcW w:w="3009" w:type="dxa"/>
                  <w:vAlign w:val="center"/>
                </w:tcPr>
                <w:p w14:paraId="0E8E2680">
                  <w:pPr>
                    <w:autoSpaceDE w:val="0"/>
                    <w:snapToGrid w:val="0"/>
                    <w:ind w:firstLine="420" w:firstLineChars="200"/>
                    <w:rPr>
                      <w:color w:val="auto"/>
                      <w:szCs w:val="21"/>
                    </w:rPr>
                  </w:pPr>
                  <w:r>
                    <w:rPr>
                      <w:color w:val="auto"/>
                      <w:szCs w:val="21"/>
                    </w:rPr>
                    <w:t>本项目为</w:t>
                  </w:r>
                  <w:r>
                    <w:rPr>
                      <w:color w:val="auto"/>
                      <w:kern w:val="0"/>
                      <w:szCs w:val="21"/>
                    </w:rPr>
                    <w:t>黑色金属铸造行业</w:t>
                  </w:r>
                  <w:r>
                    <w:rPr>
                      <w:color w:val="auto"/>
                      <w:szCs w:val="21"/>
                    </w:rPr>
                    <w:t>，不属于专业电镀、化学制浆、鞣革等水污染物排放量大或排放一类污染物、持久性有机污染物的项目；项目符合园区发展定位；周边无居民区、学校等敏感点。</w:t>
                  </w:r>
                </w:p>
              </w:tc>
              <w:tc>
                <w:tcPr>
                  <w:tcW w:w="771" w:type="dxa"/>
                  <w:vAlign w:val="center"/>
                </w:tcPr>
                <w:p w14:paraId="779D1F70">
                  <w:pPr>
                    <w:autoSpaceDE w:val="0"/>
                    <w:snapToGrid w:val="0"/>
                    <w:rPr>
                      <w:color w:val="auto"/>
                      <w:szCs w:val="21"/>
                    </w:rPr>
                  </w:pPr>
                  <w:r>
                    <w:rPr>
                      <w:color w:val="auto"/>
                      <w:szCs w:val="21"/>
                    </w:rPr>
                    <w:t>相符</w:t>
                  </w:r>
                </w:p>
              </w:tc>
            </w:tr>
            <w:tr w14:paraId="71ED31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continue"/>
                  <w:vAlign w:val="center"/>
                </w:tcPr>
                <w:p w14:paraId="2F8AE361">
                  <w:pPr>
                    <w:adjustRightInd w:val="0"/>
                    <w:snapToGrid w:val="0"/>
                    <w:jc w:val="center"/>
                    <w:rPr>
                      <w:color w:val="auto"/>
                      <w:szCs w:val="21"/>
                    </w:rPr>
                  </w:pPr>
                </w:p>
              </w:tc>
              <w:tc>
                <w:tcPr>
                  <w:tcW w:w="527" w:type="dxa"/>
                  <w:vAlign w:val="center"/>
                </w:tcPr>
                <w:p w14:paraId="00E9EED0">
                  <w:pPr>
                    <w:jc w:val="center"/>
                    <w:rPr>
                      <w:bCs/>
                      <w:color w:val="auto"/>
                      <w:szCs w:val="21"/>
                    </w:rPr>
                  </w:pPr>
                  <w:r>
                    <w:rPr>
                      <w:bCs/>
                      <w:color w:val="auto"/>
                    </w:rPr>
                    <w:t>能源资源利用</w:t>
                  </w:r>
                </w:p>
              </w:tc>
              <w:tc>
                <w:tcPr>
                  <w:tcW w:w="7761" w:type="dxa"/>
                  <w:vAlign w:val="center"/>
                </w:tcPr>
                <w:p w14:paraId="536421C4">
                  <w:pPr>
                    <w:adjustRightInd w:val="0"/>
                    <w:snapToGrid w:val="0"/>
                    <w:ind w:firstLine="420" w:firstLineChars="200"/>
                    <w:jc w:val="left"/>
                    <w:rPr>
                      <w:color w:val="auto"/>
                      <w:szCs w:val="21"/>
                    </w:rPr>
                  </w:pPr>
                  <w:r>
                    <w:rPr>
                      <w:color w:val="auto"/>
                      <w:szCs w:val="21"/>
                    </w:rPr>
                    <w:t>2-1.【能源/鼓励引导类】园区内能源结构应以电能、燃气等清洁能源为主。</w:t>
                  </w:r>
                </w:p>
                <w:p w14:paraId="3512B8D2">
                  <w:pPr>
                    <w:adjustRightInd w:val="0"/>
                    <w:snapToGrid w:val="0"/>
                    <w:ind w:firstLine="420" w:firstLineChars="200"/>
                    <w:jc w:val="left"/>
                    <w:rPr>
                      <w:color w:val="auto"/>
                      <w:szCs w:val="21"/>
                    </w:rPr>
                  </w:pPr>
                  <w:r>
                    <w:rPr>
                      <w:color w:val="auto"/>
                      <w:szCs w:val="21"/>
                    </w:rPr>
                    <w:t>2-2.【水资源/综合类】提高园区水资源利用效率，加快中水回用系统建设。</w:t>
                  </w:r>
                </w:p>
                <w:p w14:paraId="0AFECD12">
                  <w:pPr>
                    <w:adjustRightInd w:val="0"/>
                    <w:snapToGrid w:val="0"/>
                    <w:ind w:firstLine="420" w:firstLineChars="200"/>
                    <w:jc w:val="left"/>
                    <w:rPr>
                      <w:color w:val="auto"/>
                      <w:szCs w:val="21"/>
                    </w:rPr>
                  </w:pPr>
                  <w:r>
                    <w:rPr>
                      <w:color w:val="auto"/>
                      <w:szCs w:val="21"/>
                    </w:rPr>
                    <w:t>2-3.【其他/综合类】有行业清洁生产标准的新引进项目清洁生产水平须达到本行业国内先进水平。</w:t>
                  </w:r>
                </w:p>
              </w:tc>
              <w:tc>
                <w:tcPr>
                  <w:tcW w:w="3009" w:type="dxa"/>
                  <w:vAlign w:val="center"/>
                </w:tcPr>
                <w:p w14:paraId="16368B68">
                  <w:pPr>
                    <w:autoSpaceDE w:val="0"/>
                    <w:snapToGrid w:val="0"/>
                    <w:ind w:firstLine="420" w:firstLineChars="200"/>
                    <w:rPr>
                      <w:color w:val="auto"/>
                      <w:szCs w:val="21"/>
                    </w:rPr>
                  </w:pPr>
                  <w:r>
                    <w:rPr>
                      <w:color w:val="auto"/>
                      <w:szCs w:val="21"/>
                    </w:rPr>
                    <w:t>本项目用电依托厂区电网供电。</w:t>
                  </w:r>
                </w:p>
              </w:tc>
              <w:tc>
                <w:tcPr>
                  <w:tcW w:w="771" w:type="dxa"/>
                  <w:vAlign w:val="center"/>
                </w:tcPr>
                <w:p w14:paraId="0B828E88">
                  <w:pPr>
                    <w:autoSpaceDE w:val="0"/>
                    <w:snapToGrid w:val="0"/>
                    <w:rPr>
                      <w:color w:val="auto"/>
                      <w:szCs w:val="21"/>
                    </w:rPr>
                  </w:pPr>
                  <w:r>
                    <w:rPr>
                      <w:color w:val="auto"/>
                      <w:szCs w:val="21"/>
                    </w:rPr>
                    <w:t>相符</w:t>
                  </w:r>
                </w:p>
              </w:tc>
            </w:tr>
            <w:tr w14:paraId="09BAC4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continue"/>
                  <w:vAlign w:val="center"/>
                </w:tcPr>
                <w:p w14:paraId="55B3F4BB">
                  <w:pPr>
                    <w:adjustRightInd w:val="0"/>
                    <w:snapToGrid w:val="0"/>
                    <w:jc w:val="center"/>
                    <w:rPr>
                      <w:color w:val="auto"/>
                      <w:szCs w:val="21"/>
                    </w:rPr>
                  </w:pPr>
                </w:p>
              </w:tc>
              <w:tc>
                <w:tcPr>
                  <w:tcW w:w="527" w:type="dxa"/>
                  <w:vAlign w:val="center"/>
                </w:tcPr>
                <w:p w14:paraId="33ADB62F">
                  <w:pPr>
                    <w:jc w:val="center"/>
                    <w:rPr>
                      <w:bCs/>
                      <w:color w:val="auto"/>
                      <w:szCs w:val="21"/>
                    </w:rPr>
                  </w:pPr>
                  <w:r>
                    <w:rPr>
                      <w:bCs/>
                      <w:color w:val="auto"/>
                    </w:rPr>
                    <w:t>污染物排放管控</w:t>
                  </w:r>
                </w:p>
              </w:tc>
              <w:tc>
                <w:tcPr>
                  <w:tcW w:w="7761" w:type="dxa"/>
                  <w:vAlign w:val="center"/>
                </w:tcPr>
                <w:p w14:paraId="1700EF9C">
                  <w:pPr>
                    <w:adjustRightInd w:val="0"/>
                    <w:snapToGrid w:val="0"/>
                    <w:ind w:firstLine="420" w:firstLineChars="200"/>
                    <w:jc w:val="left"/>
                    <w:rPr>
                      <w:color w:val="auto"/>
                      <w:szCs w:val="21"/>
                    </w:rPr>
                  </w:pPr>
                  <w:r>
                    <w:rPr>
                      <w:color w:val="auto"/>
                      <w:szCs w:val="21"/>
                    </w:rPr>
                    <w:t>3-1.【水、大气/限制类】园区各项污染物排放总量不得突破园区规划环评核定的污染物排放总量管控要求。</w:t>
                  </w:r>
                </w:p>
                <w:p w14:paraId="00FBF5AF">
                  <w:pPr>
                    <w:adjustRightInd w:val="0"/>
                    <w:snapToGrid w:val="0"/>
                    <w:ind w:firstLine="420" w:firstLineChars="200"/>
                    <w:jc w:val="left"/>
                    <w:rPr>
                      <w:color w:val="auto"/>
                      <w:szCs w:val="21"/>
                    </w:rPr>
                  </w:pPr>
                  <w:r>
                    <w:rPr>
                      <w:color w:val="auto"/>
                      <w:szCs w:val="21"/>
                    </w:rPr>
                    <w:t>3-2.【水/限制类】实行重点重金属污染物（铅、砷、汞、镉、铬）等量替代。严格控制涉重金属及有毒有害污染物排放的项目建设，新建、改建、扩建涉重金属重点行业的项目应明确重金属污染物总量来源。</w:t>
                  </w:r>
                </w:p>
                <w:p w14:paraId="1FC6E8DC">
                  <w:pPr>
                    <w:adjustRightInd w:val="0"/>
                    <w:snapToGrid w:val="0"/>
                    <w:ind w:firstLine="420" w:firstLineChars="200"/>
                    <w:jc w:val="left"/>
                    <w:rPr>
                      <w:color w:val="auto"/>
                      <w:szCs w:val="21"/>
                    </w:rPr>
                  </w:pPr>
                  <w:r>
                    <w:rPr>
                      <w:color w:val="auto"/>
                      <w:szCs w:val="21"/>
                    </w:rPr>
                    <w:t>3-3.【大气/限制类】新建项目原则上实施氮氧化物、挥发性有机物排放量等量替代。</w:t>
                  </w:r>
                </w:p>
                <w:p w14:paraId="08CACE05">
                  <w:pPr>
                    <w:adjustRightInd w:val="0"/>
                    <w:snapToGrid w:val="0"/>
                    <w:ind w:firstLine="420" w:firstLineChars="200"/>
                    <w:jc w:val="left"/>
                    <w:rPr>
                      <w:color w:val="auto"/>
                      <w:szCs w:val="21"/>
                    </w:rPr>
                  </w:pPr>
                  <w:r>
                    <w:rPr>
                      <w:color w:val="auto"/>
                      <w:szCs w:val="21"/>
                    </w:rPr>
                    <w:t>3-4.【其它/鼓励引导类】支持危险废物专业收集转运和利用处置单位建设区域性收集网点和贮存设施。</w:t>
                  </w:r>
                </w:p>
              </w:tc>
              <w:tc>
                <w:tcPr>
                  <w:tcW w:w="3009" w:type="dxa"/>
                  <w:vAlign w:val="center"/>
                </w:tcPr>
                <w:p w14:paraId="3BBD35EC">
                  <w:pPr>
                    <w:autoSpaceDE w:val="0"/>
                    <w:snapToGrid w:val="0"/>
                    <w:ind w:firstLine="420" w:firstLineChars="200"/>
                    <w:rPr>
                      <w:color w:val="auto"/>
                      <w:szCs w:val="21"/>
                    </w:rPr>
                  </w:pPr>
                  <w:r>
                    <w:rPr>
                      <w:color w:val="auto"/>
                      <w:szCs w:val="21"/>
                    </w:rPr>
                    <w:t>本项目大气污染物颗粒物、VOCs均实行总量控制，在园区排放总量管控内。</w:t>
                  </w:r>
                </w:p>
                <w:p w14:paraId="5837D455">
                  <w:pPr>
                    <w:autoSpaceDE w:val="0"/>
                    <w:snapToGrid w:val="0"/>
                    <w:ind w:firstLine="420" w:firstLineChars="200"/>
                    <w:rPr>
                      <w:color w:val="auto"/>
                      <w:szCs w:val="21"/>
                    </w:rPr>
                  </w:pPr>
                  <w:r>
                    <w:rPr>
                      <w:color w:val="auto"/>
                      <w:szCs w:val="21"/>
                    </w:rPr>
                    <w:t>项目无生产废水，生活污水排放不涉及重金属污染物，危险废物贮存在厂区危险废物暂存间，统一收集后交有资质的单位处理。</w:t>
                  </w:r>
                </w:p>
              </w:tc>
              <w:tc>
                <w:tcPr>
                  <w:tcW w:w="771" w:type="dxa"/>
                  <w:vAlign w:val="center"/>
                </w:tcPr>
                <w:p w14:paraId="2E9966CF">
                  <w:pPr>
                    <w:autoSpaceDE w:val="0"/>
                    <w:snapToGrid w:val="0"/>
                    <w:rPr>
                      <w:color w:val="auto"/>
                      <w:szCs w:val="21"/>
                    </w:rPr>
                  </w:pPr>
                  <w:r>
                    <w:rPr>
                      <w:color w:val="auto"/>
                      <w:szCs w:val="21"/>
                    </w:rPr>
                    <w:t>相符</w:t>
                  </w:r>
                </w:p>
              </w:tc>
            </w:tr>
            <w:tr w14:paraId="1F6F29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continue"/>
                  <w:vAlign w:val="center"/>
                </w:tcPr>
                <w:p w14:paraId="792A9F43">
                  <w:pPr>
                    <w:adjustRightInd w:val="0"/>
                    <w:snapToGrid w:val="0"/>
                    <w:jc w:val="center"/>
                    <w:rPr>
                      <w:color w:val="auto"/>
                      <w:szCs w:val="21"/>
                    </w:rPr>
                  </w:pPr>
                </w:p>
              </w:tc>
              <w:tc>
                <w:tcPr>
                  <w:tcW w:w="527" w:type="dxa"/>
                  <w:vAlign w:val="center"/>
                </w:tcPr>
                <w:p w14:paraId="23459054">
                  <w:pPr>
                    <w:jc w:val="center"/>
                    <w:rPr>
                      <w:bCs/>
                      <w:color w:val="auto"/>
                      <w:szCs w:val="21"/>
                    </w:rPr>
                  </w:pPr>
                  <w:r>
                    <w:rPr>
                      <w:bCs/>
                      <w:color w:val="auto"/>
                    </w:rPr>
                    <w:t>环境风险防控</w:t>
                  </w:r>
                </w:p>
              </w:tc>
              <w:tc>
                <w:tcPr>
                  <w:tcW w:w="7761" w:type="dxa"/>
                  <w:vAlign w:val="center"/>
                </w:tcPr>
                <w:p w14:paraId="1CA9D471">
                  <w:pPr>
                    <w:adjustRightInd w:val="0"/>
                    <w:snapToGrid w:val="0"/>
                    <w:ind w:firstLine="420" w:firstLineChars="200"/>
                    <w:jc w:val="left"/>
                    <w:rPr>
                      <w:color w:val="auto"/>
                      <w:szCs w:val="21"/>
                    </w:rPr>
                  </w:pPr>
                  <w:r>
                    <w:rPr>
                      <w:color w:val="auto"/>
                      <w:szCs w:val="21"/>
                    </w:rPr>
                    <w:t>4-1.【风险/综合类】园区内生产、使用、储存危险化学品的项目应设置足够容积的事故应急池，园区应制定环境风险事故防范和应急预案，建立健全企业、园区和市政三级事故应急体系，落实有效的事故风险防范和应急措施，有效防范污染事故发生，并避免发生事故对周围环境造成污染，确保环境安全。园区污染处理厂设置足够容积的事故应急池，纳污水体设置水质监控断面，发现问题，及时采取限制废水排放等措施。</w:t>
                  </w:r>
                </w:p>
              </w:tc>
              <w:tc>
                <w:tcPr>
                  <w:tcW w:w="3009" w:type="dxa"/>
                  <w:vAlign w:val="center"/>
                </w:tcPr>
                <w:p w14:paraId="7E4ED168">
                  <w:pPr>
                    <w:autoSpaceDE w:val="0"/>
                    <w:snapToGrid w:val="0"/>
                    <w:ind w:firstLine="420" w:firstLineChars="200"/>
                    <w:rPr>
                      <w:color w:val="auto"/>
                      <w:szCs w:val="21"/>
                    </w:rPr>
                  </w:pPr>
                  <w:r>
                    <w:rPr>
                      <w:color w:val="auto"/>
                      <w:szCs w:val="21"/>
                    </w:rPr>
                    <w:t>本项目制定有效的事故风险防范和应急措施，为防范污染事故发生，并避免大省事故对周围环境造成污染，确保环境安全。</w:t>
                  </w:r>
                </w:p>
              </w:tc>
              <w:tc>
                <w:tcPr>
                  <w:tcW w:w="771" w:type="dxa"/>
                  <w:vAlign w:val="center"/>
                </w:tcPr>
                <w:p w14:paraId="4D819961">
                  <w:pPr>
                    <w:autoSpaceDE w:val="0"/>
                    <w:snapToGrid w:val="0"/>
                    <w:rPr>
                      <w:color w:val="auto"/>
                      <w:szCs w:val="21"/>
                    </w:rPr>
                  </w:pPr>
                  <w:r>
                    <w:rPr>
                      <w:color w:val="auto"/>
                      <w:szCs w:val="21"/>
                    </w:rPr>
                    <w:t>相符</w:t>
                  </w:r>
                </w:p>
              </w:tc>
            </w:tr>
          </w:tbl>
          <w:p w14:paraId="692305BC">
            <w:pPr>
              <w:spacing w:before="120" w:beforeLines="50" w:line="360" w:lineRule="auto"/>
              <w:ind w:firstLine="420" w:firstLineChars="200"/>
              <w:rPr>
                <w:color w:val="auto"/>
              </w:rPr>
            </w:pPr>
            <w:r>
              <w:rPr>
                <w:color w:val="auto"/>
              </w:rPr>
              <w:t>综上所述，项目符合乐昌经济开发区重点管控单元的管控要求。</w:t>
            </w:r>
          </w:p>
          <w:p w14:paraId="2DC66424">
            <w:pPr>
              <w:pStyle w:val="21"/>
              <w:ind w:firstLine="210"/>
              <w:rPr>
                <w:color w:val="auto"/>
              </w:rPr>
            </w:pPr>
          </w:p>
        </w:tc>
      </w:tr>
    </w:tbl>
    <w:p w14:paraId="72142B16">
      <w:pPr>
        <w:spacing w:line="360" w:lineRule="auto"/>
        <w:outlineLvl w:val="0"/>
        <w:rPr>
          <w:color w:val="auto"/>
          <w:sz w:val="30"/>
        </w:rPr>
        <w:sectPr>
          <w:pgSz w:w="16838" w:h="11906" w:orient="landscape"/>
          <w:pgMar w:top="1531" w:right="1701" w:bottom="1531" w:left="1701" w:header="851" w:footer="1077" w:gutter="0"/>
          <w:cols w:space="720" w:num="1"/>
          <w:docGrid w:linePitch="312" w:charSpace="0"/>
        </w:sectPr>
      </w:pPr>
    </w:p>
    <w:p w14:paraId="5195B19B">
      <w:pPr>
        <w:pStyle w:val="19"/>
        <w:spacing w:line="360" w:lineRule="auto"/>
        <w:jc w:val="center"/>
        <w:outlineLvl w:val="0"/>
        <w:rPr>
          <w:rFonts w:ascii="Times New Roman" w:hAnsi="Times New Roman"/>
          <w:snapToGrid w:val="0"/>
          <w:color w:val="auto"/>
          <w:sz w:val="30"/>
          <w:szCs w:val="30"/>
        </w:rPr>
      </w:pPr>
      <w:r>
        <w:rPr>
          <w:rFonts w:ascii="Times New Roman" w:hAnsi="Times New Roman"/>
          <w:snapToGrid w:val="0"/>
          <w:color w:val="auto"/>
          <w:sz w:val="30"/>
          <w:szCs w:val="30"/>
        </w:rPr>
        <w:t>二、建设项目工程分析</w:t>
      </w:r>
    </w:p>
    <w:tbl>
      <w:tblPr>
        <w:tblStyle w:val="23"/>
        <w:tblW w:w="943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9006"/>
      </w:tblGrid>
      <w:tr w14:paraId="41A699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vAlign w:val="center"/>
          </w:tcPr>
          <w:p w14:paraId="0FB01010">
            <w:pPr>
              <w:pStyle w:val="19"/>
              <w:adjustRightInd w:val="0"/>
              <w:snapToGrid w:val="0"/>
              <w:spacing w:before="0" w:beforeAutospacing="0" w:after="0" w:afterAutospacing="0" w:line="360" w:lineRule="auto"/>
              <w:jc w:val="center"/>
              <w:rPr>
                <w:rFonts w:ascii="Times New Roman" w:hAnsi="Times New Roman"/>
                <w:color w:val="auto"/>
                <w:sz w:val="21"/>
                <w:szCs w:val="21"/>
              </w:rPr>
            </w:pPr>
            <w:r>
              <w:rPr>
                <w:rFonts w:ascii="Times New Roman" w:hAnsi="Times New Roman"/>
                <w:color w:val="auto"/>
                <w:sz w:val="21"/>
                <w:szCs w:val="21"/>
              </w:rPr>
              <w:t>建设内容</w:t>
            </w:r>
          </w:p>
        </w:tc>
        <w:tc>
          <w:tcPr>
            <w:tcW w:w="9006" w:type="dxa"/>
          </w:tcPr>
          <w:p w14:paraId="15A11270">
            <w:pPr>
              <w:adjustRightInd w:val="0"/>
              <w:snapToGrid w:val="0"/>
              <w:spacing w:line="360" w:lineRule="auto"/>
              <w:rPr>
                <w:color w:val="auto"/>
              </w:rPr>
            </w:pPr>
            <w:r>
              <w:rPr>
                <w:color w:val="auto"/>
              </w:rPr>
              <w:t>工程内容及规模：</w:t>
            </w:r>
          </w:p>
          <w:p w14:paraId="656F675A">
            <w:pPr>
              <w:adjustRightInd w:val="0"/>
              <w:snapToGrid w:val="0"/>
              <w:spacing w:line="360" w:lineRule="auto"/>
              <w:ind w:firstLine="420" w:firstLineChars="200"/>
              <w:rPr>
                <w:color w:val="auto"/>
              </w:rPr>
            </w:pPr>
            <w:r>
              <w:rPr>
                <w:color w:val="auto"/>
              </w:rPr>
              <w:t>本项目租赁已建闲置车间建设年产</w:t>
            </w:r>
            <w:r>
              <w:rPr>
                <w:color w:val="auto"/>
                <w:szCs w:val="21"/>
              </w:rPr>
              <w:t>1万吨耐磨钢球生产线建设项目</w:t>
            </w:r>
            <w:r>
              <w:rPr>
                <w:color w:val="auto"/>
              </w:rPr>
              <w:t>，地址位于韶关市乐昌市廊田镇乐昌市乐昌产业转移工业园金岭四路22号5号厂（广东乐昌经济开发区)内，建筑面积共2200平方米。项目总投资400万，其中环保投资35万。</w:t>
            </w:r>
          </w:p>
          <w:p w14:paraId="67B99CAD">
            <w:pPr>
              <w:numPr>
                <w:ilvl w:val="0"/>
                <w:numId w:val="3"/>
              </w:numPr>
              <w:adjustRightInd w:val="0"/>
              <w:snapToGrid w:val="0"/>
              <w:spacing w:line="360" w:lineRule="auto"/>
              <w:rPr>
                <w:color w:val="auto"/>
              </w:rPr>
            </w:pPr>
            <w:r>
              <w:rPr>
                <w:color w:val="auto"/>
              </w:rPr>
              <w:t>环评类别判定说明</w:t>
            </w:r>
          </w:p>
          <w:p w14:paraId="5102EAEE">
            <w:pPr>
              <w:pStyle w:val="4"/>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4</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sz w:val="21"/>
                <w:szCs w:val="21"/>
              </w:rPr>
              <w:t>环评类别判定表</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1141"/>
              <w:gridCol w:w="1383"/>
              <w:gridCol w:w="2504"/>
              <w:gridCol w:w="1845"/>
              <w:gridCol w:w="740"/>
              <w:gridCol w:w="643"/>
            </w:tblGrid>
            <w:tr w14:paraId="1023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 w:type="pct"/>
                  <w:vAlign w:val="center"/>
                </w:tcPr>
                <w:p w14:paraId="2024279A">
                  <w:pPr>
                    <w:adjustRightInd w:val="0"/>
                    <w:snapToGrid w:val="0"/>
                    <w:jc w:val="center"/>
                    <w:rPr>
                      <w:b/>
                      <w:bCs/>
                      <w:color w:val="auto"/>
                    </w:rPr>
                  </w:pPr>
                  <w:r>
                    <w:rPr>
                      <w:b/>
                      <w:bCs/>
                      <w:color w:val="auto"/>
                    </w:rPr>
                    <w:t>序号</w:t>
                  </w:r>
                </w:p>
              </w:tc>
              <w:tc>
                <w:tcPr>
                  <w:tcW w:w="649" w:type="pct"/>
                  <w:vAlign w:val="center"/>
                </w:tcPr>
                <w:p w14:paraId="40538EE6">
                  <w:pPr>
                    <w:adjustRightInd w:val="0"/>
                    <w:snapToGrid w:val="0"/>
                    <w:jc w:val="center"/>
                    <w:rPr>
                      <w:b/>
                      <w:bCs/>
                      <w:color w:val="auto"/>
                    </w:rPr>
                  </w:pPr>
                  <w:r>
                    <w:rPr>
                      <w:b/>
                      <w:bCs/>
                      <w:color w:val="auto"/>
                    </w:rPr>
                    <w:t>国民经济行业类别</w:t>
                  </w:r>
                </w:p>
              </w:tc>
              <w:tc>
                <w:tcPr>
                  <w:tcW w:w="787" w:type="pct"/>
                  <w:vAlign w:val="center"/>
                </w:tcPr>
                <w:p w14:paraId="23BA07F1">
                  <w:pPr>
                    <w:adjustRightInd w:val="0"/>
                    <w:snapToGrid w:val="0"/>
                    <w:jc w:val="center"/>
                    <w:rPr>
                      <w:b/>
                      <w:bCs/>
                      <w:color w:val="auto"/>
                    </w:rPr>
                  </w:pPr>
                  <w:r>
                    <w:rPr>
                      <w:b/>
                      <w:bCs/>
                      <w:color w:val="auto"/>
                    </w:rPr>
                    <w:t>产品产能</w:t>
                  </w:r>
                </w:p>
              </w:tc>
              <w:tc>
                <w:tcPr>
                  <w:tcW w:w="1425" w:type="pct"/>
                  <w:vAlign w:val="center"/>
                </w:tcPr>
                <w:p w14:paraId="3E53D601">
                  <w:pPr>
                    <w:adjustRightInd w:val="0"/>
                    <w:snapToGrid w:val="0"/>
                    <w:jc w:val="center"/>
                    <w:rPr>
                      <w:b/>
                      <w:bCs/>
                      <w:color w:val="auto"/>
                    </w:rPr>
                  </w:pPr>
                  <w:r>
                    <w:rPr>
                      <w:b/>
                      <w:bCs/>
                      <w:color w:val="auto"/>
                    </w:rPr>
                    <w:t>工艺</w:t>
                  </w:r>
                </w:p>
              </w:tc>
              <w:tc>
                <w:tcPr>
                  <w:tcW w:w="1050" w:type="pct"/>
                  <w:vAlign w:val="center"/>
                </w:tcPr>
                <w:p w14:paraId="0AC2AE0E">
                  <w:pPr>
                    <w:adjustRightInd w:val="0"/>
                    <w:snapToGrid w:val="0"/>
                    <w:jc w:val="center"/>
                    <w:rPr>
                      <w:b/>
                      <w:bCs/>
                      <w:color w:val="auto"/>
                    </w:rPr>
                  </w:pPr>
                  <w:r>
                    <w:rPr>
                      <w:b/>
                      <w:bCs/>
                      <w:color w:val="auto"/>
                    </w:rPr>
                    <w:t>对应名录的条款</w:t>
                  </w:r>
                </w:p>
              </w:tc>
              <w:tc>
                <w:tcPr>
                  <w:tcW w:w="421" w:type="pct"/>
                  <w:vAlign w:val="center"/>
                </w:tcPr>
                <w:p w14:paraId="69601542">
                  <w:pPr>
                    <w:adjustRightInd w:val="0"/>
                    <w:snapToGrid w:val="0"/>
                    <w:jc w:val="center"/>
                    <w:rPr>
                      <w:b/>
                      <w:bCs/>
                      <w:color w:val="auto"/>
                    </w:rPr>
                  </w:pPr>
                  <w:r>
                    <w:rPr>
                      <w:b/>
                      <w:bCs/>
                      <w:color w:val="auto"/>
                    </w:rPr>
                    <w:t>敏感区</w:t>
                  </w:r>
                </w:p>
              </w:tc>
              <w:tc>
                <w:tcPr>
                  <w:tcW w:w="366" w:type="pct"/>
                  <w:vAlign w:val="center"/>
                </w:tcPr>
                <w:p w14:paraId="6C7B588F">
                  <w:pPr>
                    <w:adjustRightInd w:val="0"/>
                    <w:snapToGrid w:val="0"/>
                    <w:jc w:val="center"/>
                    <w:rPr>
                      <w:b/>
                      <w:bCs/>
                      <w:color w:val="auto"/>
                    </w:rPr>
                  </w:pPr>
                  <w:r>
                    <w:rPr>
                      <w:b/>
                      <w:bCs/>
                      <w:color w:val="auto"/>
                    </w:rPr>
                    <w:t>类别</w:t>
                  </w:r>
                </w:p>
              </w:tc>
            </w:tr>
            <w:tr w14:paraId="3F88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98" w:type="pct"/>
                  <w:vAlign w:val="center"/>
                </w:tcPr>
                <w:p w14:paraId="18634F6F">
                  <w:pPr>
                    <w:adjustRightInd w:val="0"/>
                    <w:snapToGrid w:val="0"/>
                    <w:jc w:val="center"/>
                    <w:rPr>
                      <w:color w:val="auto"/>
                    </w:rPr>
                  </w:pPr>
                  <w:r>
                    <w:rPr>
                      <w:color w:val="auto"/>
                    </w:rPr>
                    <w:t>1</w:t>
                  </w:r>
                </w:p>
              </w:tc>
              <w:tc>
                <w:tcPr>
                  <w:tcW w:w="649" w:type="pct"/>
                  <w:vAlign w:val="center"/>
                </w:tcPr>
                <w:p w14:paraId="297195FD">
                  <w:pPr>
                    <w:adjustRightInd w:val="0"/>
                    <w:snapToGrid w:val="0"/>
                    <w:jc w:val="center"/>
                    <w:rPr>
                      <w:color w:val="auto"/>
                    </w:rPr>
                  </w:pPr>
                  <w:r>
                    <w:rPr>
                      <w:color w:val="auto"/>
                    </w:rPr>
                    <w:t>C3391黑色金属铸造</w:t>
                  </w:r>
                </w:p>
              </w:tc>
              <w:tc>
                <w:tcPr>
                  <w:tcW w:w="787" w:type="pct"/>
                  <w:vAlign w:val="center"/>
                </w:tcPr>
                <w:p w14:paraId="7A480EBD">
                  <w:pPr>
                    <w:rPr>
                      <w:color w:val="auto"/>
                    </w:rPr>
                  </w:pPr>
                  <w:r>
                    <w:rPr>
                      <w:color w:val="auto"/>
                    </w:rPr>
                    <w:t>年产耐磨钢球10000吨</w:t>
                  </w:r>
                </w:p>
              </w:tc>
              <w:tc>
                <w:tcPr>
                  <w:tcW w:w="1425" w:type="pct"/>
                  <w:vAlign w:val="center"/>
                </w:tcPr>
                <w:p w14:paraId="4B782C70">
                  <w:pPr>
                    <w:adjustRightInd w:val="0"/>
                    <w:snapToGrid w:val="0"/>
                    <w:jc w:val="center"/>
                    <w:rPr>
                      <w:color w:val="auto"/>
                    </w:rPr>
                  </w:pPr>
                  <w:r>
                    <w:rPr>
                      <w:color w:val="auto"/>
                    </w:rPr>
                    <w:t>熔炼→合模浇注→冷却→抛光→分选→热处理→成品</w:t>
                  </w:r>
                </w:p>
              </w:tc>
              <w:tc>
                <w:tcPr>
                  <w:tcW w:w="1050" w:type="pct"/>
                  <w:vAlign w:val="center"/>
                </w:tcPr>
                <w:p w14:paraId="6D7F21BF">
                  <w:pPr>
                    <w:adjustRightInd w:val="0"/>
                    <w:snapToGrid w:val="0"/>
                    <w:jc w:val="center"/>
                    <w:rPr>
                      <w:color w:val="auto"/>
                    </w:rPr>
                  </w:pPr>
                  <w:r>
                    <w:rPr>
                      <w:color w:val="auto"/>
                    </w:rPr>
                    <w:t>30-68铸造及其他金属制品制造-其他</w:t>
                  </w:r>
                </w:p>
              </w:tc>
              <w:tc>
                <w:tcPr>
                  <w:tcW w:w="421" w:type="pct"/>
                  <w:vAlign w:val="center"/>
                </w:tcPr>
                <w:p w14:paraId="25C07361">
                  <w:pPr>
                    <w:adjustRightInd w:val="0"/>
                    <w:snapToGrid w:val="0"/>
                    <w:jc w:val="center"/>
                    <w:rPr>
                      <w:color w:val="auto"/>
                    </w:rPr>
                  </w:pPr>
                  <w:r>
                    <w:rPr>
                      <w:color w:val="auto"/>
                    </w:rPr>
                    <w:t>无</w:t>
                  </w:r>
                </w:p>
              </w:tc>
              <w:tc>
                <w:tcPr>
                  <w:tcW w:w="366" w:type="pct"/>
                  <w:vAlign w:val="center"/>
                </w:tcPr>
                <w:p w14:paraId="05FAA2DF">
                  <w:pPr>
                    <w:adjustRightInd w:val="0"/>
                    <w:snapToGrid w:val="0"/>
                    <w:jc w:val="center"/>
                    <w:rPr>
                      <w:color w:val="auto"/>
                    </w:rPr>
                  </w:pPr>
                  <w:r>
                    <w:rPr>
                      <w:color w:val="auto"/>
                    </w:rPr>
                    <w:t>报告表</w:t>
                  </w:r>
                </w:p>
              </w:tc>
            </w:tr>
          </w:tbl>
          <w:p w14:paraId="6B0268E6">
            <w:pPr>
              <w:numPr>
                <w:ilvl w:val="0"/>
                <w:numId w:val="3"/>
              </w:numPr>
              <w:adjustRightInd w:val="0"/>
              <w:snapToGrid w:val="0"/>
              <w:spacing w:before="120" w:beforeLines="50" w:line="360" w:lineRule="auto"/>
              <w:rPr>
                <w:color w:val="auto"/>
              </w:rPr>
            </w:pPr>
            <w:r>
              <w:rPr>
                <w:color w:val="auto"/>
              </w:rPr>
              <w:t>项目建设内容</w:t>
            </w:r>
          </w:p>
          <w:p w14:paraId="4F123C0E">
            <w:pPr>
              <w:numPr>
                <w:ilvl w:val="0"/>
                <w:numId w:val="4"/>
              </w:numPr>
              <w:adjustRightInd w:val="0"/>
              <w:snapToGrid w:val="0"/>
              <w:spacing w:line="360" w:lineRule="auto"/>
              <w:rPr>
                <w:color w:val="auto"/>
              </w:rPr>
            </w:pPr>
            <w:r>
              <w:rPr>
                <w:color w:val="auto"/>
              </w:rPr>
              <w:t>基本信息</w:t>
            </w:r>
          </w:p>
          <w:p w14:paraId="7D0B57E2">
            <w:pPr>
              <w:pStyle w:val="4"/>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5</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sz w:val="21"/>
                <w:szCs w:val="21"/>
              </w:rPr>
              <w:t>项目工程组成一览表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1744"/>
              <w:gridCol w:w="6171"/>
            </w:tblGrid>
            <w:tr w14:paraId="7C6D8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3" w:type="pct"/>
                  <w:vAlign w:val="center"/>
                </w:tcPr>
                <w:p w14:paraId="4EC7FD71">
                  <w:pPr>
                    <w:jc w:val="center"/>
                    <w:rPr>
                      <w:b/>
                      <w:bCs/>
                      <w:color w:val="auto"/>
                    </w:rPr>
                  </w:pPr>
                  <w:r>
                    <w:rPr>
                      <w:b/>
                      <w:bCs/>
                      <w:color w:val="auto"/>
                    </w:rPr>
                    <w:t>工程类别</w:t>
                  </w:r>
                </w:p>
              </w:tc>
              <w:tc>
                <w:tcPr>
                  <w:tcW w:w="993" w:type="pct"/>
                  <w:vAlign w:val="center"/>
                </w:tcPr>
                <w:p w14:paraId="5A0508D0">
                  <w:pPr>
                    <w:jc w:val="center"/>
                    <w:rPr>
                      <w:b/>
                      <w:bCs/>
                      <w:color w:val="auto"/>
                    </w:rPr>
                  </w:pPr>
                  <w:r>
                    <w:rPr>
                      <w:b/>
                      <w:bCs/>
                      <w:color w:val="auto"/>
                    </w:rPr>
                    <w:t>项目名称</w:t>
                  </w:r>
                </w:p>
              </w:tc>
              <w:tc>
                <w:tcPr>
                  <w:tcW w:w="3514" w:type="pct"/>
                  <w:vAlign w:val="center"/>
                </w:tcPr>
                <w:p w14:paraId="5D722B3C">
                  <w:pPr>
                    <w:jc w:val="center"/>
                    <w:rPr>
                      <w:b/>
                      <w:bCs/>
                      <w:color w:val="auto"/>
                    </w:rPr>
                  </w:pPr>
                  <w:r>
                    <w:rPr>
                      <w:b/>
                      <w:bCs/>
                      <w:color w:val="auto"/>
                    </w:rPr>
                    <w:t>建设内容和规模</w:t>
                  </w:r>
                </w:p>
              </w:tc>
            </w:tr>
            <w:tr w14:paraId="60B6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3" w:type="pct"/>
                  <w:vAlign w:val="center"/>
                </w:tcPr>
                <w:p w14:paraId="4FD37B7F">
                  <w:pPr>
                    <w:jc w:val="center"/>
                    <w:rPr>
                      <w:color w:val="auto"/>
                    </w:rPr>
                  </w:pPr>
                  <w:r>
                    <w:rPr>
                      <w:color w:val="auto"/>
                    </w:rPr>
                    <w:t>主体工程</w:t>
                  </w:r>
                </w:p>
              </w:tc>
              <w:tc>
                <w:tcPr>
                  <w:tcW w:w="993" w:type="pct"/>
                  <w:vAlign w:val="center"/>
                </w:tcPr>
                <w:p w14:paraId="2903E27A">
                  <w:pPr>
                    <w:jc w:val="center"/>
                    <w:rPr>
                      <w:color w:val="auto"/>
                    </w:rPr>
                  </w:pPr>
                  <w:r>
                    <w:rPr>
                      <w:color w:val="auto"/>
                    </w:rPr>
                    <w:t>生产车间</w:t>
                  </w:r>
                </w:p>
              </w:tc>
              <w:tc>
                <w:tcPr>
                  <w:tcW w:w="3514" w:type="pct"/>
                  <w:vAlign w:val="center"/>
                </w:tcPr>
                <w:p w14:paraId="5D7FC219">
                  <w:pPr>
                    <w:rPr>
                      <w:color w:val="auto"/>
                    </w:rPr>
                  </w:pPr>
                  <w:r>
                    <w:rPr>
                      <w:color w:val="auto"/>
                    </w:rPr>
                    <w:t>全钢结构，建筑面积约2200m</w:t>
                  </w:r>
                  <w:r>
                    <w:rPr>
                      <w:color w:val="auto"/>
                      <w:vertAlign w:val="superscript"/>
                    </w:rPr>
                    <w:t>2</w:t>
                  </w:r>
                  <w:r>
                    <w:rPr>
                      <w:color w:val="auto"/>
                    </w:rPr>
                    <w:t>划分为生产区、原料仓、成品仓</w:t>
                  </w:r>
                </w:p>
              </w:tc>
            </w:tr>
            <w:tr w14:paraId="1D01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3" w:type="pct"/>
                  <w:vAlign w:val="center"/>
                </w:tcPr>
                <w:p w14:paraId="0F77B050">
                  <w:pPr>
                    <w:jc w:val="center"/>
                    <w:rPr>
                      <w:color w:val="auto"/>
                    </w:rPr>
                  </w:pPr>
                  <w:r>
                    <w:rPr>
                      <w:color w:val="auto"/>
                    </w:rPr>
                    <w:t>辅助工程</w:t>
                  </w:r>
                </w:p>
              </w:tc>
              <w:tc>
                <w:tcPr>
                  <w:tcW w:w="993" w:type="pct"/>
                  <w:vAlign w:val="center"/>
                </w:tcPr>
                <w:p w14:paraId="31E4965E">
                  <w:pPr>
                    <w:jc w:val="center"/>
                    <w:rPr>
                      <w:color w:val="auto"/>
                    </w:rPr>
                  </w:pPr>
                  <w:r>
                    <w:rPr>
                      <w:color w:val="auto"/>
                    </w:rPr>
                    <w:t>综合车间</w:t>
                  </w:r>
                </w:p>
              </w:tc>
              <w:tc>
                <w:tcPr>
                  <w:tcW w:w="3514" w:type="pct"/>
                  <w:vAlign w:val="center"/>
                </w:tcPr>
                <w:p w14:paraId="046D58BB">
                  <w:pPr>
                    <w:rPr>
                      <w:color w:val="auto"/>
                    </w:rPr>
                  </w:pPr>
                  <w:r>
                    <w:rPr>
                      <w:color w:val="auto"/>
                    </w:rPr>
                    <w:t>采用活动板房，建筑面积约150m</w:t>
                  </w:r>
                  <w:r>
                    <w:rPr>
                      <w:color w:val="auto"/>
                      <w:vertAlign w:val="superscript"/>
                    </w:rPr>
                    <w:t>2</w:t>
                  </w:r>
                  <w:r>
                    <w:rPr>
                      <w:color w:val="auto"/>
                    </w:rPr>
                    <w:t>。设食堂、宿舍、办公室</w:t>
                  </w:r>
                </w:p>
              </w:tc>
            </w:tr>
            <w:tr w14:paraId="1F95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93" w:type="pct"/>
                  <w:vMerge w:val="restart"/>
                  <w:vAlign w:val="center"/>
                </w:tcPr>
                <w:p w14:paraId="7F7D12DA">
                  <w:pPr>
                    <w:jc w:val="center"/>
                    <w:rPr>
                      <w:color w:val="auto"/>
                    </w:rPr>
                  </w:pPr>
                  <w:r>
                    <w:rPr>
                      <w:color w:val="auto"/>
                    </w:rPr>
                    <w:t>环保工程</w:t>
                  </w:r>
                </w:p>
              </w:tc>
              <w:tc>
                <w:tcPr>
                  <w:tcW w:w="993" w:type="pct"/>
                  <w:vAlign w:val="center"/>
                </w:tcPr>
                <w:p w14:paraId="6981907B">
                  <w:pPr>
                    <w:jc w:val="center"/>
                    <w:rPr>
                      <w:color w:val="auto"/>
                    </w:rPr>
                  </w:pPr>
                  <w:r>
                    <w:rPr>
                      <w:color w:val="auto"/>
                    </w:rPr>
                    <w:t>废气治理设施</w:t>
                  </w:r>
                </w:p>
              </w:tc>
              <w:tc>
                <w:tcPr>
                  <w:tcW w:w="3514" w:type="pct"/>
                  <w:vAlign w:val="center"/>
                </w:tcPr>
                <w:p w14:paraId="16243F27">
                  <w:pPr>
                    <w:rPr>
                      <w:color w:val="auto"/>
                    </w:rPr>
                  </w:pPr>
                  <w:r>
                    <w:rPr>
                      <w:color w:val="auto"/>
                    </w:rPr>
                    <w:t>熔炼烟尘：布袋除尘器（TA001）</w:t>
                  </w:r>
                </w:p>
                <w:p w14:paraId="436753E8">
                  <w:pPr>
                    <w:rPr>
                      <w:color w:val="auto"/>
                    </w:rPr>
                  </w:pPr>
                  <w:r>
                    <w:rPr>
                      <w:color w:val="auto"/>
                    </w:rPr>
                    <w:t>浇注粉尘：布袋除尘器（TA002）</w:t>
                  </w:r>
                </w:p>
                <w:p w14:paraId="408E188D">
                  <w:pPr>
                    <w:rPr>
                      <w:color w:val="auto"/>
                    </w:rPr>
                  </w:pPr>
                  <w:r>
                    <w:rPr>
                      <w:color w:val="auto"/>
                    </w:rPr>
                    <w:t>抛光粉尘：布袋除尘器（TA003）</w:t>
                  </w:r>
                </w:p>
                <w:p w14:paraId="6968EE42">
                  <w:pPr>
                    <w:rPr>
                      <w:color w:val="auto"/>
                    </w:rPr>
                  </w:pPr>
                  <w:r>
                    <w:rPr>
                      <w:color w:val="auto"/>
                    </w:rPr>
                    <w:t>热处理废气：油雾净化器（TA004）</w:t>
                  </w:r>
                </w:p>
                <w:p w14:paraId="21B77759">
                  <w:pPr>
                    <w:rPr>
                      <w:rFonts w:hint="default" w:eastAsia="宋体"/>
                      <w:color w:val="auto"/>
                      <w:lang w:val="en-US" w:eastAsia="zh-CN"/>
                    </w:rPr>
                  </w:pPr>
                  <w:r>
                    <w:rPr>
                      <w:rFonts w:hint="eastAsia"/>
                      <w:color w:val="auto"/>
                      <w:lang w:val="en-US" w:eastAsia="zh-CN"/>
                    </w:rPr>
                    <w:t>食堂油烟：高效除油烟装置</w:t>
                  </w:r>
                </w:p>
              </w:tc>
            </w:tr>
            <w:tr w14:paraId="517D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3" w:type="pct"/>
                  <w:vMerge w:val="continue"/>
                  <w:vAlign w:val="center"/>
                </w:tcPr>
                <w:p w14:paraId="4A34DF32">
                  <w:pPr>
                    <w:jc w:val="center"/>
                    <w:rPr>
                      <w:color w:val="auto"/>
                    </w:rPr>
                  </w:pPr>
                </w:p>
              </w:tc>
              <w:tc>
                <w:tcPr>
                  <w:tcW w:w="993" w:type="pct"/>
                  <w:vAlign w:val="center"/>
                </w:tcPr>
                <w:p w14:paraId="3DFF5AFF">
                  <w:pPr>
                    <w:jc w:val="center"/>
                    <w:rPr>
                      <w:color w:val="auto"/>
                    </w:rPr>
                  </w:pPr>
                  <w:r>
                    <w:rPr>
                      <w:color w:val="auto"/>
                    </w:rPr>
                    <w:t>废水治理设施</w:t>
                  </w:r>
                </w:p>
              </w:tc>
              <w:tc>
                <w:tcPr>
                  <w:tcW w:w="3514" w:type="pct"/>
                  <w:vAlign w:val="center"/>
                </w:tcPr>
                <w:p w14:paraId="68E91551">
                  <w:pPr>
                    <w:rPr>
                      <w:color w:val="auto"/>
                    </w:rPr>
                  </w:pPr>
                  <w:r>
                    <w:rPr>
                      <w:color w:val="auto"/>
                    </w:rPr>
                    <w:t>三级化粪池</w:t>
                  </w:r>
                </w:p>
              </w:tc>
            </w:tr>
            <w:tr w14:paraId="3A7F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3" w:type="pct"/>
                  <w:vMerge w:val="continue"/>
                  <w:vAlign w:val="center"/>
                </w:tcPr>
                <w:p w14:paraId="092BA8C8">
                  <w:pPr>
                    <w:jc w:val="center"/>
                    <w:rPr>
                      <w:color w:val="auto"/>
                    </w:rPr>
                  </w:pPr>
                </w:p>
              </w:tc>
              <w:tc>
                <w:tcPr>
                  <w:tcW w:w="993" w:type="pct"/>
                  <w:vAlign w:val="center"/>
                </w:tcPr>
                <w:p w14:paraId="32FAB428">
                  <w:pPr>
                    <w:jc w:val="center"/>
                    <w:rPr>
                      <w:color w:val="auto"/>
                    </w:rPr>
                  </w:pPr>
                  <w:r>
                    <w:rPr>
                      <w:color w:val="auto"/>
                    </w:rPr>
                    <w:t>噪声防治措施</w:t>
                  </w:r>
                </w:p>
              </w:tc>
              <w:tc>
                <w:tcPr>
                  <w:tcW w:w="3514" w:type="pct"/>
                  <w:vAlign w:val="center"/>
                </w:tcPr>
                <w:p w14:paraId="4D0E7BB0">
                  <w:pPr>
                    <w:rPr>
                      <w:color w:val="auto"/>
                    </w:rPr>
                  </w:pPr>
                  <w:r>
                    <w:rPr>
                      <w:color w:val="auto"/>
                    </w:rPr>
                    <w:t>消声、减震、隔声等措施</w:t>
                  </w:r>
                </w:p>
              </w:tc>
            </w:tr>
            <w:tr w14:paraId="5315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3" w:type="pct"/>
                  <w:vMerge w:val="continue"/>
                  <w:vAlign w:val="center"/>
                </w:tcPr>
                <w:p w14:paraId="5CAB4757">
                  <w:pPr>
                    <w:jc w:val="center"/>
                    <w:rPr>
                      <w:color w:val="auto"/>
                    </w:rPr>
                  </w:pPr>
                </w:p>
              </w:tc>
              <w:tc>
                <w:tcPr>
                  <w:tcW w:w="993" w:type="pct"/>
                  <w:vAlign w:val="center"/>
                </w:tcPr>
                <w:p w14:paraId="5011B9EC">
                  <w:pPr>
                    <w:jc w:val="center"/>
                    <w:rPr>
                      <w:color w:val="auto"/>
                    </w:rPr>
                  </w:pPr>
                  <w:r>
                    <w:rPr>
                      <w:color w:val="auto"/>
                    </w:rPr>
                    <w:t>固废处理措施</w:t>
                  </w:r>
                </w:p>
              </w:tc>
              <w:tc>
                <w:tcPr>
                  <w:tcW w:w="3514" w:type="pct"/>
                  <w:vAlign w:val="center"/>
                </w:tcPr>
                <w:p w14:paraId="7435CBC4">
                  <w:pPr>
                    <w:rPr>
                      <w:color w:val="auto"/>
                    </w:rPr>
                  </w:pPr>
                  <w:r>
                    <w:rPr>
                      <w:color w:val="auto"/>
                    </w:rPr>
                    <w:t>危废暂存间：建筑面积约20m</w:t>
                  </w:r>
                  <w:r>
                    <w:rPr>
                      <w:color w:val="auto"/>
                      <w:vertAlign w:val="superscript"/>
                    </w:rPr>
                    <w:t>2</w:t>
                  </w:r>
                </w:p>
              </w:tc>
            </w:tr>
            <w:tr w14:paraId="7F99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3" w:type="pct"/>
                  <w:vMerge w:val="restart"/>
                  <w:vAlign w:val="center"/>
                </w:tcPr>
                <w:p w14:paraId="0998A927">
                  <w:pPr>
                    <w:jc w:val="center"/>
                    <w:rPr>
                      <w:color w:val="auto"/>
                    </w:rPr>
                  </w:pPr>
                  <w:r>
                    <w:rPr>
                      <w:color w:val="auto"/>
                    </w:rPr>
                    <w:t>公共工程</w:t>
                  </w:r>
                </w:p>
              </w:tc>
              <w:tc>
                <w:tcPr>
                  <w:tcW w:w="993" w:type="pct"/>
                  <w:vAlign w:val="center"/>
                </w:tcPr>
                <w:p w14:paraId="42C1F60C">
                  <w:pPr>
                    <w:jc w:val="center"/>
                    <w:rPr>
                      <w:color w:val="auto"/>
                    </w:rPr>
                  </w:pPr>
                  <w:r>
                    <w:rPr>
                      <w:color w:val="auto"/>
                    </w:rPr>
                    <w:t>供水</w:t>
                  </w:r>
                </w:p>
              </w:tc>
              <w:tc>
                <w:tcPr>
                  <w:tcW w:w="3514" w:type="pct"/>
                  <w:vAlign w:val="center"/>
                </w:tcPr>
                <w:p w14:paraId="4DA73216">
                  <w:pPr>
                    <w:rPr>
                      <w:color w:val="auto"/>
                    </w:rPr>
                  </w:pPr>
                  <w:r>
                    <w:rPr>
                      <w:color w:val="auto"/>
                    </w:rPr>
                    <w:t>由园区供水管网供应</w:t>
                  </w:r>
                </w:p>
              </w:tc>
            </w:tr>
            <w:tr w14:paraId="1552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3" w:type="pct"/>
                  <w:vMerge w:val="continue"/>
                  <w:vAlign w:val="center"/>
                </w:tcPr>
                <w:p w14:paraId="47E8C3C0">
                  <w:pPr>
                    <w:jc w:val="center"/>
                    <w:rPr>
                      <w:color w:val="auto"/>
                    </w:rPr>
                  </w:pPr>
                </w:p>
              </w:tc>
              <w:tc>
                <w:tcPr>
                  <w:tcW w:w="993" w:type="pct"/>
                  <w:vAlign w:val="center"/>
                </w:tcPr>
                <w:p w14:paraId="46A08535">
                  <w:pPr>
                    <w:jc w:val="center"/>
                    <w:rPr>
                      <w:color w:val="auto"/>
                    </w:rPr>
                  </w:pPr>
                  <w:r>
                    <w:rPr>
                      <w:color w:val="auto"/>
                    </w:rPr>
                    <w:t>供电</w:t>
                  </w:r>
                </w:p>
              </w:tc>
              <w:tc>
                <w:tcPr>
                  <w:tcW w:w="3514" w:type="pct"/>
                  <w:vAlign w:val="center"/>
                </w:tcPr>
                <w:p w14:paraId="32839832">
                  <w:pPr>
                    <w:jc w:val="left"/>
                    <w:rPr>
                      <w:color w:val="auto"/>
                    </w:rPr>
                  </w:pPr>
                  <w:r>
                    <w:rPr>
                      <w:color w:val="auto"/>
                    </w:rPr>
                    <w:t>由园区供电电网供应</w:t>
                  </w:r>
                </w:p>
              </w:tc>
            </w:tr>
          </w:tbl>
          <w:p w14:paraId="5B6D0D44">
            <w:pPr>
              <w:numPr>
                <w:ilvl w:val="0"/>
                <w:numId w:val="4"/>
              </w:numPr>
              <w:adjustRightInd w:val="0"/>
              <w:snapToGrid w:val="0"/>
              <w:spacing w:before="120" w:beforeLines="50" w:line="360" w:lineRule="auto"/>
              <w:rPr>
                <w:color w:val="auto"/>
              </w:rPr>
            </w:pPr>
            <w:r>
              <w:rPr>
                <w:color w:val="auto"/>
              </w:rPr>
              <w:t>主要产品及产能</w:t>
            </w:r>
          </w:p>
          <w:p w14:paraId="59818C37">
            <w:pPr>
              <w:pStyle w:val="4"/>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6</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sz w:val="21"/>
                <w:szCs w:val="21"/>
              </w:rPr>
              <w:t>本项目主要产品及产能</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2"/>
              <w:gridCol w:w="3544"/>
              <w:gridCol w:w="3654"/>
            </w:tblGrid>
            <w:tr w14:paraId="1E142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pct"/>
                  <w:vAlign w:val="center"/>
                </w:tcPr>
                <w:p w14:paraId="115FF09A">
                  <w:pPr>
                    <w:jc w:val="center"/>
                    <w:rPr>
                      <w:b/>
                      <w:bCs/>
                      <w:color w:val="auto"/>
                    </w:rPr>
                  </w:pPr>
                  <w:r>
                    <w:rPr>
                      <w:b/>
                      <w:bCs/>
                      <w:color w:val="auto"/>
                    </w:rPr>
                    <w:t>序号</w:t>
                  </w:r>
                </w:p>
              </w:tc>
              <w:tc>
                <w:tcPr>
                  <w:tcW w:w="2018" w:type="pct"/>
                  <w:vAlign w:val="center"/>
                </w:tcPr>
                <w:p w14:paraId="01F6DF46">
                  <w:pPr>
                    <w:jc w:val="center"/>
                    <w:rPr>
                      <w:b/>
                      <w:bCs/>
                      <w:color w:val="auto"/>
                    </w:rPr>
                  </w:pPr>
                  <w:r>
                    <w:rPr>
                      <w:b/>
                      <w:bCs/>
                      <w:color w:val="auto"/>
                    </w:rPr>
                    <w:t>产品名称</w:t>
                  </w:r>
                </w:p>
              </w:tc>
              <w:tc>
                <w:tcPr>
                  <w:tcW w:w="2081" w:type="pct"/>
                  <w:vAlign w:val="center"/>
                </w:tcPr>
                <w:p w14:paraId="50CC6C96">
                  <w:pPr>
                    <w:jc w:val="center"/>
                    <w:rPr>
                      <w:b/>
                      <w:bCs/>
                      <w:color w:val="auto"/>
                    </w:rPr>
                  </w:pPr>
                  <w:r>
                    <w:rPr>
                      <w:b/>
                      <w:bCs/>
                      <w:color w:val="auto"/>
                    </w:rPr>
                    <w:t>产量</w:t>
                  </w:r>
                </w:p>
              </w:tc>
            </w:tr>
            <w:tr w14:paraId="062A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pct"/>
                  <w:vAlign w:val="center"/>
                </w:tcPr>
                <w:p w14:paraId="71ED5120">
                  <w:pPr>
                    <w:jc w:val="center"/>
                    <w:rPr>
                      <w:color w:val="auto"/>
                    </w:rPr>
                  </w:pPr>
                  <w:r>
                    <w:rPr>
                      <w:color w:val="auto"/>
                    </w:rPr>
                    <w:t>1</w:t>
                  </w:r>
                </w:p>
              </w:tc>
              <w:tc>
                <w:tcPr>
                  <w:tcW w:w="2018" w:type="pct"/>
                  <w:vAlign w:val="center"/>
                </w:tcPr>
                <w:p w14:paraId="15EF6281">
                  <w:pPr>
                    <w:jc w:val="center"/>
                    <w:rPr>
                      <w:color w:val="auto"/>
                    </w:rPr>
                  </w:pPr>
                  <w:r>
                    <w:rPr>
                      <w:color w:val="auto"/>
                    </w:rPr>
                    <w:t>铁球</w:t>
                  </w:r>
                </w:p>
              </w:tc>
              <w:tc>
                <w:tcPr>
                  <w:tcW w:w="2081" w:type="pct"/>
                  <w:vAlign w:val="center"/>
                </w:tcPr>
                <w:p w14:paraId="4B60593C">
                  <w:pPr>
                    <w:jc w:val="center"/>
                    <w:rPr>
                      <w:color w:val="auto"/>
                    </w:rPr>
                  </w:pPr>
                  <w:r>
                    <w:rPr>
                      <w:color w:val="auto"/>
                    </w:rPr>
                    <w:t>10000吨/年</w:t>
                  </w:r>
                </w:p>
              </w:tc>
            </w:tr>
          </w:tbl>
          <w:p w14:paraId="2E945050">
            <w:pPr>
              <w:numPr>
                <w:ilvl w:val="0"/>
                <w:numId w:val="4"/>
              </w:numPr>
              <w:adjustRightInd w:val="0"/>
              <w:snapToGrid w:val="0"/>
              <w:spacing w:before="240" w:beforeLines="100" w:line="360" w:lineRule="auto"/>
              <w:rPr>
                <w:color w:val="auto"/>
              </w:rPr>
            </w:pPr>
            <w:r>
              <w:rPr>
                <w:color w:val="auto"/>
              </w:rPr>
              <w:t>主要原辅材料及用量</w:t>
            </w:r>
          </w:p>
          <w:p w14:paraId="4E798AB7">
            <w:pPr>
              <w:adjustRightInd w:val="0"/>
              <w:snapToGrid w:val="0"/>
              <w:spacing w:line="360" w:lineRule="auto"/>
              <w:ind w:firstLine="420" w:firstLineChars="200"/>
              <w:rPr>
                <w:color w:val="auto"/>
              </w:rPr>
            </w:pPr>
            <w:r>
              <w:rPr>
                <w:color w:val="auto"/>
              </w:rPr>
              <w:t>（1）主要原辅材料用量</w:t>
            </w:r>
          </w:p>
          <w:p w14:paraId="39C2B71B">
            <w:pPr>
              <w:adjustRightInd w:val="0"/>
              <w:snapToGrid w:val="0"/>
              <w:spacing w:line="360" w:lineRule="auto"/>
              <w:ind w:firstLine="420" w:firstLineChars="200"/>
              <w:rPr>
                <w:color w:val="auto"/>
              </w:rPr>
            </w:pPr>
            <w:r>
              <w:rPr>
                <w:color w:val="auto"/>
              </w:rPr>
              <w:t>根据建设单位提供的资料，主要原辅材料及年用量见</w:t>
            </w:r>
            <w:r>
              <w:rPr>
                <w:color w:val="auto"/>
              </w:rPr>
              <w:fldChar w:fldCharType="begin"/>
            </w:r>
            <w:r>
              <w:rPr>
                <w:color w:val="auto"/>
              </w:rPr>
              <w:instrText xml:space="preserve"> REF _Ref14771 \h  \* MERGEFORMAT </w:instrText>
            </w:r>
            <w:r>
              <w:rPr>
                <w:color w:val="auto"/>
              </w:rPr>
              <w:fldChar w:fldCharType="separate"/>
            </w:r>
            <w:r>
              <w:rPr>
                <w:color w:val="auto"/>
                <w:szCs w:val="21"/>
              </w:rPr>
              <w:t>表7</w:t>
            </w:r>
            <w:r>
              <w:rPr>
                <w:color w:val="auto"/>
              </w:rPr>
              <w:fldChar w:fldCharType="end"/>
            </w:r>
            <w:r>
              <w:rPr>
                <w:color w:val="auto"/>
              </w:rPr>
              <w:t>。</w:t>
            </w:r>
          </w:p>
          <w:p w14:paraId="0C353501">
            <w:pPr>
              <w:pStyle w:val="4"/>
              <w:spacing w:before="120" w:beforeLines="50"/>
              <w:jc w:val="center"/>
              <w:rPr>
                <w:rFonts w:ascii="Times New Roman" w:hAnsi="Times New Roman" w:eastAsia="宋体" w:cs="Times New Roman"/>
                <w:b/>
                <w:bCs/>
                <w:color w:val="auto"/>
                <w:sz w:val="21"/>
                <w:szCs w:val="21"/>
              </w:rPr>
            </w:pPr>
            <w:bookmarkStart w:id="3" w:name="_Ref73007122"/>
            <w:bookmarkStart w:id="4" w:name="_Ref14771"/>
            <w:bookmarkStart w:id="5" w:name="_Ref14758"/>
            <w:r>
              <w:rPr>
                <w:rFonts w:ascii="Times New Roman" w:hAnsi="Times New Roman" w:eastAsia="宋体" w:cs="Times New Roman"/>
                <w:b/>
                <w:bCs/>
                <w:color w:val="auto"/>
                <w:sz w:val="21"/>
                <w:szCs w:val="21"/>
              </w:rPr>
              <w:t>表</w:t>
            </w:r>
            <w:r>
              <w:rPr>
                <w:rFonts w:ascii="Times New Roman" w:hAnsi="Times New Roman" w:eastAsia="宋体" w:cs="Times New Roman"/>
                <w:b/>
                <w:bCs/>
                <w:color w:val="auto"/>
                <w:sz w:val="21"/>
                <w:szCs w:val="21"/>
              </w:rPr>
              <w:fldChar w:fldCharType="begin"/>
            </w:r>
            <w:r>
              <w:rPr>
                <w:rFonts w:ascii="Times New Roman" w:hAnsi="Times New Roman" w:eastAsia="宋体" w:cs="Times New Roman"/>
                <w:b/>
                <w:bCs/>
                <w:color w:val="auto"/>
                <w:sz w:val="21"/>
                <w:szCs w:val="21"/>
              </w:rPr>
              <w:instrText xml:space="preserve"> SEQ 表 \* ARABIC </w:instrText>
            </w:r>
            <w:r>
              <w:rPr>
                <w:rFonts w:ascii="Times New Roman" w:hAnsi="Times New Roman" w:eastAsia="宋体" w:cs="Times New Roman"/>
                <w:b/>
                <w:bCs/>
                <w:color w:val="auto"/>
                <w:sz w:val="21"/>
                <w:szCs w:val="21"/>
              </w:rPr>
              <w:fldChar w:fldCharType="separate"/>
            </w:r>
            <w:r>
              <w:rPr>
                <w:rFonts w:ascii="Times New Roman" w:hAnsi="Times New Roman" w:eastAsia="宋体" w:cs="Times New Roman"/>
                <w:b/>
                <w:bCs/>
                <w:color w:val="auto"/>
                <w:sz w:val="21"/>
                <w:szCs w:val="21"/>
              </w:rPr>
              <w:t>7</w:t>
            </w:r>
            <w:r>
              <w:rPr>
                <w:rFonts w:ascii="Times New Roman" w:hAnsi="Times New Roman" w:eastAsia="宋体" w:cs="Times New Roman"/>
                <w:b/>
                <w:bCs/>
                <w:color w:val="auto"/>
                <w:sz w:val="21"/>
                <w:szCs w:val="21"/>
              </w:rPr>
              <w:fldChar w:fldCharType="end"/>
            </w:r>
            <w:bookmarkEnd w:id="3"/>
            <w:bookmarkEnd w:id="4"/>
            <w:r>
              <w:rPr>
                <w:rFonts w:ascii="Times New Roman" w:hAnsi="Times New Roman" w:eastAsia="宋体" w:cs="Times New Roman"/>
                <w:b/>
                <w:bCs/>
                <w:color w:val="auto"/>
                <w:sz w:val="21"/>
                <w:szCs w:val="21"/>
              </w:rPr>
              <w:t>本项目主要原辅材料一览表</w:t>
            </w:r>
            <w:bookmarkEnd w:id="5"/>
          </w:p>
          <w:tbl>
            <w:tblPr>
              <w:tblStyle w:val="2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767"/>
              <w:gridCol w:w="1249"/>
              <w:gridCol w:w="1371"/>
              <w:gridCol w:w="1085"/>
              <w:gridCol w:w="1085"/>
              <w:gridCol w:w="1291"/>
              <w:gridCol w:w="923"/>
            </w:tblGrid>
            <w:tr w14:paraId="077E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2" w:type="pct"/>
                  <w:vAlign w:val="center"/>
                </w:tcPr>
                <w:p w14:paraId="7F8BE745">
                  <w:pPr>
                    <w:adjustRightInd w:val="0"/>
                    <w:snapToGrid w:val="0"/>
                    <w:jc w:val="center"/>
                    <w:rPr>
                      <w:b/>
                      <w:bCs/>
                      <w:color w:val="auto"/>
                    </w:rPr>
                  </w:pPr>
                  <w:r>
                    <w:rPr>
                      <w:b/>
                      <w:bCs/>
                      <w:color w:val="auto"/>
                    </w:rPr>
                    <w:t>名称</w:t>
                  </w:r>
                </w:p>
              </w:tc>
              <w:tc>
                <w:tcPr>
                  <w:tcW w:w="437" w:type="pct"/>
                  <w:vAlign w:val="center"/>
                </w:tcPr>
                <w:p w14:paraId="1FFB2C14">
                  <w:pPr>
                    <w:adjustRightInd w:val="0"/>
                    <w:snapToGrid w:val="0"/>
                    <w:jc w:val="center"/>
                    <w:rPr>
                      <w:b/>
                      <w:bCs/>
                      <w:color w:val="auto"/>
                    </w:rPr>
                  </w:pPr>
                  <w:r>
                    <w:rPr>
                      <w:b/>
                      <w:bCs/>
                      <w:color w:val="auto"/>
                    </w:rPr>
                    <w:t>物态</w:t>
                  </w:r>
                </w:p>
              </w:tc>
              <w:tc>
                <w:tcPr>
                  <w:tcW w:w="711" w:type="pct"/>
                  <w:vAlign w:val="center"/>
                </w:tcPr>
                <w:p w14:paraId="0B3FAC71">
                  <w:pPr>
                    <w:adjustRightInd w:val="0"/>
                    <w:snapToGrid w:val="0"/>
                    <w:jc w:val="center"/>
                    <w:rPr>
                      <w:b/>
                      <w:bCs/>
                      <w:color w:val="auto"/>
                    </w:rPr>
                  </w:pPr>
                  <w:r>
                    <w:rPr>
                      <w:b/>
                      <w:bCs/>
                      <w:color w:val="auto"/>
                    </w:rPr>
                    <w:t>年用量</w:t>
                  </w:r>
                  <w:r>
                    <w:rPr>
                      <w:b/>
                      <w:bCs/>
                      <w:color w:val="auto"/>
                    </w:rPr>
                    <w:br w:type="textWrapping"/>
                  </w:r>
                  <w:r>
                    <w:rPr>
                      <w:b/>
                      <w:bCs/>
                      <w:color w:val="auto"/>
                    </w:rPr>
                    <w:t>（t）</w:t>
                  </w:r>
                </w:p>
              </w:tc>
              <w:tc>
                <w:tcPr>
                  <w:tcW w:w="781" w:type="pct"/>
                  <w:vAlign w:val="center"/>
                </w:tcPr>
                <w:p w14:paraId="495AEECE">
                  <w:pPr>
                    <w:adjustRightInd w:val="0"/>
                    <w:snapToGrid w:val="0"/>
                    <w:jc w:val="center"/>
                    <w:rPr>
                      <w:b/>
                      <w:bCs/>
                      <w:color w:val="auto"/>
                    </w:rPr>
                  </w:pPr>
                  <w:r>
                    <w:rPr>
                      <w:b/>
                      <w:bCs/>
                      <w:color w:val="auto"/>
                    </w:rPr>
                    <w:t>最大储存量</w:t>
                  </w:r>
                  <w:r>
                    <w:rPr>
                      <w:b/>
                      <w:bCs/>
                      <w:color w:val="auto"/>
                    </w:rPr>
                    <w:br w:type="textWrapping"/>
                  </w:r>
                  <w:r>
                    <w:rPr>
                      <w:b/>
                      <w:bCs/>
                      <w:color w:val="auto"/>
                    </w:rPr>
                    <w:t>（t）</w:t>
                  </w:r>
                </w:p>
              </w:tc>
              <w:tc>
                <w:tcPr>
                  <w:tcW w:w="618" w:type="pct"/>
                  <w:vAlign w:val="center"/>
                </w:tcPr>
                <w:p w14:paraId="4B609758">
                  <w:pPr>
                    <w:adjustRightInd w:val="0"/>
                    <w:snapToGrid w:val="0"/>
                    <w:jc w:val="center"/>
                    <w:rPr>
                      <w:b/>
                      <w:bCs/>
                      <w:color w:val="auto"/>
                    </w:rPr>
                  </w:pPr>
                  <w:r>
                    <w:rPr>
                      <w:b/>
                      <w:bCs/>
                      <w:color w:val="auto"/>
                    </w:rPr>
                    <w:t>包装方式</w:t>
                  </w:r>
                </w:p>
              </w:tc>
              <w:tc>
                <w:tcPr>
                  <w:tcW w:w="618" w:type="pct"/>
                  <w:vAlign w:val="center"/>
                </w:tcPr>
                <w:p w14:paraId="1021DC3E">
                  <w:pPr>
                    <w:adjustRightInd w:val="0"/>
                    <w:snapToGrid w:val="0"/>
                    <w:jc w:val="center"/>
                    <w:rPr>
                      <w:b/>
                      <w:bCs/>
                      <w:color w:val="auto"/>
                    </w:rPr>
                  </w:pPr>
                  <w:r>
                    <w:rPr>
                      <w:b/>
                      <w:bCs/>
                      <w:color w:val="auto"/>
                    </w:rPr>
                    <w:t>所在工序</w:t>
                  </w:r>
                </w:p>
              </w:tc>
              <w:tc>
                <w:tcPr>
                  <w:tcW w:w="735" w:type="pct"/>
                  <w:vAlign w:val="center"/>
                </w:tcPr>
                <w:p w14:paraId="12668904">
                  <w:pPr>
                    <w:adjustRightInd w:val="0"/>
                    <w:snapToGrid w:val="0"/>
                    <w:jc w:val="center"/>
                    <w:rPr>
                      <w:b/>
                      <w:bCs/>
                      <w:color w:val="auto"/>
                    </w:rPr>
                  </w:pPr>
                  <w:r>
                    <w:rPr>
                      <w:b/>
                      <w:bCs/>
                      <w:color w:val="auto"/>
                    </w:rPr>
                    <w:t>是否属于环境风险物质</w:t>
                  </w:r>
                </w:p>
              </w:tc>
              <w:tc>
                <w:tcPr>
                  <w:tcW w:w="525" w:type="pct"/>
                  <w:vAlign w:val="center"/>
                </w:tcPr>
                <w:p w14:paraId="74EA49E1">
                  <w:pPr>
                    <w:adjustRightInd w:val="0"/>
                    <w:snapToGrid w:val="0"/>
                    <w:jc w:val="center"/>
                    <w:rPr>
                      <w:b/>
                      <w:bCs/>
                      <w:color w:val="auto"/>
                    </w:rPr>
                  </w:pPr>
                  <w:r>
                    <w:rPr>
                      <w:b/>
                      <w:bCs/>
                      <w:color w:val="auto"/>
                    </w:rPr>
                    <w:t>临界量</w:t>
                  </w:r>
                  <w:r>
                    <w:rPr>
                      <w:b/>
                      <w:bCs/>
                      <w:color w:val="auto"/>
                    </w:rPr>
                    <w:br w:type="textWrapping"/>
                  </w:r>
                  <w:r>
                    <w:rPr>
                      <w:b/>
                      <w:bCs/>
                      <w:color w:val="auto"/>
                    </w:rPr>
                    <w:t>（t）</w:t>
                  </w:r>
                </w:p>
              </w:tc>
            </w:tr>
            <w:tr w14:paraId="39EE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2" w:type="pct"/>
                  <w:vAlign w:val="center"/>
                </w:tcPr>
                <w:p w14:paraId="2E069D66">
                  <w:pPr>
                    <w:jc w:val="center"/>
                    <w:rPr>
                      <w:color w:val="auto"/>
                    </w:rPr>
                  </w:pPr>
                  <w:r>
                    <w:rPr>
                      <w:color w:val="auto"/>
                    </w:rPr>
                    <w:t>铁屑、钢屑、废铁</w:t>
                  </w:r>
                </w:p>
              </w:tc>
              <w:tc>
                <w:tcPr>
                  <w:tcW w:w="437" w:type="pct"/>
                  <w:vAlign w:val="center"/>
                </w:tcPr>
                <w:p w14:paraId="2C41FC79">
                  <w:pPr>
                    <w:adjustRightInd w:val="0"/>
                    <w:snapToGrid w:val="0"/>
                    <w:jc w:val="center"/>
                    <w:rPr>
                      <w:color w:val="auto"/>
                    </w:rPr>
                  </w:pPr>
                  <w:r>
                    <w:rPr>
                      <w:color w:val="auto"/>
                    </w:rPr>
                    <w:t>固态</w:t>
                  </w:r>
                </w:p>
              </w:tc>
              <w:tc>
                <w:tcPr>
                  <w:tcW w:w="711" w:type="pct"/>
                  <w:vAlign w:val="center"/>
                </w:tcPr>
                <w:p w14:paraId="15B0819E">
                  <w:pPr>
                    <w:widowControl/>
                    <w:jc w:val="center"/>
                    <w:textAlignment w:val="center"/>
                    <w:rPr>
                      <w:color w:val="auto"/>
                    </w:rPr>
                  </w:pPr>
                  <w:r>
                    <w:rPr>
                      <w:color w:val="auto"/>
                    </w:rPr>
                    <w:t>11000</w:t>
                  </w:r>
                </w:p>
              </w:tc>
              <w:tc>
                <w:tcPr>
                  <w:tcW w:w="781" w:type="pct"/>
                  <w:vAlign w:val="center"/>
                </w:tcPr>
                <w:p w14:paraId="6128A409">
                  <w:pPr>
                    <w:widowControl/>
                    <w:jc w:val="center"/>
                    <w:textAlignment w:val="center"/>
                    <w:rPr>
                      <w:color w:val="auto"/>
                    </w:rPr>
                  </w:pPr>
                  <w:r>
                    <w:rPr>
                      <w:color w:val="auto"/>
                    </w:rPr>
                    <w:t>500</w:t>
                  </w:r>
                </w:p>
              </w:tc>
              <w:tc>
                <w:tcPr>
                  <w:tcW w:w="618" w:type="pct"/>
                  <w:vAlign w:val="center"/>
                </w:tcPr>
                <w:p w14:paraId="69A313A4">
                  <w:pPr>
                    <w:adjustRightInd w:val="0"/>
                    <w:snapToGrid w:val="0"/>
                    <w:jc w:val="center"/>
                    <w:rPr>
                      <w:color w:val="auto"/>
                    </w:rPr>
                  </w:pPr>
                  <w:r>
                    <w:rPr>
                      <w:color w:val="auto"/>
                    </w:rPr>
                    <w:t>散装</w:t>
                  </w:r>
                </w:p>
              </w:tc>
              <w:tc>
                <w:tcPr>
                  <w:tcW w:w="618" w:type="pct"/>
                  <w:vAlign w:val="center"/>
                </w:tcPr>
                <w:p w14:paraId="37A7E80E">
                  <w:pPr>
                    <w:adjustRightInd w:val="0"/>
                    <w:snapToGrid w:val="0"/>
                    <w:jc w:val="center"/>
                    <w:rPr>
                      <w:color w:val="auto"/>
                    </w:rPr>
                  </w:pPr>
                  <w:r>
                    <w:rPr>
                      <w:color w:val="auto"/>
                    </w:rPr>
                    <w:t>熔炼</w:t>
                  </w:r>
                </w:p>
              </w:tc>
              <w:tc>
                <w:tcPr>
                  <w:tcW w:w="735" w:type="pct"/>
                  <w:vAlign w:val="center"/>
                </w:tcPr>
                <w:p w14:paraId="204531EB">
                  <w:pPr>
                    <w:adjustRightInd w:val="0"/>
                    <w:snapToGrid w:val="0"/>
                    <w:jc w:val="center"/>
                    <w:rPr>
                      <w:color w:val="auto"/>
                    </w:rPr>
                  </w:pPr>
                  <w:r>
                    <w:rPr>
                      <w:color w:val="auto"/>
                    </w:rPr>
                    <w:t>否</w:t>
                  </w:r>
                </w:p>
              </w:tc>
              <w:tc>
                <w:tcPr>
                  <w:tcW w:w="525" w:type="pct"/>
                  <w:vAlign w:val="center"/>
                </w:tcPr>
                <w:p w14:paraId="07EDB113">
                  <w:pPr>
                    <w:adjustRightInd w:val="0"/>
                    <w:snapToGrid w:val="0"/>
                    <w:jc w:val="center"/>
                    <w:rPr>
                      <w:color w:val="auto"/>
                    </w:rPr>
                  </w:pPr>
                  <w:r>
                    <w:rPr>
                      <w:color w:val="auto"/>
                    </w:rPr>
                    <w:t>/</w:t>
                  </w:r>
                </w:p>
              </w:tc>
            </w:tr>
            <w:tr w14:paraId="00C7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2" w:type="pct"/>
                  <w:vAlign w:val="center"/>
                </w:tcPr>
                <w:p w14:paraId="48C5292E">
                  <w:pPr>
                    <w:jc w:val="center"/>
                    <w:rPr>
                      <w:color w:val="auto"/>
                    </w:rPr>
                  </w:pPr>
                  <w:r>
                    <w:rPr>
                      <w:color w:val="auto"/>
                    </w:rPr>
                    <w:t>增碳剂</w:t>
                  </w:r>
                </w:p>
              </w:tc>
              <w:tc>
                <w:tcPr>
                  <w:tcW w:w="437" w:type="pct"/>
                  <w:vAlign w:val="center"/>
                </w:tcPr>
                <w:p w14:paraId="546C319B">
                  <w:pPr>
                    <w:jc w:val="center"/>
                    <w:rPr>
                      <w:color w:val="auto"/>
                    </w:rPr>
                  </w:pPr>
                  <w:r>
                    <w:rPr>
                      <w:color w:val="auto"/>
                    </w:rPr>
                    <w:t>固态</w:t>
                  </w:r>
                </w:p>
              </w:tc>
              <w:tc>
                <w:tcPr>
                  <w:tcW w:w="711" w:type="pct"/>
                  <w:vAlign w:val="center"/>
                </w:tcPr>
                <w:p w14:paraId="492A6C52">
                  <w:pPr>
                    <w:widowControl/>
                    <w:jc w:val="center"/>
                    <w:textAlignment w:val="center"/>
                    <w:rPr>
                      <w:color w:val="auto"/>
                    </w:rPr>
                  </w:pPr>
                  <w:r>
                    <w:rPr>
                      <w:color w:val="auto"/>
                    </w:rPr>
                    <w:t>30</w:t>
                  </w:r>
                </w:p>
              </w:tc>
              <w:tc>
                <w:tcPr>
                  <w:tcW w:w="781" w:type="pct"/>
                  <w:vAlign w:val="center"/>
                </w:tcPr>
                <w:p w14:paraId="7AC606FF">
                  <w:pPr>
                    <w:widowControl/>
                    <w:jc w:val="center"/>
                    <w:textAlignment w:val="center"/>
                    <w:rPr>
                      <w:color w:val="auto"/>
                    </w:rPr>
                  </w:pPr>
                  <w:r>
                    <w:rPr>
                      <w:color w:val="auto"/>
                    </w:rPr>
                    <w:t>3</w:t>
                  </w:r>
                </w:p>
              </w:tc>
              <w:tc>
                <w:tcPr>
                  <w:tcW w:w="618" w:type="pct"/>
                  <w:vAlign w:val="center"/>
                </w:tcPr>
                <w:p w14:paraId="3C17D3CF">
                  <w:pPr>
                    <w:adjustRightInd w:val="0"/>
                    <w:snapToGrid w:val="0"/>
                    <w:jc w:val="center"/>
                    <w:rPr>
                      <w:color w:val="auto"/>
                    </w:rPr>
                  </w:pPr>
                  <w:r>
                    <w:rPr>
                      <w:color w:val="auto"/>
                    </w:rPr>
                    <w:t>袋装</w:t>
                  </w:r>
                </w:p>
              </w:tc>
              <w:tc>
                <w:tcPr>
                  <w:tcW w:w="618" w:type="pct"/>
                  <w:vAlign w:val="center"/>
                </w:tcPr>
                <w:p w14:paraId="17DF0174">
                  <w:pPr>
                    <w:adjustRightInd w:val="0"/>
                    <w:snapToGrid w:val="0"/>
                    <w:jc w:val="center"/>
                    <w:rPr>
                      <w:color w:val="auto"/>
                    </w:rPr>
                  </w:pPr>
                  <w:r>
                    <w:rPr>
                      <w:color w:val="auto"/>
                    </w:rPr>
                    <w:t>熔炼</w:t>
                  </w:r>
                </w:p>
              </w:tc>
              <w:tc>
                <w:tcPr>
                  <w:tcW w:w="735" w:type="pct"/>
                  <w:vAlign w:val="center"/>
                </w:tcPr>
                <w:p w14:paraId="7101BC65">
                  <w:pPr>
                    <w:adjustRightInd w:val="0"/>
                    <w:snapToGrid w:val="0"/>
                    <w:jc w:val="center"/>
                    <w:rPr>
                      <w:color w:val="auto"/>
                    </w:rPr>
                  </w:pPr>
                  <w:r>
                    <w:rPr>
                      <w:color w:val="auto"/>
                    </w:rPr>
                    <w:t>否</w:t>
                  </w:r>
                </w:p>
              </w:tc>
              <w:tc>
                <w:tcPr>
                  <w:tcW w:w="525" w:type="pct"/>
                  <w:vAlign w:val="center"/>
                </w:tcPr>
                <w:p w14:paraId="3AA68C3F">
                  <w:pPr>
                    <w:adjustRightInd w:val="0"/>
                    <w:snapToGrid w:val="0"/>
                    <w:jc w:val="center"/>
                    <w:rPr>
                      <w:color w:val="auto"/>
                    </w:rPr>
                  </w:pPr>
                  <w:r>
                    <w:rPr>
                      <w:color w:val="auto"/>
                    </w:rPr>
                    <w:t>/</w:t>
                  </w:r>
                </w:p>
              </w:tc>
            </w:tr>
            <w:tr w14:paraId="5A6F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2" w:type="pct"/>
                  <w:vAlign w:val="center"/>
                </w:tcPr>
                <w:p w14:paraId="28F7D4EC">
                  <w:pPr>
                    <w:adjustRightInd w:val="0"/>
                    <w:snapToGrid w:val="0"/>
                    <w:jc w:val="center"/>
                    <w:rPr>
                      <w:color w:val="auto"/>
                    </w:rPr>
                  </w:pPr>
                  <w:r>
                    <w:rPr>
                      <w:color w:val="auto"/>
                    </w:rPr>
                    <w:t>铝线</w:t>
                  </w:r>
                </w:p>
              </w:tc>
              <w:tc>
                <w:tcPr>
                  <w:tcW w:w="437" w:type="pct"/>
                  <w:vAlign w:val="center"/>
                </w:tcPr>
                <w:p w14:paraId="27EED17F">
                  <w:pPr>
                    <w:jc w:val="center"/>
                    <w:rPr>
                      <w:color w:val="auto"/>
                    </w:rPr>
                  </w:pPr>
                  <w:r>
                    <w:rPr>
                      <w:color w:val="auto"/>
                    </w:rPr>
                    <w:t>固态</w:t>
                  </w:r>
                </w:p>
              </w:tc>
              <w:tc>
                <w:tcPr>
                  <w:tcW w:w="711" w:type="pct"/>
                  <w:vAlign w:val="center"/>
                </w:tcPr>
                <w:p w14:paraId="5A9E5015">
                  <w:pPr>
                    <w:widowControl/>
                    <w:jc w:val="center"/>
                    <w:textAlignment w:val="center"/>
                    <w:rPr>
                      <w:color w:val="auto"/>
                    </w:rPr>
                  </w:pPr>
                  <w:r>
                    <w:rPr>
                      <w:color w:val="auto"/>
                    </w:rPr>
                    <w:t>2</w:t>
                  </w:r>
                </w:p>
              </w:tc>
              <w:tc>
                <w:tcPr>
                  <w:tcW w:w="781" w:type="pct"/>
                  <w:vAlign w:val="center"/>
                </w:tcPr>
                <w:p w14:paraId="70E462DD">
                  <w:pPr>
                    <w:widowControl/>
                    <w:jc w:val="center"/>
                    <w:textAlignment w:val="center"/>
                    <w:rPr>
                      <w:color w:val="auto"/>
                    </w:rPr>
                  </w:pPr>
                  <w:r>
                    <w:rPr>
                      <w:color w:val="auto"/>
                    </w:rPr>
                    <w:t>0.2</w:t>
                  </w:r>
                </w:p>
              </w:tc>
              <w:tc>
                <w:tcPr>
                  <w:tcW w:w="618" w:type="pct"/>
                  <w:vAlign w:val="center"/>
                </w:tcPr>
                <w:p w14:paraId="14CB78BE">
                  <w:pPr>
                    <w:adjustRightInd w:val="0"/>
                    <w:snapToGrid w:val="0"/>
                    <w:jc w:val="center"/>
                    <w:rPr>
                      <w:color w:val="auto"/>
                    </w:rPr>
                  </w:pPr>
                  <w:r>
                    <w:rPr>
                      <w:color w:val="auto"/>
                    </w:rPr>
                    <w:t>吨袋</w:t>
                  </w:r>
                </w:p>
              </w:tc>
              <w:tc>
                <w:tcPr>
                  <w:tcW w:w="618" w:type="pct"/>
                  <w:vAlign w:val="center"/>
                </w:tcPr>
                <w:p w14:paraId="4B243908">
                  <w:pPr>
                    <w:adjustRightInd w:val="0"/>
                    <w:snapToGrid w:val="0"/>
                    <w:jc w:val="center"/>
                    <w:rPr>
                      <w:color w:val="auto"/>
                    </w:rPr>
                  </w:pPr>
                  <w:r>
                    <w:rPr>
                      <w:color w:val="auto"/>
                    </w:rPr>
                    <w:t>熔炼</w:t>
                  </w:r>
                </w:p>
              </w:tc>
              <w:tc>
                <w:tcPr>
                  <w:tcW w:w="735" w:type="pct"/>
                  <w:vAlign w:val="center"/>
                </w:tcPr>
                <w:p w14:paraId="3C0ADA3C">
                  <w:pPr>
                    <w:adjustRightInd w:val="0"/>
                    <w:snapToGrid w:val="0"/>
                    <w:jc w:val="center"/>
                    <w:rPr>
                      <w:color w:val="auto"/>
                    </w:rPr>
                  </w:pPr>
                  <w:r>
                    <w:rPr>
                      <w:color w:val="auto"/>
                    </w:rPr>
                    <w:t>否</w:t>
                  </w:r>
                </w:p>
              </w:tc>
              <w:tc>
                <w:tcPr>
                  <w:tcW w:w="525" w:type="pct"/>
                  <w:vAlign w:val="center"/>
                </w:tcPr>
                <w:p w14:paraId="37C2430B">
                  <w:pPr>
                    <w:adjustRightInd w:val="0"/>
                    <w:snapToGrid w:val="0"/>
                    <w:jc w:val="center"/>
                    <w:rPr>
                      <w:color w:val="auto"/>
                    </w:rPr>
                  </w:pPr>
                  <w:r>
                    <w:rPr>
                      <w:color w:val="auto"/>
                    </w:rPr>
                    <w:t>/</w:t>
                  </w:r>
                </w:p>
              </w:tc>
            </w:tr>
            <w:tr w14:paraId="65FD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2" w:type="pct"/>
                  <w:vAlign w:val="center"/>
                </w:tcPr>
                <w:p w14:paraId="4C462116">
                  <w:pPr>
                    <w:jc w:val="center"/>
                    <w:rPr>
                      <w:color w:val="auto"/>
                    </w:rPr>
                  </w:pPr>
                  <w:r>
                    <w:rPr>
                      <w:color w:val="auto"/>
                    </w:rPr>
                    <w:t>除渣剂</w:t>
                  </w:r>
                </w:p>
              </w:tc>
              <w:tc>
                <w:tcPr>
                  <w:tcW w:w="437" w:type="pct"/>
                  <w:vAlign w:val="center"/>
                </w:tcPr>
                <w:p w14:paraId="33AE627E">
                  <w:pPr>
                    <w:jc w:val="center"/>
                    <w:rPr>
                      <w:color w:val="auto"/>
                    </w:rPr>
                  </w:pPr>
                  <w:r>
                    <w:rPr>
                      <w:color w:val="auto"/>
                    </w:rPr>
                    <w:t>固态</w:t>
                  </w:r>
                </w:p>
              </w:tc>
              <w:tc>
                <w:tcPr>
                  <w:tcW w:w="711" w:type="pct"/>
                  <w:vAlign w:val="center"/>
                </w:tcPr>
                <w:p w14:paraId="2D8609E9">
                  <w:pPr>
                    <w:widowControl/>
                    <w:jc w:val="center"/>
                    <w:textAlignment w:val="center"/>
                    <w:rPr>
                      <w:color w:val="auto"/>
                    </w:rPr>
                  </w:pPr>
                  <w:r>
                    <w:rPr>
                      <w:color w:val="auto"/>
                    </w:rPr>
                    <w:t>20</w:t>
                  </w:r>
                </w:p>
              </w:tc>
              <w:tc>
                <w:tcPr>
                  <w:tcW w:w="781" w:type="pct"/>
                  <w:vAlign w:val="center"/>
                </w:tcPr>
                <w:p w14:paraId="467BB6E4">
                  <w:pPr>
                    <w:widowControl/>
                    <w:jc w:val="center"/>
                    <w:textAlignment w:val="center"/>
                    <w:rPr>
                      <w:color w:val="auto"/>
                    </w:rPr>
                  </w:pPr>
                  <w:r>
                    <w:rPr>
                      <w:color w:val="auto"/>
                    </w:rPr>
                    <w:t>2</w:t>
                  </w:r>
                </w:p>
              </w:tc>
              <w:tc>
                <w:tcPr>
                  <w:tcW w:w="618" w:type="pct"/>
                  <w:vAlign w:val="center"/>
                </w:tcPr>
                <w:p w14:paraId="69FAF8BB">
                  <w:pPr>
                    <w:adjustRightInd w:val="0"/>
                    <w:snapToGrid w:val="0"/>
                    <w:jc w:val="center"/>
                    <w:rPr>
                      <w:color w:val="auto"/>
                    </w:rPr>
                  </w:pPr>
                  <w:r>
                    <w:rPr>
                      <w:color w:val="auto"/>
                    </w:rPr>
                    <w:t>袋装</w:t>
                  </w:r>
                </w:p>
              </w:tc>
              <w:tc>
                <w:tcPr>
                  <w:tcW w:w="618" w:type="pct"/>
                  <w:vAlign w:val="center"/>
                </w:tcPr>
                <w:p w14:paraId="4A1E549E">
                  <w:pPr>
                    <w:adjustRightInd w:val="0"/>
                    <w:snapToGrid w:val="0"/>
                    <w:jc w:val="center"/>
                    <w:rPr>
                      <w:color w:val="auto"/>
                    </w:rPr>
                  </w:pPr>
                  <w:r>
                    <w:rPr>
                      <w:color w:val="auto"/>
                    </w:rPr>
                    <w:t>熔炼</w:t>
                  </w:r>
                </w:p>
              </w:tc>
              <w:tc>
                <w:tcPr>
                  <w:tcW w:w="735" w:type="pct"/>
                  <w:vAlign w:val="center"/>
                </w:tcPr>
                <w:p w14:paraId="14F9ED4B">
                  <w:pPr>
                    <w:adjustRightInd w:val="0"/>
                    <w:snapToGrid w:val="0"/>
                    <w:jc w:val="center"/>
                    <w:rPr>
                      <w:color w:val="auto"/>
                    </w:rPr>
                  </w:pPr>
                  <w:r>
                    <w:rPr>
                      <w:color w:val="auto"/>
                    </w:rPr>
                    <w:t>否</w:t>
                  </w:r>
                </w:p>
              </w:tc>
              <w:tc>
                <w:tcPr>
                  <w:tcW w:w="525" w:type="pct"/>
                  <w:vAlign w:val="center"/>
                </w:tcPr>
                <w:p w14:paraId="35D7F4AA">
                  <w:pPr>
                    <w:adjustRightInd w:val="0"/>
                    <w:snapToGrid w:val="0"/>
                    <w:jc w:val="center"/>
                    <w:rPr>
                      <w:color w:val="auto"/>
                    </w:rPr>
                  </w:pPr>
                  <w:r>
                    <w:rPr>
                      <w:color w:val="auto"/>
                    </w:rPr>
                    <w:t>/</w:t>
                  </w:r>
                </w:p>
              </w:tc>
            </w:tr>
            <w:tr w14:paraId="1436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2" w:type="pct"/>
                  <w:vAlign w:val="center"/>
                </w:tcPr>
                <w:p w14:paraId="75F667CA">
                  <w:pPr>
                    <w:jc w:val="center"/>
                    <w:rPr>
                      <w:color w:val="auto"/>
                    </w:rPr>
                  </w:pPr>
                  <w:bookmarkStart w:id="6" w:name="_Hlk82599867"/>
                  <w:r>
                    <w:rPr>
                      <w:color w:val="auto"/>
                    </w:rPr>
                    <w:t>淬火油</w:t>
                  </w:r>
                </w:p>
              </w:tc>
              <w:tc>
                <w:tcPr>
                  <w:tcW w:w="437" w:type="pct"/>
                  <w:vAlign w:val="center"/>
                </w:tcPr>
                <w:p w14:paraId="2C451A8D">
                  <w:pPr>
                    <w:jc w:val="center"/>
                    <w:rPr>
                      <w:color w:val="auto"/>
                    </w:rPr>
                  </w:pPr>
                  <w:r>
                    <w:rPr>
                      <w:color w:val="auto"/>
                    </w:rPr>
                    <w:t>液态</w:t>
                  </w:r>
                </w:p>
              </w:tc>
              <w:tc>
                <w:tcPr>
                  <w:tcW w:w="711" w:type="pct"/>
                  <w:vAlign w:val="center"/>
                </w:tcPr>
                <w:p w14:paraId="271DA39C">
                  <w:pPr>
                    <w:widowControl/>
                    <w:jc w:val="center"/>
                    <w:textAlignment w:val="center"/>
                    <w:rPr>
                      <w:color w:val="auto"/>
                    </w:rPr>
                  </w:pPr>
                  <w:r>
                    <w:rPr>
                      <w:color w:val="auto"/>
                    </w:rPr>
                    <w:t>15</w:t>
                  </w:r>
                </w:p>
              </w:tc>
              <w:tc>
                <w:tcPr>
                  <w:tcW w:w="781" w:type="pct"/>
                  <w:vAlign w:val="center"/>
                </w:tcPr>
                <w:p w14:paraId="167D33B5">
                  <w:pPr>
                    <w:widowControl/>
                    <w:jc w:val="center"/>
                    <w:textAlignment w:val="center"/>
                    <w:rPr>
                      <w:color w:val="auto"/>
                    </w:rPr>
                  </w:pPr>
                  <w:r>
                    <w:rPr>
                      <w:color w:val="auto"/>
                    </w:rPr>
                    <w:t>1.5</w:t>
                  </w:r>
                </w:p>
              </w:tc>
              <w:tc>
                <w:tcPr>
                  <w:tcW w:w="618" w:type="pct"/>
                  <w:vAlign w:val="center"/>
                </w:tcPr>
                <w:p w14:paraId="6CA189A7">
                  <w:pPr>
                    <w:adjustRightInd w:val="0"/>
                    <w:snapToGrid w:val="0"/>
                    <w:jc w:val="center"/>
                    <w:rPr>
                      <w:color w:val="auto"/>
                    </w:rPr>
                  </w:pPr>
                  <w:r>
                    <w:rPr>
                      <w:color w:val="auto"/>
                    </w:rPr>
                    <w:t>桶装</w:t>
                  </w:r>
                </w:p>
              </w:tc>
              <w:tc>
                <w:tcPr>
                  <w:tcW w:w="618" w:type="pct"/>
                  <w:vAlign w:val="center"/>
                </w:tcPr>
                <w:p w14:paraId="501CCF59">
                  <w:pPr>
                    <w:adjustRightInd w:val="0"/>
                    <w:snapToGrid w:val="0"/>
                    <w:jc w:val="center"/>
                    <w:rPr>
                      <w:color w:val="auto"/>
                    </w:rPr>
                  </w:pPr>
                  <w:r>
                    <w:rPr>
                      <w:color w:val="auto"/>
                    </w:rPr>
                    <w:t>淬火</w:t>
                  </w:r>
                </w:p>
              </w:tc>
              <w:tc>
                <w:tcPr>
                  <w:tcW w:w="735" w:type="pct"/>
                  <w:vAlign w:val="center"/>
                </w:tcPr>
                <w:p w14:paraId="572A2196">
                  <w:pPr>
                    <w:adjustRightInd w:val="0"/>
                    <w:snapToGrid w:val="0"/>
                    <w:jc w:val="center"/>
                    <w:rPr>
                      <w:color w:val="auto"/>
                    </w:rPr>
                  </w:pPr>
                  <w:r>
                    <w:rPr>
                      <w:color w:val="auto"/>
                    </w:rPr>
                    <w:t>是</w:t>
                  </w:r>
                </w:p>
              </w:tc>
              <w:tc>
                <w:tcPr>
                  <w:tcW w:w="525" w:type="pct"/>
                  <w:vAlign w:val="center"/>
                </w:tcPr>
                <w:p w14:paraId="23F7119B">
                  <w:pPr>
                    <w:adjustRightInd w:val="0"/>
                    <w:snapToGrid w:val="0"/>
                    <w:jc w:val="center"/>
                    <w:rPr>
                      <w:color w:val="auto"/>
                    </w:rPr>
                  </w:pPr>
                  <w:r>
                    <w:rPr>
                      <w:color w:val="auto"/>
                    </w:rPr>
                    <w:t>2500</w:t>
                  </w:r>
                </w:p>
              </w:tc>
            </w:tr>
            <w:tr w14:paraId="4BBF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2" w:type="pct"/>
                  <w:vAlign w:val="center"/>
                </w:tcPr>
                <w:p w14:paraId="083AEC37">
                  <w:pPr>
                    <w:jc w:val="center"/>
                    <w:rPr>
                      <w:color w:val="auto"/>
                    </w:rPr>
                  </w:pPr>
                  <w:r>
                    <w:rPr>
                      <w:color w:val="auto"/>
                    </w:rPr>
                    <w:t>钢模</w:t>
                  </w:r>
                </w:p>
              </w:tc>
              <w:tc>
                <w:tcPr>
                  <w:tcW w:w="437" w:type="pct"/>
                  <w:vAlign w:val="center"/>
                </w:tcPr>
                <w:p w14:paraId="3AFD41C9">
                  <w:pPr>
                    <w:jc w:val="center"/>
                    <w:rPr>
                      <w:color w:val="auto"/>
                    </w:rPr>
                  </w:pPr>
                  <w:r>
                    <w:rPr>
                      <w:color w:val="auto"/>
                    </w:rPr>
                    <w:t>固态</w:t>
                  </w:r>
                </w:p>
              </w:tc>
              <w:tc>
                <w:tcPr>
                  <w:tcW w:w="711" w:type="pct"/>
                  <w:vAlign w:val="center"/>
                </w:tcPr>
                <w:p w14:paraId="6128154D">
                  <w:pPr>
                    <w:widowControl/>
                    <w:jc w:val="center"/>
                    <w:textAlignment w:val="center"/>
                    <w:rPr>
                      <w:color w:val="auto"/>
                    </w:rPr>
                  </w:pPr>
                  <w:r>
                    <w:rPr>
                      <w:color w:val="auto"/>
                    </w:rPr>
                    <w:t>30</w:t>
                  </w:r>
                </w:p>
              </w:tc>
              <w:tc>
                <w:tcPr>
                  <w:tcW w:w="781" w:type="pct"/>
                  <w:vAlign w:val="center"/>
                </w:tcPr>
                <w:p w14:paraId="339DD7B9">
                  <w:pPr>
                    <w:widowControl/>
                    <w:jc w:val="center"/>
                    <w:textAlignment w:val="center"/>
                    <w:rPr>
                      <w:color w:val="auto"/>
                    </w:rPr>
                  </w:pPr>
                  <w:r>
                    <w:rPr>
                      <w:color w:val="auto"/>
                    </w:rPr>
                    <w:t>3</w:t>
                  </w:r>
                </w:p>
              </w:tc>
              <w:tc>
                <w:tcPr>
                  <w:tcW w:w="618" w:type="pct"/>
                  <w:vAlign w:val="center"/>
                </w:tcPr>
                <w:p w14:paraId="6C08BE0A">
                  <w:pPr>
                    <w:adjustRightInd w:val="0"/>
                    <w:snapToGrid w:val="0"/>
                    <w:jc w:val="center"/>
                    <w:rPr>
                      <w:color w:val="auto"/>
                    </w:rPr>
                  </w:pPr>
                  <w:r>
                    <w:rPr>
                      <w:color w:val="auto"/>
                    </w:rPr>
                    <w:t>吨袋</w:t>
                  </w:r>
                </w:p>
              </w:tc>
              <w:tc>
                <w:tcPr>
                  <w:tcW w:w="618" w:type="pct"/>
                  <w:vAlign w:val="center"/>
                </w:tcPr>
                <w:p w14:paraId="60E8DC5B">
                  <w:pPr>
                    <w:adjustRightInd w:val="0"/>
                    <w:snapToGrid w:val="0"/>
                    <w:jc w:val="center"/>
                    <w:rPr>
                      <w:color w:val="auto"/>
                    </w:rPr>
                  </w:pPr>
                  <w:r>
                    <w:rPr>
                      <w:color w:val="auto"/>
                    </w:rPr>
                    <w:t>合模浇注</w:t>
                  </w:r>
                </w:p>
              </w:tc>
              <w:tc>
                <w:tcPr>
                  <w:tcW w:w="735" w:type="pct"/>
                  <w:vAlign w:val="center"/>
                </w:tcPr>
                <w:p w14:paraId="70E8704C">
                  <w:pPr>
                    <w:adjustRightInd w:val="0"/>
                    <w:snapToGrid w:val="0"/>
                    <w:jc w:val="center"/>
                    <w:rPr>
                      <w:color w:val="auto"/>
                    </w:rPr>
                  </w:pPr>
                  <w:r>
                    <w:rPr>
                      <w:color w:val="auto"/>
                    </w:rPr>
                    <w:t>否</w:t>
                  </w:r>
                </w:p>
              </w:tc>
              <w:tc>
                <w:tcPr>
                  <w:tcW w:w="525" w:type="pct"/>
                  <w:vAlign w:val="center"/>
                </w:tcPr>
                <w:p w14:paraId="4801ECE2">
                  <w:pPr>
                    <w:adjustRightInd w:val="0"/>
                    <w:snapToGrid w:val="0"/>
                    <w:jc w:val="center"/>
                    <w:rPr>
                      <w:color w:val="auto"/>
                    </w:rPr>
                  </w:pPr>
                  <w:r>
                    <w:rPr>
                      <w:color w:val="auto"/>
                    </w:rPr>
                    <w:t>/</w:t>
                  </w:r>
                </w:p>
              </w:tc>
            </w:tr>
            <w:bookmarkEnd w:id="6"/>
          </w:tbl>
          <w:p w14:paraId="516D0232">
            <w:pPr>
              <w:adjustRightInd w:val="0"/>
              <w:snapToGrid w:val="0"/>
              <w:spacing w:before="240" w:beforeLines="100" w:line="360" w:lineRule="auto"/>
              <w:ind w:firstLine="420" w:firstLineChars="200"/>
              <w:rPr>
                <w:color w:val="auto"/>
              </w:rPr>
            </w:pPr>
            <w:r>
              <w:rPr>
                <w:color w:val="auto"/>
              </w:rPr>
              <w:t>（2）主要原辅材料理化性质</w:t>
            </w:r>
          </w:p>
          <w:p w14:paraId="55E116E4">
            <w:pPr>
              <w:adjustRightInd w:val="0"/>
              <w:snapToGrid w:val="0"/>
              <w:spacing w:line="360" w:lineRule="auto"/>
              <w:ind w:firstLine="420" w:firstLineChars="200"/>
              <w:rPr>
                <w:color w:val="auto"/>
              </w:rPr>
            </w:pPr>
            <w:r>
              <w:rPr>
                <w:color w:val="auto"/>
              </w:rPr>
              <w:t>淬火油：淡黄色油状液体，无异味，</w:t>
            </w:r>
            <w:r>
              <w:rPr>
                <w:rFonts w:hint="eastAsia"/>
                <w:color w:val="auto"/>
              </w:rPr>
              <w:t>闪点</w:t>
            </w:r>
            <w:r>
              <w:rPr>
                <w:color w:val="auto"/>
              </w:rPr>
              <w:t>为230℃。用做淬火介质。主要成分为矿物油（90%-100%）及少量添加剂（＜10%）。矿物油属于高沸点油类，不属于高VOCs物料，添加剂主要为催冷剂、抗氧化剂。均不属于易挥发成分，综合判断，淬火油VOCs质量占比低于10%，不属于《挥发性有机物无组织排放控制标准》（GB37822-2019）中定义的VOCs物料，可不要求落实无组织控制措施。</w:t>
            </w:r>
          </w:p>
          <w:p w14:paraId="7389D36B">
            <w:pPr>
              <w:adjustRightInd w:val="0"/>
              <w:snapToGrid w:val="0"/>
              <w:spacing w:line="360" w:lineRule="auto"/>
              <w:ind w:firstLine="420" w:firstLineChars="200"/>
              <w:rPr>
                <w:color w:val="auto"/>
              </w:rPr>
            </w:pPr>
            <w:r>
              <w:rPr>
                <w:color w:val="auto"/>
              </w:rPr>
              <w:t>除渣剂：主要原材料为火山灰矿物质，主成份为硅酸盐，经过先进工艺加工配比而成，主要应用于铸造过程中铁水、钢水熔液的除渣、保温。</w:t>
            </w:r>
          </w:p>
          <w:p w14:paraId="28AF4E7D">
            <w:pPr>
              <w:pStyle w:val="4"/>
              <w:rPr>
                <w:rFonts w:ascii="Times New Roman" w:hAnsi="Times New Roman" w:cs="Times New Roman"/>
                <w:color w:val="auto"/>
              </w:rPr>
            </w:pPr>
          </w:p>
          <w:p w14:paraId="115E90EA">
            <w:pPr>
              <w:numPr>
                <w:ilvl w:val="0"/>
                <w:numId w:val="4"/>
              </w:numPr>
              <w:adjustRightInd w:val="0"/>
              <w:snapToGrid w:val="0"/>
              <w:spacing w:line="360" w:lineRule="auto"/>
              <w:rPr>
                <w:color w:val="auto"/>
              </w:rPr>
            </w:pPr>
            <w:r>
              <w:rPr>
                <w:color w:val="auto"/>
              </w:rPr>
              <w:t>主要生产设备</w:t>
            </w:r>
          </w:p>
          <w:p w14:paraId="168B3083">
            <w:pPr>
              <w:pStyle w:val="4"/>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8</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sz w:val="21"/>
                <w:szCs w:val="21"/>
              </w:rPr>
              <w:t>项目主要生产设备一览表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760"/>
              <w:gridCol w:w="1463"/>
              <w:gridCol w:w="2824"/>
              <w:gridCol w:w="1538"/>
            </w:tblGrid>
            <w:tr w14:paraId="03CF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1" w:type="pct"/>
                  <w:shd w:val="clear" w:color="auto" w:fill="auto"/>
                  <w:vAlign w:val="center"/>
                </w:tcPr>
                <w:p w14:paraId="6CEE6018">
                  <w:pPr>
                    <w:adjustRightInd w:val="0"/>
                    <w:snapToGrid w:val="0"/>
                    <w:jc w:val="center"/>
                    <w:rPr>
                      <w:b/>
                      <w:bCs/>
                      <w:color w:val="auto"/>
                    </w:rPr>
                  </w:pPr>
                  <w:r>
                    <w:rPr>
                      <w:b/>
                      <w:bCs/>
                      <w:color w:val="auto"/>
                    </w:rPr>
                    <w:t>生产单元</w:t>
                  </w:r>
                </w:p>
              </w:tc>
              <w:tc>
                <w:tcPr>
                  <w:tcW w:w="1002" w:type="pct"/>
                  <w:shd w:val="clear" w:color="auto" w:fill="auto"/>
                  <w:vAlign w:val="center"/>
                </w:tcPr>
                <w:p w14:paraId="6C668F41">
                  <w:pPr>
                    <w:adjustRightInd w:val="0"/>
                    <w:snapToGrid w:val="0"/>
                    <w:jc w:val="center"/>
                    <w:rPr>
                      <w:b/>
                      <w:bCs/>
                      <w:color w:val="auto"/>
                    </w:rPr>
                  </w:pPr>
                  <w:r>
                    <w:rPr>
                      <w:b/>
                      <w:bCs/>
                      <w:color w:val="auto"/>
                    </w:rPr>
                    <w:t>生产设施</w:t>
                  </w:r>
                </w:p>
              </w:tc>
              <w:tc>
                <w:tcPr>
                  <w:tcW w:w="833" w:type="pct"/>
                  <w:shd w:val="clear" w:color="auto" w:fill="auto"/>
                  <w:vAlign w:val="center"/>
                </w:tcPr>
                <w:p w14:paraId="327327B1">
                  <w:pPr>
                    <w:adjustRightInd w:val="0"/>
                    <w:snapToGrid w:val="0"/>
                    <w:jc w:val="center"/>
                    <w:rPr>
                      <w:b/>
                      <w:bCs/>
                      <w:color w:val="auto"/>
                    </w:rPr>
                  </w:pPr>
                  <w:r>
                    <w:rPr>
                      <w:b/>
                      <w:bCs/>
                      <w:color w:val="auto"/>
                    </w:rPr>
                    <w:t>型号</w:t>
                  </w:r>
                </w:p>
              </w:tc>
              <w:tc>
                <w:tcPr>
                  <w:tcW w:w="1608" w:type="pct"/>
                  <w:vAlign w:val="center"/>
                </w:tcPr>
                <w:p w14:paraId="14C45D32">
                  <w:pPr>
                    <w:adjustRightInd w:val="0"/>
                    <w:snapToGrid w:val="0"/>
                    <w:jc w:val="center"/>
                    <w:rPr>
                      <w:b/>
                      <w:bCs/>
                      <w:color w:val="auto"/>
                    </w:rPr>
                  </w:pPr>
                  <w:r>
                    <w:rPr>
                      <w:b/>
                      <w:bCs/>
                      <w:color w:val="auto"/>
                    </w:rPr>
                    <w:t>设施参数</w:t>
                  </w:r>
                </w:p>
              </w:tc>
              <w:tc>
                <w:tcPr>
                  <w:tcW w:w="876" w:type="pct"/>
                  <w:shd w:val="clear" w:color="auto" w:fill="auto"/>
                  <w:vAlign w:val="center"/>
                </w:tcPr>
                <w:p w14:paraId="41AC4DB8">
                  <w:pPr>
                    <w:adjustRightInd w:val="0"/>
                    <w:snapToGrid w:val="0"/>
                    <w:jc w:val="center"/>
                    <w:rPr>
                      <w:b/>
                      <w:bCs/>
                      <w:color w:val="auto"/>
                    </w:rPr>
                  </w:pPr>
                  <w:r>
                    <w:rPr>
                      <w:b/>
                      <w:bCs/>
                      <w:color w:val="auto"/>
                    </w:rPr>
                    <w:t>数量/台</w:t>
                  </w:r>
                </w:p>
              </w:tc>
            </w:tr>
            <w:tr w14:paraId="5067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1" w:type="pct"/>
                  <w:shd w:val="clear" w:color="auto" w:fill="auto"/>
                  <w:vAlign w:val="center"/>
                </w:tcPr>
                <w:p w14:paraId="6C0163D5">
                  <w:pPr>
                    <w:adjustRightInd w:val="0"/>
                    <w:snapToGrid w:val="0"/>
                    <w:jc w:val="center"/>
                    <w:rPr>
                      <w:color w:val="auto"/>
                    </w:rPr>
                  </w:pPr>
                  <w:r>
                    <w:rPr>
                      <w:color w:val="auto"/>
                    </w:rPr>
                    <w:t>金属熔炼</w:t>
                  </w:r>
                </w:p>
              </w:tc>
              <w:tc>
                <w:tcPr>
                  <w:tcW w:w="1002" w:type="pct"/>
                  <w:shd w:val="clear" w:color="auto" w:fill="auto"/>
                  <w:vAlign w:val="center"/>
                </w:tcPr>
                <w:p w14:paraId="689867E0">
                  <w:pPr>
                    <w:adjustRightInd w:val="0"/>
                    <w:snapToGrid w:val="0"/>
                    <w:jc w:val="center"/>
                    <w:rPr>
                      <w:color w:val="auto"/>
                    </w:rPr>
                  </w:pPr>
                  <w:r>
                    <w:rPr>
                      <w:color w:val="auto"/>
                    </w:rPr>
                    <w:t>中频熔炼电炉</w:t>
                  </w:r>
                </w:p>
              </w:tc>
              <w:tc>
                <w:tcPr>
                  <w:tcW w:w="833" w:type="pct"/>
                  <w:shd w:val="clear" w:color="auto" w:fill="auto"/>
                  <w:vAlign w:val="center"/>
                </w:tcPr>
                <w:p w14:paraId="31B1A7C1">
                  <w:pPr>
                    <w:adjustRightInd w:val="0"/>
                    <w:snapToGrid w:val="0"/>
                    <w:jc w:val="center"/>
                    <w:rPr>
                      <w:color w:val="auto"/>
                    </w:rPr>
                  </w:pPr>
                  <w:r>
                    <w:rPr>
                      <w:color w:val="auto"/>
                    </w:rPr>
                    <w:t>/</w:t>
                  </w:r>
                </w:p>
              </w:tc>
              <w:tc>
                <w:tcPr>
                  <w:tcW w:w="1608" w:type="pct"/>
                  <w:vAlign w:val="center"/>
                </w:tcPr>
                <w:p w14:paraId="7E19A65D">
                  <w:pPr>
                    <w:adjustRightInd w:val="0"/>
                    <w:snapToGrid w:val="0"/>
                    <w:jc w:val="center"/>
                    <w:rPr>
                      <w:color w:val="auto"/>
                    </w:rPr>
                  </w:pPr>
                  <w:r>
                    <w:rPr>
                      <w:color w:val="auto"/>
                    </w:rPr>
                    <w:t>额定容量：1T；</w:t>
                  </w:r>
                  <w:r>
                    <w:rPr>
                      <w:color w:val="auto"/>
                    </w:rPr>
                    <w:br w:type="textWrapping"/>
                  </w:r>
                  <w:r>
                    <w:rPr>
                      <w:color w:val="auto"/>
                    </w:rPr>
                    <w:t>熔炼最大功率800kW；</w:t>
                  </w:r>
                  <w:r>
                    <w:rPr>
                      <w:color w:val="auto"/>
                    </w:rPr>
                    <w:br w:type="textWrapping"/>
                  </w:r>
                  <w:r>
                    <w:rPr>
                      <w:color w:val="auto"/>
                    </w:rPr>
                    <w:t>最大熔化速度：1.5t/h</w:t>
                  </w:r>
                  <w:r>
                    <w:rPr>
                      <w:color w:val="auto"/>
                    </w:rPr>
                    <w:br w:type="textWrapping"/>
                  </w:r>
                  <w:r>
                    <w:rPr>
                      <w:color w:val="auto"/>
                    </w:rPr>
                    <w:t>熔化功率消耗：580kW·h/t</w:t>
                  </w:r>
                </w:p>
              </w:tc>
              <w:tc>
                <w:tcPr>
                  <w:tcW w:w="876" w:type="pct"/>
                  <w:shd w:val="clear" w:color="auto" w:fill="auto"/>
                  <w:vAlign w:val="center"/>
                </w:tcPr>
                <w:p w14:paraId="0B9CEE16">
                  <w:pPr>
                    <w:adjustRightInd w:val="0"/>
                    <w:snapToGrid w:val="0"/>
                    <w:jc w:val="center"/>
                    <w:rPr>
                      <w:color w:val="auto"/>
                    </w:rPr>
                  </w:pPr>
                  <w:r>
                    <w:rPr>
                      <w:color w:val="auto"/>
                    </w:rPr>
                    <w:t>3</w:t>
                  </w:r>
                </w:p>
              </w:tc>
            </w:tr>
            <w:tr w14:paraId="29C1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shd w:val="clear" w:color="auto" w:fill="auto"/>
                  <w:vAlign w:val="center"/>
                </w:tcPr>
                <w:p w14:paraId="5D7B321E">
                  <w:pPr>
                    <w:adjustRightInd w:val="0"/>
                    <w:snapToGrid w:val="0"/>
                    <w:jc w:val="center"/>
                    <w:rPr>
                      <w:color w:val="auto"/>
                    </w:rPr>
                  </w:pPr>
                  <w:r>
                    <w:rPr>
                      <w:color w:val="auto"/>
                    </w:rPr>
                    <w:t>抛光</w:t>
                  </w:r>
                </w:p>
              </w:tc>
              <w:tc>
                <w:tcPr>
                  <w:tcW w:w="1002" w:type="pct"/>
                  <w:shd w:val="clear" w:color="auto" w:fill="auto"/>
                  <w:vAlign w:val="center"/>
                </w:tcPr>
                <w:p w14:paraId="21D874F8">
                  <w:pPr>
                    <w:adjustRightInd w:val="0"/>
                    <w:snapToGrid w:val="0"/>
                    <w:jc w:val="center"/>
                    <w:rPr>
                      <w:color w:val="auto"/>
                    </w:rPr>
                  </w:pPr>
                  <w:r>
                    <w:rPr>
                      <w:color w:val="auto"/>
                    </w:rPr>
                    <w:t>抛光机</w:t>
                  </w:r>
                </w:p>
              </w:tc>
              <w:tc>
                <w:tcPr>
                  <w:tcW w:w="833" w:type="pct"/>
                  <w:shd w:val="clear" w:color="auto" w:fill="auto"/>
                  <w:vAlign w:val="center"/>
                </w:tcPr>
                <w:p w14:paraId="701258FA">
                  <w:pPr>
                    <w:adjustRightInd w:val="0"/>
                    <w:snapToGrid w:val="0"/>
                    <w:jc w:val="center"/>
                    <w:rPr>
                      <w:color w:val="auto"/>
                    </w:rPr>
                  </w:pPr>
                  <w:r>
                    <w:rPr>
                      <w:color w:val="auto"/>
                    </w:rPr>
                    <w:t>/</w:t>
                  </w:r>
                </w:p>
              </w:tc>
              <w:tc>
                <w:tcPr>
                  <w:tcW w:w="1608" w:type="pct"/>
                  <w:vAlign w:val="center"/>
                </w:tcPr>
                <w:p w14:paraId="243DC6EC">
                  <w:pPr>
                    <w:adjustRightInd w:val="0"/>
                    <w:snapToGrid w:val="0"/>
                    <w:jc w:val="center"/>
                    <w:rPr>
                      <w:color w:val="auto"/>
                    </w:rPr>
                  </w:pPr>
                  <w:r>
                    <w:rPr>
                      <w:color w:val="auto"/>
                    </w:rPr>
                    <w:t>/</w:t>
                  </w:r>
                </w:p>
              </w:tc>
              <w:tc>
                <w:tcPr>
                  <w:tcW w:w="876" w:type="pct"/>
                  <w:shd w:val="clear" w:color="auto" w:fill="auto"/>
                  <w:vAlign w:val="center"/>
                </w:tcPr>
                <w:p w14:paraId="49E39513">
                  <w:pPr>
                    <w:adjustRightInd w:val="0"/>
                    <w:snapToGrid w:val="0"/>
                    <w:jc w:val="center"/>
                    <w:rPr>
                      <w:color w:val="auto"/>
                    </w:rPr>
                  </w:pPr>
                  <w:r>
                    <w:rPr>
                      <w:color w:val="auto"/>
                    </w:rPr>
                    <w:t>1</w:t>
                  </w:r>
                </w:p>
              </w:tc>
            </w:tr>
            <w:tr w14:paraId="2EE5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shd w:val="clear" w:color="auto" w:fill="auto"/>
                  <w:vAlign w:val="center"/>
                </w:tcPr>
                <w:p w14:paraId="4933D93A">
                  <w:pPr>
                    <w:adjustRightInd w:val="0"/>
                    <w:snapToGrid w:val="0"/>
                    <w:jc w:val="center"/>
                    <w:rPr>
                      <w:color w:val="auto"/>
                    </w:rPr>
                  </w:pPr>
                  <w:r>
                    <w:rPr>
                      <w:color w:val="auto"/>
                    </w:rPr>
                    <w:t>热处理</w:t>
                  </w:r>
                </w:p>
              </w:tc>
              <w:tc>
                <w:tcPr>
                  <w:tcW w:w="1002" w:type="pct"/>
                  <w:shd w:val="clear" w:color="auto" w:fill="auto"/>
                  <w:vAlign w:val="center"/>
                </w:tcPr>
                <w:p w14:paraId="65F08AEB">
                  <w:pPr>
                    <w:adjustRightInd w:val="0"/>
                    <w:snapToGrid w:val="0"/>
                    <w:jc w:val="center"/>
                    <w:rPr>
                      <w:color w:val="auto"/>
                    </w:rPr>
                  </w:pPr>
                  <w:r>
                    <w:rPr>
                      <w:color w:val="auto"/>
                    </w:rPr>
                    <w:t>推杆式电阻炉热处理生产线</w:t>
                  </w:r>
                </w:p>
              </w:tc>
              <w:tc>
                <w:tcPr>
                  <w:tcW w:w="833" w:type="pct"/>
                  <w:shd w:val="clear" w:color="auto" w:fill="auto"/>
                  <w:vAlign w:val="center"/>
                </w:tcPr>
                <w:p w14:paraId="12889E0F">
                  <w:pPr>
                    <w:adjustRightInd w:val="0"/>
                    <w:snapToGrid w:val="0"/>
                    <w:jc w:val="center"/>
                    <w:rPr>
                      <w:color w:val="auto"/>
                    </w:rPr>
                  </w:pPr>
                  <w:r>
                    <w:rPr>
                      <w:color w:val="auto"/>
                    </w:rPr>
                    <w:t>TGL—380</w:t>
                  </w:r>
                </w:p>
              </w:tc>
              <w:tc>
                <w:tcPr>
                  <w:tcW w:w="1608" w:type="pct"/>
                  <w:vAlign w:val="center"/>
                </w:tcPr>
                <w:p w14:paraId="6E941C93">
                  <w:pPr>
                    <w:adjustRightInd w:val="0"/>
                    <w:snapToGrid w:val="0"/>
                    <w:jc w:val="center"/>
                    <w:rPr>
                      <w:color w:val="auto"/>
                    </w:rPr>
                  </w:pPr>
                  <w:r>
                    <w:rPr>
                      <w:color w:val="auto"/>
                    </w:rPr>
                    <w:t>额定功率：0-380kW可调</w:t>
                  </w:r>
                </w:p>
              </w:tc>
              <w:tc>
                <w:tcPr>
                  <w:tcW w:w="876" w:type="pct"/>
                  <w:shd w:val="clear" w:color="auto" w:fill="auto"/>
                  <w:vAlign w:val="center"/>
                </w:tcPr>
                <w:p w14:paraId="0842B43F">
                  <w:pPr>
                    <w:adjustRightInd w:val="0"/>
                    <w:snapToGrid w:val="0"/>
                    <w:jc w:val="center"/>
                    <w:rPr>
                      <w:color w:val="auto"/>
                    </w:rPr>
                  </w:pPr>
                  <w:r>
                    <w:rPr>
                      <w:color w:val="auto"/>
                    </w:rPr>
                    <w:t>1</w:t>
                  </w:r>
                </w:p>
              </w:tc>
            </w:tr>
          </w:tbl>
          <w:p w14:paraId="703BAF8E">
            <w:pPr>
              <w:numPr>
                <w:ilvl w:val="0"/>
                <w:numId w:val="4"/>
              </w:numPr>
              <w:adjustRightInd w:val="0"/>
              <w:snapToGrid w:val="0"/>
              <w:spacing w:before="240" w:beforeLines="100" w:line="360" w:lineRule="auto"/>
              <w:rPr>
                <w:color w:val="auto"/>
              </w:rPr>
            </w:pPr>
            <w:r>
              <w:rPr>
                <w:color w:val="auto"/>
              </w:rPr>
              <w:t>人员及生产制度</w:t>
            </w:r>
          </w:p>
          <w:p w14:paraId="4551B18A">
            <w:pPr>
              <w:adjustRightInd w:val="0"/>
              <w:snapToGrid w:val="0"/>
              <w:spacing w:line="360" w:lineRule="auto"/>
              <w:ind w:firstLine="420" w:firstLineChars="200"/>
              <w:rPr>
                <w:color w:val="auto"/>
              </w:rPr>
            </w:pPr>
            <w:r>
              <w:rPr>
                <w:color w:val="auto"/>
              </w:rPr>
              <w:t>本项目劳动定员20人。每天两班，一班8小时，年工作320天。其中熔炼浇注</w:t>
            </w:r>
            <w:r>
              <w:rPr>
                <w:b w:val="0"/>
                <w:bCs w:val="0"/>
                <w:color w:val="auto"/>
              </w:rPr>
              <w:t>大多</w:t>
            </w:r>
            <w:r>
              <w:rPr>
                <w:color w:val="auto"/>
              </w:rPr>
              <w:t>在夜间工作，设备运行时间约12小时，其余工序在昼间生产，工作时间为8小时。</w:t>
            </w:r>
          </w:p>
          <w:p w14:paraId="48E01022">
            <w:pPr>
              <w:numPr>
                <w:ilvl w:val="0"/>
                <w:numId w:val="4"/>
              </w:numPr>
              <w:adjustRightInd w:val="0"/>
              <w:snapToGrid w:val="0"/>
              <w:spacing w:line="360" w:lineRule="auto"/>
              <w:rPr>
                <w:color w:val="auto"/>
              </w:rPr>
            </w:pPr>
            <w:r>
              <w:rPr>
                <w:color w:val="auto"/>
              </w:rPr>
              <w:t>给排水情况</w:t>
            </w:r>
          </w:p>
          <w:p w14:paraId="7BAB68B1">
            <w:pPr>
              <w:adjustRightInd w:val="0"/>
              <w:snapToGrid w:val="0"/>
              <w:spacing w:line="360" w:lineRule="auto"/>
              <w:ind w:firstLine="420" w:firstLineChars="200"/>
              <w:rPr>
                <w:color w:val="auto"/>
              </w:rPr>
            </w:pPr>
            <w:r>
              <w:rPr>
                <w:color w:val="auto"/>
              </w:rPr>
              <w:t>（1）给水：</w:t>
            </w:r>
          </w:p>
          <w:p w14:paraId="68F9F900">
            <w:pPr>
              <w:adjustRightInd w:val="0"/>
              <w:snapToGrid w:val="0"/>
              <w:spacing w:line="360" w:lineRule="auto"/>
              <w:ind w:firstLine="420" w:firstLineChars="200"/>
              <w:rPr>
                <w:color w:val="auto"/>
              </w:rPr>
            </w:pPr>
            <w:r>
              <w:rPr>
                <w:color w:val="auto"/>
              </w:rPr>
              <w:t>本项目用水由自来水管网提供，主要为办公生活用水。</w:t>
            </w:r>
          </w:p>
          <w:p w14:paraId="1F2FA321">
            <w:pPr>
              <w:adjustRightInd w:val="0"/>
              <w:snapToGrid w:val="0"/>
              <w:spacing w:line="360" w:lineRule="auto"/>
              <w:ind w:firstLine="420" w:firstLineChars="200"/>
              <w:rPr>
                <w:color w:val="auto"/>
              </w:rPr>
            </w:pPr>
            <w:r>
              <w:rPr>
                <w:color w:val="auto"/>
              </w:rPr>
              <w:t>办公生活用水：本项目劳动定员为20人，年工作320天，</w:t>
            </w:r>
            <w:r>
              <w:rPr>
                <w:bCs/>
                <w:color w:val="auto"/>
                <w:szCs w:val="21"/>
              </w:rPr>
              <w:t>参考《广东省用水定额第3部分：生活》(DB44/T1461.3-2021)</w:t>
            </w:r>
            <w:r>
              <w:rPr>
                <w:rFonts w:hint="eastAsia"/>
                <w:bCs/>
                <w:color w:val="auto"/>
                <w:szCs w:val="21"/>
              </w:rPr>
              <w:t>小城镇居民生活</w:t>
            </w:r>
            <w:r>
              <w:rPr>
                <w:bCs/>
                <w:color w:val="auto"/>
                <w:szCs w:val="21"/>
              </w:rPr>
              <w:t>用水定额，</w:t>
            </w:r>
            <w:r>
              <w:rPr>
                <w:rFonts w:hint="eastAsia"/>
                <w:bCs/>
                <w:color w:val="auto"/>
                <w:szCs w:val="21"/>
              </w:rPr>
              <w:t>1</w:t>
            </w:r>
            <w:r>
              <w:rPr>
                <w:bCs/>
                <w:color w:val="auto"/>
                <w:szCs w:val="21"/>
              </w:rPr>
              <w:t>40</w:t>
            </w:r>
            <w:r>
              <w:rPr>
                <w:rFonts w:hint="eastAsia"/>
                <w:bCs/>
                <w:color w:val="auto"/>
                <w:szCs w:val="21"/>
              </w:rPr>
              <w:t>L</w:t>
            </w:r>
            <w:r>
              <w:rPr>
                <w:bCs/>
                <w:color w:val="auto"/>
                <w:szCs w:val="21"/>
              </w:rPr>
              <w:t>/人</w:t>
            </w:r>
            <w:r>
              <w:rPr>
                <w:rFonts w:hint="eastAsia"/>
                <w:bCs/>
                <w:color w:val="auto"/>
                <w:szCs w:val="21"/>
              </w:rPr>
              <w:t>·d</w:t>
            </w:r>
            <w:r>
              <w:rPr>
                <w:bCs/>
                <w:color w:val="auto"/>
                <w:szCs w:val="21"/>
              </w:rPr>
              <w:t>，故本项目办公用水量为</w:t>
            </w:r>
            <w:r>
              <w:rPr>
                <w:color w:val="auto"/>
              </w:rPr>
              <w:t>896m</w:t>
            </w:r>
            <w:r>
              <w:rPr>
                <w:color w:val="auto"/>
                <w:vertAlign w:val="superscript"/>
              </w:rPr>
              <w:t>3</w:t>
            </w:r>
            <w:r>
              <w:rPr>
                <w:color w:val="auto"/>
              </w:rPr>
              <w:t>/a（2.8m</w:t>
            </w:r>
            <w:r>
              <w:rPr>
                <w:color w:val="auto"/>
                <w:vertAlign w:val="superscript"/>
              </w:rPr>
              <w:t>3</w:t>
            </w:r>
            <w:r>
              <w:rPr>
                <w:color w:val="auto"/>
              </w:rPr>
              <w:t>/d）。</w:t>
            </w:r>
          </w:p>
          <w:p w14:paraId="10F93473">
            <w:pPr>
              <w:adjustRightInd w:val="0"/>
              <w:snapToGrid w:val="0"/>
              <w:spacing w:line="360" w:lineRule="auto"/>
              <w:ind w:firstLine="420" w:firstLineChars="200"/>
              <w:rPr>
                <w:color w:val="auto"/>
              </w:rPr>
            </w:pPr>
            <w:r>
              <w:rPr>
                <w:color w:val="auto"/>
              </w:rPr>
              <w:t>冷却用水：项目生产过程中需对中频电炉进行冷却降温，根据建设单位提供的资料，项目冷却水池容积为100m</w:t>
            </w:r>
            <w:r>
              <w:rPr>
                <w:color w:val="auto"/>
                <w:vertAlign w:val="superscript"/>
              </w:rPr>
              <w:t>3</w:t>
            </w:r>
            <w:r>
              <w:rPr>
                <w:color w:val="auto"/>
              </w:rPr>
              <w:t>，循环水量为50m</w:t>
            </w:r>
            <w:r>
              <w:rPr>
                <w:color w:val="auto"/>
                <w:vertAlign w:val="superscript"/>
              </w:rPr>
              <w:t>3</w:t>
            </w:r>
            <w:r>
              <w:rPr>
                <w:color w:val="auto"/>
              </w:rPr>
              <w:t>/h，冷却水循环使用不外排，需定时补充，损耗量约为循环水量的2%，中频电炉年运行3840h/a。则冷却补充水量为3840m</w:t>
            </w:r>
            <w:r>
              <w:rPr>
                <w:color w:val="auto"/>
                <w:vertAlign w:val="superscript"/>
              </w:rPr>
              <w:t>3</w:t>
            </w:r>
            <w:r>
              <w:rPr>
                <w:color w:val="auto"/>
              </w:rPr>
              <w:t>/a。</w:t>
            </w:r>
          </w:p>
          <w:p w14:paraId="71E18932">
            <w:pPr>
              <w:adjustRightInd w:val="0"/>
              <w:snapToGrid w:val="0"/>
              <w:spacing w:line="360" w:lineRule="auto"/>
              <w:ind w:firstLine="420" w:firstLineChars="200"/>
              <w:rPr>
                <w:color w:val="auto"/>
              </w:rPr>
            </w:pPr>
            <w:r>
              <w:rPr>
                <w:color w:val="auto"/>
              </w:rPr>
              <w:t>（2）排水</w:t>
            </w:r>
          </w:p>
          <w:p w14:paraId="76DB0065">
            <w:pPr>
              <w:adjustRightInd w:val="0"/>
              <w:snapToGrid w:val="0"/>
              <w:spacing w:line="360" w:lineRule="auto"/>
              <w:ind w:firstLine="420" w:firstLineChars="200"/>
              <w:rPr>
                <w:color w:val="auto"/>
              </w:rPr>
            </w:pPr>
            <w:r>
              <w:rPr>
                <w:color w:val="auto"/>
              </w:rPr>
              <w:t>本项目主要排水为办公生活污水，排污系数按0.9计，则办公生活污水产生量为806.4m</w:t>
            </w:r>
            <w:r>
              <w:rPr>
                <w:color w:val="auto"/>
                <w:vertAlign w:val="superscript"/>
              </w:rPr>
              <w:t>3</w:t>
            </w:r>
            <w:r>
              <w:rPr>
                <w:color w:val="auto"/>
              </w:rPr>
              <w:t>/a（2.52m</w:t>
            </w:r>
            <w:r>
              <w:rPr>
                <w:color w:val="auto"/>
                <w:vertAlign w:val="superscript"/>
              </w:rPr>
              <w:t>3</w:t>
            </w:r>
            <w:r>
              <w:rPr>
                <w:color w:val="auto"/>
              </w:rPr>
              <w:t>/d）。本项目办公生活污水经三级化粪池处理后经管网排入园区污水处理厂处理，最后排入武江（乐昌城-犁市）河段。</w:t>
            </w:r>
          </w:p>
          <w:p w14:paraId="1726505E">
            <w:pPr>
              <w:adjustRightInd w:val="0"/>
              <w:snapToGrid w:val="0"/>
              <w:spacing w:line="360" w:lineRule="auto"/>
              <w:ind w:firstLine="420" w:firstLineChars="200"/>
              <w:rPr>
                <w:color w:val="auto"/>
              </w:rPr>
            </w:pPr>
            <w:r>
              <w:rPr>
                <w:color w:val="auto"/>
              </w:rPr>
              <w:t>（3）给排水总结</w:t>
            </w:r>
          </w:p>
          <w:p w14:paraId="4D6B214B">
            <w:pPr>
              <w:adjustRightInd w:val="0"/>
              <w:snapToGrid w:val="0"/>
              <w:spacing w:line="360" w:lineRule="auto"/>
              <w:ind w:firstLine="420" w:firstLineChars="200"/>
              <w:rPr>
                <w:color w:val="auto"/>
              </w:rPr>
            </w:pPr>
            <w:r>
              <w:rPr>
                <w:color w:val="auto"/>
              </w:rPr>
              <w:t>项目给排水情况见</w:t>
            </w:r>
            <w:r>
              <w:rPr>
                <w:color w:val="auto"/>
              </w:rPr>
              <w:fldChar w:fldCharType="begin"/>
            </w:r>
            <w:r>
              <w:rPr>
                <w:color w:val="auto"/>
              </w:rPr>
              <w:instrText xml:space="preserve"> REF _Ref45222731 \h  \* MERGEFORMAT </w:instrText>
            </w:r>
            <w:r>
              <w:rPr>
                <w:color w:val="auto"/>
              </w:rPr>
              <w:fldChar w:fldCharType="separate"/>
            </w:r>
            <w:r>
              <w:rPr>
                <w:color w:val="auto"/>
              </w:rPr>
              <w:t>表9</w:t>
            </w:r>
            <w:r>
              <w:rPr>
                <w:color w:val="auto"/>
              </w:rPr>
              <w:fldChar w:fldCharType="end"/>
            </w:r>
            <w:r>
              <w:rPr>
                <w:color w:val="auto"/>
              </w:rPr>
              <w:t>，水平衡图见</w:t>
            </w:r>
            <w:r>
              <w:rPr>
                <w:color w:val="auto"/>
              </w:rPr>
              <w:fldChar w:fldCharType="begin"/>
            </w:r>
            <w:r>
              <w:rPr>
                <w:color w:val="auto"/>
              </w:rPr>
              <w:instrText xml:space="preserve"> REF _Ref73007285 \h  \* MERGEFORMAT </w:instrText>
            </w:r>
            <w:r>
              <w:rPr>
                <w:color w:val="auto"/>
              </w:rPr>
              <w:fldChar w:fldCharType="separate"/>
            </w:r>
            <w:r>
              <w:rPr>
                <w:color w:val="auto"/>
              </w:rPr>
              <w:t>图1</w:t>
            </w:r>
            <w:r>
              <w:rPr>
                <w:color w:val="auto"/>
              </w:rPr>
              <w:fldChar w:fldCharType="end"/>
            </w:r>
            <w:r>
              <w:rPr>
                <w:color w:val="auto"/>
              </w:rPr>
              <w:t>。</w:t>
            </w:r>
          </w:p>
          <w:p w14:paraId="5C0E781B">
            <w:pPr>
              <w:pStyle w:val="4"/>
              <w:keepNext/>
              <w:jc w:val="center"/>
              <w:rPr>
                <w:rFonts w:ascii="Times New Roman" w:hAnsi="Times New Roman" w:eastAsia="宋体" w:cs="Times New Roman"/>
                <w:b/>
                <w:color w:val="auto"/>
                <w:sz w:val="21"/>
                <w:szCs w:val="21"/>
              </w:rPr>
            </w:pPr>
            <w:bookmarkStart w:id="7" w:name="_Ref45222731"/>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9</w:t>
            </w:r>
            <w:r>
              <w:rPr>
                <w:rFonts w:ascii="Times New Roman" w:hAnsi="Times New Roman" w:eastAsia="宋体" w:cs="Times New Roman"/>
                <w:b/>
                <w:color w:val="auto"/>
                <w:sz w:val="21"/>
                <w:szCs w:val="21"/>
              </w:rPr>
              <w:fldChar w:fldCharType="end"/>
            </w:r>
            <w:bookmarkEnd w:id="7"/>
            <w:r>
              <w:rPr>
                <w:rFonts w:ascii="Times New Roman" w:hAnsi="Times New Roman" w:eastAsia="宋体" w:cs="Times New Roman"/>
                <w:b/>
                <w:color w:val="auto"/>
                <w:sz w:val="21"/>
                <w:szCs w:val="21"/>
              </w:rPr>
              <w:t>本项目用水情况表（单位：m</w:t>
            </w:r>
            <w:r>
              <w:rPr>
                <w:rFonts w:ascii="Times New Roman" w:hAnsi="Times New Roman" w:eastAsia="宋体" w:cs="Times New Roman"/>
                <w:b/>
                <w:color w:val="auto"/>
                <w:sz w:val="21"/>
                <w:szCs w:val="21"/>
                <w:vertAlign w:val="superscript"/>
              </w:rPr>
              <w:t>3</w:t>
            </w:r>
            <w:r>
              <w:rPr>
                <w:rFonts w:ascii="Times New Roman" w:hAnsi="Times New Roman" w:eastAsia="宋体" w:cs="Times New Roman"/>
                <w:b/>
                <w:color w:val="auto"/>
                <w:sz w:val="21"/>
                <w:szCs w:val="21"/>
              </w:rPr>
              <w:t>/a）</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0"/>
              <w:gridCol w:w="1760"/>
              <w:gridCol w:w="2200"/>
              <w:gridCol w:w="1760"/>
            </w:tblGrid>
            <w:tr w14:paraId="6CBC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43" w:type="pct"/>
                  <w:vAlign w:val="center"/>
                </w:tcPr>
                <w:p w14:paraId="6F4E04BD">
                  <w:pPr>
                    <w:jc w:val="center"/>
                    <w:rPr>
                      <w:b/>
                      <w:bCs/>
                      <w:color w:val="auto"/>
                    </w:rPr>
                  </w:pPr>
                  <w:r>
                    <w:rPr>
                      <w:b/>
                      <w:bCs/>
                      <w:color w:val="auto"/>
                    </w:rPr>
                    <w:t>用水名称</w:t>
                  </w:r>
                </w:p>
              </w:tc>
              <w:tc>
                <w:tcPr>
                  <w:tcW w:w="1002" w:type="pct"/>
                  <w:vAlign w:val="center"/>
                </w:tcPr>
                <w:p w14:paraId="513F2FB2">
                  <w:pPr>
                    <w:jc w:val="center"/>
                    <w:rPr>
                      <w:b/>
                      <w:bCs/>
                      <w:color w:val="auto"/>
                    </w:rPr>
                  </w:pPr>
                  <w:r>
                    <w:rPr>
                      <w:b/>
                      <w:bCs/>
                      <w:color w:val="auto"/>
                    </w:rPr>
                    <w:t>新鲜水</w:t>
                  </w:r>
                </w:p>
              </w:tc>
              <w:tc>
                <w:tcPr>
                  <w:tcW w:w="1253" w:type="pct"/>
                  <w:vAlign w:val="center"/>
                </w:tcPr>
                <w:p w14:paraId="3A2BCC85">
                  <w:pPr>
                    <w:jc w:val="center"/>
                    <w:rPr>
                      <w:b/>
                      <w:bCs/>
                      <w:color w:val="auto"/>
                    </w:rPr>
                  </w:pPr>
                  <w:r>
                    <w:rPr>
                      <w:b/>
                      <w:bCs/>
                      <w:color w:val="auto"/>
                    </w:rPr>
                    <w:t>年损失量</w:t>
                  </w:r>
                </w:p>
              </w:tc>
              <w:tc>
                <w:tcPr>
                  <w:tcW w:w="1002" w:type="pct"/>
                  <w:vAlign w:val="center"/>
                </w:tcPr>
                <w:p w14:paraId="31978DDB">
                  <w:pPr>
                    <w:jc w:val="center"/>
                    <w:rPr>
                      <w:b/>
                      <w:bCs/>
                      <w:color w:val="auto"/>
                    </w:rPr>
                  </w:pPr>
                  <w:r>
                    <w:rPr>
                      <w:b/>
                      <w:bCs/>
                      <w:color w:val="auto"/>
                    </w:rPr>
                    <w:t>排放量</w:t>
                  </w:r>
                </w:p>
              </w:tc>
            </w:tr>
            <w:tr w14:paraId="5D09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43" w:type="pct"/>
                  <w:vAlign w:val="center"/>
                </w:tcPr>
                <w:p w14:paraId="10F950E4">
                  <w:pPr>
                    <w:jc w:val="center"/>
                    <w:rPr>
                      <w:color w:val="auto"/>
                    </w:rPr>
                  </w:pPr>
                  <w:r>
                    <w:rPr>
                      <w:color w:val="auto"/>
                    </w:rPr>
                    <w:t>办公生活用水</w:t>
                  </w:r>
                </w:p>
              </w:tc>
              <w:tc>
                <w:tcPr>
                  <w:tcW w:w="1002" w:type="pct"/>
                  <w:vAlign w:val="center"/>
                </w:tcPr>
                <w:p w14:paraId="24F667CE">
                  <w:pPr>
                    <w:jc w:val="center"/>
                    <w:rPr>
                      <w:color w:val="auto"/>
                    </w:rPr>
                  </w:pPr>
                  <w:r>
                    <w:rPr>
                      <w:color w:val="auto"/>
                    </w:rPr>
                    <w:t>896</w:t>
                  </w:r>
                </w:p>
              </w:tc>
              <w:tc>
                <w:tcPr>
                  <w:tcW w:w="1253" w:type="pct"/>
                  <w:vAlign w:val="center"/>
                </w:tcPr>
                <w:p w14:paraId="6BAD6428">
                  <w:pPr>
                    <w:jc w:val="center"/>
                    <w:rPr>
                      <w:color w:val="auto"/>
                    </w:rPr>
                  </w:pPr>
                  <w:r>
                    <w:rPr>
                      <w:color w:val="auto"/>
                    </w:rPr>
                    <w:t>89.6</w:t>
                  </w:r>
                </w:p>
              </w:tc>
              <w:tc>
                <w:tcPr>
                  <w:tcW w:w="1002" w:type="pct"/>
                  <w:vAlign w:val="center"/>
                </w:tcPr>
                <w:p w14:paraId="57AFE613">
                  <w:pPr>
                    <w:jc w:val="center"/>
                    <w:rPr>
                      <w:color w:val="auto"/>
                    </w:rPr>
                  </w:pPr>
                  <w:r>
                    <w:rPr>
                      <w:color w:val="auto"/>
                    </w:rPr>
                    <w:t>806.4</w:t>
                  </w:r>
                </w:p>
              </w:tc>
            </w:tr>
            <w:tr w14:paraId="31EC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43" w:type="pct"/>
                  <w:vAlign w:val="center"/>
                </w:tcPr>
                <w:p w14:paraId="48E41274">
                  <w:pPr>
                    <w:jc w:val="center"/>
                    <w:rPr>
                      <w:color w:val="auto"/>
                    </w:rPr>
                  </w:pPr>
                  <w:r>
                    <w:rPr>
                      <w:color w:val="auto"/>
                    </w:rPr>
                    <w:t>冷却用水</w:t>
                  </w:r>
                </w:p>
              </w:tc>
              <w:tc>
                <w:tcPr>
                  <w:tcW w:w="1002" w:type="pct"/>
                  <w:vAlign w:val="center"/>
                </w:tcPr>
                <w:p w14:paraId="1B0EE952">
                  <w:pPr>
                    <w:jc w:val="center"/>
                    <w:rPr>
                      <w:color w:val="auto"/>
                    </w:rPr>
                  </w:pPr>
                  <w:r>
                    <w:rPr>
                      <w:color w:val="auto"/>
                    </w:rPr>
                    <w:t>3840</w:t>
                  </w:r>
                </w:p>
              </w:tc>
              <w:tc>
                <w:tcPr>
                  <w:tcW w:w="1253" w:type="pct"/>
                  <w:vAlign w:val="center"/>
                </w:tcPr>
                <w:p w14:paraId="77F98D2D">
                  <w:pPr>
                    <w:jc w:val="center"/>
                    <w:rPr>
                      <w:color w:val="auto"/>
                    </w:rPr>
                  </w:pPr>
                  <w:r>
                    <w:rPr>
                      <w:color w:val="auto"/>
                    </w:rPr>
                    <w:t>3840</w:t>
                  </w:r>
                </w:p>
              </w:tc>
              <w:tc>
                <w:tcPr>
                  <w:tcW w:w="1002" w:type="pct"/>
                  <w:vAlign w:val="center"/>
                </w:tcPr>
                <w:p w14:paraId="1120DE5B">
                  <w:pPr>
                    <w:jc w:val="center"/>
                    <w:rPr>
                      <w:color w:val="auto"/>
                    </w:rPr>
                  </w:pPr>
                  <w:r>
                    <w:rPr>
                      <w:color w:val="auto"/>
                    </w:rPr>
                    <w:t>0</w:t>
                  </w:r>
                </w:p>
              </w:tc>
            </w:tr>
            <w:tr w14:paraId="3089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43" w:type="pct"/>
                  <w:vAlign w:val="center"/>
                </w:tcPr>
                <w:p w14:paraId="2267BDA7">
                  <w:pPr>
                    <w:jc w:val="center"/>
                    <w:rPr>
                      <w:color w:val="auto"/>
                    </w:rPr>
                  </w:pPr>
                  <w:r>
                    <w:rPr>
                      <w:color w:val="auto"/>
                    </w:rPr>
                    <w:t>合计</w:t>
                  </w:r>
                </w:p>
              </w:tc>
              <w:tc>
                <w:tcPr>
                  <w:tcW w:w="1002" w:type="pct"/>
                  <w:vAlign w:val="center"/>
                </w:tcPr>
                <w:p w14:paraId="15FC1DE1">
                  <w:pPr>
                    <w:jc w:val="center"/>
                    <w:rPr>
                      <w:color w:val="auto"/>
                    </w:rPr>
                  </w:pPr>
                  <w:r>
                    <w:rPr>
                      <w:color w:val="auto"/>
                    </w:rPr>
                    <w:fldChar w:fldCharType="begin"/>
                  </w:r>
                  <w:r>
                    <w:rPr>
                      <w:color w:val="auto"/>
                    </w:rPr>
                    <w:instrText xml:space="preserve"> =SUM(ABOVE) </w:instrText>
                  </w:r>
                  <w:r>
                    <w:rPr>
                      <w:color w:val="auto"/>
                    </w:rPr>
                    <w:fldChar w:fldCharType="separate"/>
                  </w:r>
                  <w:r>
                    <w:rPr>
                      <w:color w:val="auto"/>
                    </w:rPr>
                    <w:t>4736</w:t>
                  </w:r>
                  <w:r>
                    <w:rPr>
                      <w:color w:val="auto"/>
                    </w:rPr>
                    <w:fldChar w:fldCharType="end"/>
                  </w:r>
                </w:p>
              </w:tc>
              <w:tc>
                <w:tcPr>
                  <w:tcW w:w="1253" w:type="pct"/>
                  <w:vAlign w:val="center"/>
                </w:tcPr>
                <w:p w14:paraId="20CC5508">
                  <w:pPr>
                    <w:jc w:val="center"/>
                    <w:rPr>
                      <w:color w:val="auto"/>
                    </w:rPr>
                  </w:pPr>
                  <w:r>
                    <w:rPr>
                      <w:color w:val="auto"/>
                    </w:rPr>
                    <w:fldChar w:fldCharType="begin"/>
                  </w:r>
                  <w:r>
                    <w:rPr>
                      <w:color w:val="auto"/>
                    </w:rPr>
                    <w:instrText xml:space="preserve"> =SUM(ABOVE) </w:instrText>
                  </w:r>
                  <w:r>
                    <w:rPr>
                      <w:color w:val="auto"/>
                    </w:rPr>
                    <w:fldChar w:fldCharType="separate"/>
                  </w:r>
                  <w:r>
                    <w:rPr>
                      <w:color w:val="auto"/>
                    </w:rPr>
                    <w:t>3929.6</w:t>
                  </w:r>
                  <w:r>
                    <w:rPr>
                      <w:color w:val="auto"/>
                    </w:rPr>
                    <w:fldChar w:fldCharType="end"/>
                  </w:r>
                </w:p>
              </w:tc>
              <w:tc>
                <w:tcPr>
                  <w:tcW w:w="1002" w:type="pct"/>
                  <w:vAlign w:val="center"/>
                </w:tcPr>
                <w:p w14:paraId="5787EEC8">
                  <w:pPr>
                    <w:jc w:val="center"/>
                    <w:rPr>
                      <w:color w:val="auto"/>
                    </w:rPr>
                  </w:pPr>
                  <w:r>
                    <w:rPr>
                      <w:color w:val="auto"/>
                    </w:rPr>
                    <w:fldChar w:fldCharType="begin"/>
                  </w:r>
                  <w:r>
                    <w:rPr>
                      <w:color w:val="auto"/>
                    </w:rPr>
                    <w:instrText xml:space="preserve"> =SUM(ABOVE) </w:instrText>
                  </w:r>
                  <w:r>
                    <w:rPr>
                      <w:color w:val="auto"/>
                    </w:rPr>
                    <w:fldChar w:fldCharType="separate"/>
                  </w:r>
                  <w:r>
                    <w:rPr>
                      <w:color w:val="auto"/>
                    </w:rPr>
                    <w:t>806.4</w:t>
                  </w:r>
                  <w:r>
                    <w:rPr>
                      <w:color w:val="auto"/>
                    </w:rPr>
                    <w:fldChar w:fldCharType="end"/>
                  </w:r>
                </w:p>
              </w:tc>
            </w:tr>
          </w:tbl>
          <w:p w14:paraId="6680E33A">
            <w:pPr>
              <w:pStyle w:val="54"/>
              <w:spacing w:after="0" w:line="240" w:lineRule="auto"/>
              <w:ind w:firstLine="0" w:firstLineChars="0"/>
              <w:jc w:val="center"/>
              <w:rPr>
                <w:color w:val="auto"/>
              </w:rPr>
            </w:pPr>
            <w:r>
              <w:rPr>
                <w:color w:val="auto"/>
              </w:rPr>
              <mc:AlternateContent>
                <mc:Choice Requires="wpc">
                  <w:drawing>
                    <wp:inline distT="0" distB="0" distL="0" distR="0">
                      <wp:extent cx="5411470" cy="1857375"/>
                      <wp:effectExtent l="4445" t="4445" r="13335" b="5080"/>
                      <wp:docPr id="49" name="画布 300"/>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round/>
                                <a:headEnd type="none" w="med" len="med"/>
                                <a:tailEnd type="none" w="med" len="med"/>
                              </a:ln>
                            </wpc:whole>
                            <wps:wsp>
                              <wps:cNvPr id="1" name="文本框 1"/>
                              <wps:cNvSpPr txBox="1">
                                <a:spLocks noChangeArrowheads="1"/>
                              </wps:cNvSpPr>
                              <wps:spPr bwMode="auto">
                                <a:xfrm>
                                  <a:off x="0" y="370840"/>
                                  <a:ext cx="289560" cy="586740"/>
                                </a:xfrm>
                                <a:prstGeom prst="rect">
                                  <a:avLst/>
                                </a:prstGeom>
                                <a:noFill/>
                                <a:ln>
                                  <a:noFill/>
                                </a:ln>
                                <a:effectLst/>
                              </wps:spPr>
                              <wps:txbx>
                                <w:txbxContent>
                                  <w:p w14:paraId="6BF7D048">
                                    <w:pPr>
                                      <w:pStyle w:val="19"/>
                                      <w:jc w:val="center"/>
                                      <w:rPr>
                                        <w:sz w:val="21"/>
                                      </w:rPr>
                                    </w:pPr>
                                    <w:r>
                                      <w:rPr>
                                        <w:rFonts w:hint="eastAsia"/>
                                        <w:kern w:val="2"/>
                                        <w:sz w:val="21"/>
                                        <w:szCs w:val="21"/>
                                      </w:rPr>
                                      <w:t>新鲜水</w:t>
                                    </w:r>
                                  </w:p>
                                </w:txbxContent>
                              </wps:txbx>
                              <wps:bodyPr rot="0" vert="horz" wrap="square" lIns="91440" tIns="45720" rIns="91440" bIns="45720" anchor="t" anchorCtr="0" upright="1">
                                <a:noAutofit/>
                              </wps:bodyPr>
                            </wps:wsp>
                            <wps:wsp>
                              <wps:cNvPr id="4" name="文本框 59"/>
                              <wps:cNvSpPr txBox="1">
                                <a:spLocks noChangeArrowheads="1"/>
                              </wps:cNvSpPr>
                              <wps:spPr bwMode="auto">
                                <a:xfrm>
                                  <a:off x="629728" y="514026"/>
                                  <a:ext cx="922223" cy="298928"/>
                                </a:xfrm>
                                <a:prstGeom prst="rect">
                                  <a:avLst/>
                                </a:prstGeom>
                                <a:noFill/>
                                <a:ln w="9525" cmpd="sng">
                                  <a:solidFill>
                                    <a:srgbClr val="000000"/>
                                  </a:solidFill>
                                  <a:miter lim="800000"/>
                                </a:ln>
                                <a:effectLst/>
                              </wps:spPr>
                              <wps:txbx>
                                <w:txbxContent>
                                  <w:p w14:paraId="611B4A9B">
                                    <w:pPr>
                                      <w:pStyle w:val="19"/>
                                      <w:jc w:val="center"/>
                                      <w:rPr>
                                        <w:sz w:val="21"/>
                                      </w:rPr>
                                    </w:pPr>
                                    <w:r>
                                      <w:rPr>
                                        <w:rFonts w:hint="eastAsia"/>
                                        <w:sz w:val="21"/>
                                      </w:rPr>
                                      <w:t>办公生活用水</w:t>
                                    </w:r>
                                  </w:p>
                                </w:txbxContent>
                              </wps:txbx>
                              <wps:bodyPr rot="0" vert="horz" wrap="square" lIns="36000" tIns="45720" rIns="36000" bIns="45720" anchor="t" anchorCtr="0" upright="1">
                                <a:noAutofit/>
                              </wps:bodyPr>
                            </wps:wsp>
                            <wps:wsp>
                              <wps:cNvPr id="26" name="自选图形 63"/>
                              <wps:cNvCnPr>
                                <a:cxnSpLocks noChangeShapeType="1"/>
                                <a:stCxn id="1" idx="3"/>
                                <a:endCxn id="4" idx="1"/>
                              </wps:cNvCnPr>
                              <wps:spPr bwMode="auto">
                                <a:xfrm flipV="1">
                                  <a:off x="289560" y="663575"/>
                                  <a:ext cx="340360" cy="635"/>
                                </a:xfrm>
                                <a:prstGeom prst="straightConnector1">
                                  <a:avLst/>
                                </a:prstGeom>
                                <a:noFill/>
                                <a:ln w="9525" cmpd="sng">
                                  <a:solidFill>
                                    <a:srgbClr val="000000"/>
                                  </a:solidFill>
                                  <a:miter lim="800000"/>
                                  <a:tailEnd type="triangle" w="med" len="med"/>
                                </a:ln>
                                <a:effectLst/>
                              </wps:spPr>
                              <wps:bodyPr/>
                            </wps:wsp>
                            <wps:wsp>
                              <wps:cNvPr id="42" name="文本框 62"/>
                              <wps:cNvSpPr txBox="1">
                                <a:spLocks noChangeArrowheads="1"/>
                              </wps:cNvSpPr>
                              <wps:spPr bwMode="auto">
                                <a:xfrm>
                                  <a:off x="3072019" y="451420"/>
                                  <a:ext cx="804909" cy="424880"/>
                                </a:xfrm>
                                <a:prstGeom prst="rect">
                                  <a:avLst/>
                                </a:prstGeom>
                                <a:noFill/>
                                <a:ln>
                                  <a:noFill/>
                                </a:ln>
                                <a:effectLst/>
                              </wps:spPr>
                              <wps:txbx>
                                <w:txbxContent>
                                  <w:p w14:paraId="35F59822">
                                    <w:pPr>
                                      <w:pStyle w:val="19"/>
                                      <w:jc w:val="center"/>
                                      <w:rPr>
                                        <w:sz w:val="21"/>
                                      </w:rPr>
                                    </w:pPr>
                                    <w:r>
                                      <w:rPr>
                                        <w:rFonts w:hint="eastAsia"/>
                                        <w:kern w:val="2"/>
                                        <w:sz w:val="21"/>
                                        <w:szCs w:val="21"/>
                                      </w:rPr>
                                      <w:t>园区污水处理厂</w:t>
                                    </w:r>
                                  </w:p>
                                </w:txbxContent>
                              </wps:txbx>
                              <wps:bodyPr rot="0" vert="horz" wrap="square" lIns="36000" tIns="45720" rIns="36000" bIns="45720" anchor="t" anchorCtr="0" upright="1">
                                <a:noAutofit/>
                              </wps:bodyPr>
                            </wps:wsp>
                            <wps:wsp>
                              <wps:cNvPr id="46" name="文本框 66"/>
                              <wps:cNvSpPr txBox="1">
                                <a:spLocks noChangeArrowheads="1"/>
                              </wps:cNvSpPr>
                              <wps:spPr bwMode="auto">
                                <a:xfrm>
                                  <a:off x="288925" y="487474"/>
                                  <a:ext cx="319405" cy="167005"/>
                                </a:xfrm>
                                <a:prstGeom prst="rect">
                                  <a:avLst/>
                                </a:prstGeom>
                                <a:noFill/>
                                <a:ln>
                                  <a:noFill/>
                                </a:ln>
                                <a:effectLst/>
                              </wps:spPr>
                              <wps:txbx>
                                <w:txbxContent>
                                  <w:p w14:paraId="16AF287F">
                                    <w:pPr>
                                      <w:pStyle w:val="19"/>
                                      <w:jc w:val="center"/>
                                      <w:rPr>
                                        <w:rFonts w:ascii="Times New Roman" w:hAnsi="Times New Roman"/>
                                        <w:sz w:val="21"/>
                                        <w:szCs w:val="21"/>
                                      </w:rPr>
                                    </w:pPr>
                                    <w:r>
                                      <w:rPr>
                                        <w:rFonts w:hint="eastAsia" w:ascii="Times New Roman" w:hAnsi="Times New Roman"/>
                                        <w:sz w:val="21"/>
                                        <w:szCs w:val="21"/>
                                      </w:rPr>
                                      <w:t>8</w:t>
                                    </w:r>
                                    <w:r>
                                      <w:rPr>
                                        <w:rFonts w:ascii="Times New Roman" w:hAnsi="Times New Roman"/>
                                        <w:sz w:val="21"/>
                                        <w:szCs w:val="21"/>
                                      </w:rPr>
                                      <w:t>96</w:t>
                                    </w:r>
                                  </w:p>
                                </w:txbxContent>
                              </wps:txbx>
                              <wps:bodyPr rot="0" vert="horz" wrap="square" lIns="0" tIns="0" rIns="0" bIns="0" anchor="t" anchorCtr="0" upright="1">
                                <a:noAutofit/>
                              </wps:bodyPr>
                            </wps:wsp>
                            <wps:wsp>
                              <wps:cNvPr id="62" name="文本框 75"/>
                              <wps:cNvSpPr txBox="1">
                                <a:spLocks noChangeArrowheads="1"/>
                              </wps:cNvSpPr>
                              <wps:spPr bwMode="auto">
                                <a:xfrm>
                                  <a:off x="1522516" y="510199"/>
                                  <a:ext cx="416012" cy="137501"/>
                                </a:xfrm>
                                <a:prstGeom prst="rect">
                                  <a:avLst/>
                                </a:prstGeom>
                                <a:noFill/>
                                <a:ln>
                                  <a:noFill/>
                                </a:ln>
                                <a:effectLst/>
                              </wps:spPr>
                              <wps:txbx>
                                <w:txbxContent>
                                  <w:p w14:paraId="4F72705B">
                                    <w:pPr>
                                      <w:pStyle w:val="19"/>
                                      <w:jc w:val="center"/>
                                      <w:rPr>
                                        <w:rFonts w:ascii="Times New Roman" w:hAnsi="Times New Roman"/>
                                        <w:sz w:val="21"/>
                                      </w:rPr>
                                    </w:pPr>
                                    <w:r>
                                      <w:rPr>
                                        <w:rFonts w:ascii="Times New Roman" w:hAnsi="Times New Roman"/>
                                        <w:sz w:val="21"/>
                                      </w:rPr>
                                      <w:t>806.4</w:t>
                                    </w:r>
                                  </w:p>
                                </w:txbxContent>
                              </wps:txbx>
                              <wps:bodyPr rot="0" vert="horz" wrap="square" lIns="0" tIns="0" rIns="0" bIns="0" anchor="t" anchorCtr="0" upright="1">
                                <a:noAutofit/>
                              </wps:bodyPr>
                            </wps:wsp>
                            <wps:wsp>
                              <wps:cNvPr id="63" name="文本框 80"/>
                              <wps:cNvSpPr txBox="1">
                                <a:spLocks noChangeArrowheads="1"/>
                              </wps:cNvSpPr>
                              <wps:spPr bwMode="auto">
                                <a:xfrm>
                                  <a:off x="1422336" y="138739"/>
                                  <a:ext cx="773036" cy="189855"/>
                                </a:xfrm>
                                <a:prstGeom prst="rect">
                                  <a:avLst/>
                                </a:prstGeom>
                                <a:noFill/>
                                <a:ln>
                                  <a:noFill/>
                                </a:ln>
                                <a:effectLst/>
                              </wps:spPr>
                              <wps:txbx>
                                <w:txbxContent>
                                  <w:p w14:paraId="39EF4600">
                                    <w:pPr>
                                      <w:pStyle w:val="19"/>
                                      <w:jc w:val="both"/>
                                      <w:rPr>
                                        <w:rFonts w:ascii="Times New Roman" w:hAnsi="Times New Roman"/>
                                        <w:sz w:val="21"/>
                                      </w:rPr>
                                    </w:pPr>
                                    <w:r>
                                      <w:rPr>
                                        <w:rFonts w:hint="eastAsia"/>
                                        <w:kern w:val="2"/>
                                        <w:sz w:val="21"/>
                                      </w:rPr>
                                      <w:t>损耗：</w:t>
                                    </w:r>
                                    <w:r>
                                      <w:rPr>
                                        <w:rFonts w:ascii="Times New Roman" w:hAnsi="Times New Roman"/>
                                        <w:kern w:val="2"/>
                                        <w:sz w:val="21"/>
                                      </w:rPr>
                                      <w:t>89.6</w:t>
                                    </w:r>
                                  </w:p>
                                </w:txbxContent>
                              </wps:txbx>
                              <wps:bodyPr rot="0" vert="horz" wrap="square" lIns="0" tIns="0" rIns="0" bIns="0" anchor="t" anchorCtr="0" upright="1">
                                <a:noAutofit/>
                              </wps:bodyPr>
                            </wps:wsp>
                            <wps:wsp>
                              <wps:cNvPr id="64" name="自选图形 82"/>
                              <wps:cNvCnPr>
                                <a:cxnSpLocks noChangeShapeType="1"/>
                              </wps:cNvCnPr>
                              <wps:spPr bwMode="auto">
                                <a:xfrm rot="5400000" flipH="1" flipV="1">
                                  <a:off x="1021655" y="108247"/>
                                  <a:ext cx="268360" cy="495586"/>
                                </a:xfrm>
                                <a:prstGeom prst="curvedConnector2">
                                  <a:avLst/>
                                </a:prstGeom>
                                <a:noFill/>
                                <a:ln w="9525" cmpd="sng">
                                  <a:solidFill>
                                    <a:srgbClr val="000000"/>
                                  </a:solidFill>
                                  <a:prstDash val="dash"/>
                                  <a:round/>
                                  <a:tailEnd type="triangle" w="med" len="med"/>
                                </a:ln>
                                <a:effectLst/>
                              </wps:spPr>
                              <wps:bodyPr/>
                            </wps:wsp>
                            <wps:wsp>
                              <wps:cNvPr id="65" name="文本框 232"/>
                              <wps:cNvSpPr txBox="1">
                                <a:spLocks noChangeArrowheads="1"/>
                              </wps:cNvSpPr>
                              <wps:spPr bwMode="auto">
                                <a:xfrm>
                                  <a:off x="1918970" y="514196"/>
                                  <a:ext cx="787400" cy="298758"/>
                                </a:xfrm>
                                <a:prstGeom prst="rect">
                                  <a:avLst/>
                                </a:prstGeom>
                                <a:noFill/>
                                <a:ln w="9525" cmpd="sng">
                                  <a:solidFill>
                                    <a:srgbClr val="000000"/>
                                  </a:solidFill>
                                  <a:miter lim="800000"/>
                                </a:ln>
                                <a:effectLst/>
                              </wps:spPr>
                              <wps:txbx>
                                <w:txbxContent>
                                  <w:p w14:paraId="0082978F">
                                    <w:pPr>
                                      <w:pStyle w:val="19"/>
                                      <w:spacing w:before="0" w:beforeAutospacing="0" w:after="0" w:afterAutospacing="0"/>
                                      <w:jc w:val="center"/>
                                      <w:rPr>
                                        <w:sz w:val="21"/>
                                      </w:rPr>
                                    </w:pPr>
                                    <w:r>
                                      <w:rPr>
                                        <w:rFonts w:hint="eastAsia"/>
                                        <w:sz w:val="21"/>
                                      </w:rPr>
                                      <w:t>三级化粪池</w:t>
                                    </w:r>
                                  </w:p>
                                </w:txbxContent>
                              </wps:txbx>
                              <wps:bodyPr rot="0" vert="horz" wrap="square" lIns="36000" tIns="45720" rIns="36000" bIns="45720" anchor="t" anchorCtr="0" upright="1">
                                <a:noAutofit/>
                              </wps:bodyPr>
                            </wps:wsp>
                            <wps:wsp>
                              <wps:cNvPr id="67" name="文本框 62"/>
                              <wps:cNvSpPr txBox="1">
                                <a:spLocks noChangeArrowheads="1"/>
                              </wps:cNvSpPr>
                              <wps:spPr bwMode="auto">
                                <a:xfrm>
                                  <a:off x="4232063" y="454638"/>
                                  <a:ext cx="953265" cy="421662"/>
                                </a:xfrm>
                                <a:prstGeom prst="rect">
                                  <a:avLst/>
                                </a:prstGeom>
                                <a:noFill/>
                                <a:ln>
                                  <a:noFill/>
                                </a:ln>
                                <a:effectLst/>
                              </wps:spPr>
                              <wps:txbx>
                                <w:txbxContent>
                                  <w:p w14:paraId="3FEC5E4A">
                                    <w:pPr>
                                      <w:pStyle w:val="65"/>
                                      <w:jc w:val="center"/>
                                    </w:pPr>
                                    <w:r>
                                      <w:rPr>
                                        <w:rFonts w:ascii="宋体" w:hAnsi="宋体"/>
                                      </w:rPr>
                                      <w:t>武江</w:t>
                                    </w:r>
                                    <w:r>
                                      <w:br w:type="textWrapping"/>
                                    </w:r>
                                    <w:r>
                                      <w:rPr>
                                        <w:rFonts w:hint="eastAsia" w:ascii="宋体" w:hAnsi="宋体"/>
                                      </w:rPr>
                                      <w:t>(</w:t>
                                    </w:r>
                                    <w:r>
                                      <w:rPr>
                                        <w:rFonts w:ascii="宋体" w:hAnsi="宋体"/>
                                      </w:rPr>
                                      <w:t>乐昌城</w:t>
                                    </w:r>
                                    <w:r>
                                      <w:t>-</w:t>
                                    </w:r>
                                    <w:r>
                                      <w:rPr>
                                        <w:rFonts w:ascii="宋体" w:hAnsi="宋体"/>
                                      </w:rPr>
                                      <w:t>犁市</w:t>
                                    </w:r>
                                    <w:r>
                                      <w:rPr>
                                        <w:rFonts w:hint="eastAsia" w:ascii="宋体" w:hAnsi="宋体"/>
                                      </w:rPr>
                                      <w:t>)</w:t>
                                    </w:r>
                                  </w:p>
                                </w:txbxContent>
                              </wps:txbx>
                              <wps:bodyPr rot="0" vert="horz" wrap="square" lIns="0" tIns="0" rIns="0" bIns="0" anchor="t" anchorCtr="0" upright="1">
                                <a:noAutofit/>
                              </wps:bodyPr>
                            </wps:wsp>
                            <wps:wsp>
                              <wps:cNvPr id="68" name="自选图形 71"/>
                              <wps:cNvCnPr>
                                <a:cxnSpLocks noChangeShapeType="1"/>
                                <a:stCxn id="65" idx="1"/>
                                <a:endCxn id="4" idx="3"/>
                              </wps:cNvCnPr>
                              <wps:spPr bwMode="auto">
                                <a:xfrm flipH="1" flipV="1">
                                  <a:off x="1551951" y="663490"/>
                                  <a:ext cx="367019" cy="85"/>
                                </a:xfrm>
                                <a:prstGeom prst="straightConnector1">
                                  <a:avLst/>
                                </a:prstGeom>
                                <a:noFill/>
                                <a:ln w="9525" cmpd="sng">
                                  <a:solidFill>
                                    <a:srgbClr val="000000"/>
                                  </a:solidFill>
                                  <a:miter lim="800000"/>
                                  <a:headEnd type="triangle" w="med" len="med"/>
                                </a:ln>
                                <a:effectLst/>
                              </wps:spPr>
                              <wps:bodyPr/>
                            </wps:wsp>
                            <wps:wsp>
                              <wps:cNvPr id="70" name="直接箭头连接符 70"/>
                              <wps:cNvCnPr>
                                <a:stCxn id="65" idx="3"/>
                                <a:endCxn id="42" idx="1"/>
                              </wps:cNvCnPr>
                              <wps:spPr>
                                <a:xfrm>
                                  <a:off x="2706370" y="663575"/>
                                  <a:ext cx="365649" cy="285"/>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71" name="直接箭头连接符 71"/>
                              <wps:cNvCnPr>
                                <a:stCxn id="42" idx="3"/>
                                <a:endCxn id="67" idx="1"/>
                              </wps:cNvCnPr>
                              <wps:spPr>
                                <a:xfrm>
                                  <a:off x="3876928" y="663860"/>
                                  <a:ext cx="355135" cy="1609"/>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27" name="文本框 75"/>
                              <wps:cNvSpPr txBox="1">
                                <a:spLocks noChangeArrowheads="1"/>
                              </wps:cNvSpPr>
                              <wps:spPr bwMode="auto">
                                <a:xfrm>
                                  <a:off x="2699325" y="495300"/>
                                  <a:ext cx="415925" cy="186250"/>
                                </a:xfrm>
                                <a:prstGeom prst="rect">
                                  <a:avLst/>
                                </a:prstGeom>
                                <a:noFill/>
                                <a:ln>
                                  <a:noFill/>
                                </a:ln>
                                <a:effectLst/>
                              </wps:spPr>
                              <wps:txbx>
                                <w:txbxContent>
                                  <w:p w14:paraId="72171CC8">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806.4</w:t>
                                    </w:r>
                                  </w:p>
                                </w:txbxContent>
                              </wps:txbx>
                              <wps:bodyPr rot="0" vert="horz" wrap="square" lIns="0" tIns="0" rIns="0" bIns="0" anchor="t" anchorCtr="0" upright="1">
                                <a:noAutofit/>
                              </wps:bodyPr>
                            </wps:wsp>
                            <wps:wsp>
                              <wps:cNvPr id="128" name="文本框 75"/>
                              <wps:cNvSpPr txBox="1">
                                <a:spLocks noChangeArrowheads="1"/>
                              </wps:cNvSpPr>
                              <wps:spPr bwMode="auto">
                                <a:xfrm>
                                  <a:off x="3824739" y="486113"/>
                                  <a:ext cx="415925" cy="137160"/>
                                </a:xfrm>
                                <a:prstGeom prst="rect">
                                  <a:avLst/>
                                </a:prstGeom>
                                <a:noFill/>
                                <a:ln>
                                  <a:noFill/>
                                </a:ln>
                                <a:effectLst/>
                              </wps:spPr>
                              <wps:txbx>
                                <w:txbxContent>
                                  <w:p w14:paraId="588B72D4">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806.4</w:t>
                                    </w:r>
                                  </w:p>
                                </w:txbxContent>
                              </wps:txbx>
                              <wps:bodyPr rot="0" vert="horz" wrap="square" lIns="0" tIns="0" rIns="0" bIns="0" anchor="t" anchorCtr="0" upright="1">
                                <a:noAutofit/>
                              </wps:bodyPr>
                            </wps:wsp>
                            <wps:wsp>
                              <wps:cNvPr id="125" name="文本框 59"/>
                              <wps:cNvSpPr txBox="1">
                                <a:spLocks noChangeArrowheads="1"/>
                              </wps:cNvSpPr>
                              <wps:spPr bwMode="auto">
                                <a:xfrm>
                                  <a:off x="629728" y="1199826"/>
                                  <a:ext cx="922223" cy="298928"/>
                                </a:xfrm>
                                <a:prstGeom prst="rect">
                                  <a:avLst/>
                                </a:prstGeom>
                                <a:noFill/>
                                <a:ln w="9525" cmpd="sng">
                                  <a:solidFill>
                                    <a:srgbClr val="000000"/>
                                  </a:solidFill>
                                  <a:miter lim="800000"/>
                                </a:ln>
                                <a:effectLst/>
                              </wps:spPr>
                              <wps:txbx>
                                <w:txbxContent>
                                  <w:p w14:paraId="61CEADC4">
                                    <w:pPr>
                                      <w:pStyle w:val="19"/>
                                      <w:jc w:val="center"/>
                                      <w:rPr>
                                        <w:sz w:val="21"/>
                                      </w:rPr>
                                    </w:pPr>
                                    <w:r>
                                      <w:rPr>
                                        <w:rFonts w:hint="eastAsia"/>
                                        <w:sz w:val="21"/>
                                      </w:rPr>
                                      <w:t>冷却用水</w:t>
                                    </w:r>
                                  </w:p>
                                </w:txbxContent>
                              </wps:txbx>
                              <wps:bodyPr rot="0" vert="horz" wrap="square" lIns="36000" tIns="45720" rIns="36000" bIns="45720" anchor="t" anchorCtr="0" upright="1">
                                <a:noAutofit/>
                              </wps:bodyPr>
                            </wps:wsp>
                            <wps:wsp>
                              <wps:cNvPr id="129" name="自选图形 63"/>
                              <wps:cNvCnPr>
                                <a:cxnSpLocks noChangeShapeType="1"/>
                                <a:stCxn id="1" idx="3"/>
                                <a:endCxn id="125" idx="1"/>
                              </wps:cNvCnPr>
                              <wps:spPr bwMode="auto">
                                <a:xfrm>
                                  <a:off x="289560" y="664210"/>
                                  <a:ext cx="340168" cy="685080"/>
                                </a:xfrm>
                                <a:prstGeom prst="bentConnector3">
                                  <a:avLst>
                                    <a:gd name="adj1" fmla="val 50000"/>
                                  </a:avLst>
                                </a:prstGeom>
                                <a:noFill/>
                                <a:ln w="9525" cmpd="sng">
                                  <a:solidFill>
                                    <a:srgbClr val="000000"/>
                                  </a:solidFill>
                                  <a:miter lim="800000"/>
                                  <a:tailEnd type="triangle" w="med" len="med"/>
                                </a:ln>
                                <a:effectLst/>
                              </wps:spPr>
                              <wps:bodyPr/>
                            </wps:wsp>
                            <wps:wsp>
                              <wps:cNvPr id="130" name="自选图形 63"/>
                              <wps:cNvCnPr>
                                <a:cxnSpLocks noChangeShapeType="1"/>
                                <a:stCxn id="125" idx="3"/>
                                <a:endCxn id="125" idx="2"/>
                              </wps:cNvCnPr>
                              <wps:spPr bwMode="auto">
                                <a:xfrm flipH="1">
                                  <a:off x="1090840" y="1349290"/>
                                  <a:ext cx="461111" cy="149464"/>
                                </a:xfrm>
                                <a:prstGeom prst="bentConnector4">
                                  <a:avLst>
                                    <a:gd name="adj1" fmla="val -49576"/>
                                    <a:gd name="adj2" fmla="val 252947"/>
                                  </a:avLst>
                                </a:prstGeom>
                                <a:noFill/>
                                <a:ln w="9525" cmpd="sng">
                                  <a:solidFill>
                                    <a:srgbClr val="000000"/>
                                  </a:solidFill>
                                  <a:miter lim="800000"/>
                                  <a:tailEnd type="triangle" w="med" len="med"/>
                                </a:ln>
                                <a:effectLst/>
                              </wps:spPr>
                              <wps:bodyPr/>
                            </wps:wsp>
                            <wps:wsp>
                              <wps:cNvPr id="131" name="自选图形 82"/>
                              <wps:cNvCnPr>
                                <a:cxnSpLocks noChangeShapeType="1"/>
                              </wps:cNvCnPr>
                              <wps:spPr bwMode="auto">
                                <a:xfrm rot="5400000" flipH="1" flipV="1">
                                  <a:off x="1169978" y="832122"/>
                                  <a:ext cx="268360" cy="495586"/>
                                </a:xfrm>
                                <a:prstGeom prst="curvedConnector2">
                                  <a:avLst/>
                                </a:prstGeom>
                                <a:noFill/>
                                <a:ln w="9525" cmpd="sng">
                                  <a:solidFill>
                                    <a:srgbClr val="000000"/>
                                  </a:solidFill>
                                  <a:prstDash val="dash"/>
                                  <a:round/>
                                  <a:tailEnd type="triangle" w="med" len="med"/>
                                </a:ln>
                                <a:effectLst/>
                              </wps:spPr>
                              <wps:bodyPr/>
                            </wps:wsp>
                            <wps:wsp>
                              <wps:cNvPr id="132" name="文本框 80"/>
                              <wps:cNvSpPr txBox="1">
                                <a:spLocks noChangeArrowheads="1"/>
                              </wps:cNvSpPr>
                              <wps:spPr bwMode="auto">
                                <a:xfrm>
                                  <a:off x="1551951" y="871519"/>
                                  <a:ext cx="773036" cy="189855"/>
                                </a:xfrm>
                                <a:prstGeom prst="rect">
                                  <a:avLst/>
                                </a:prstGeom>
                                <a:noFill/>
                                <a:ln>
                                  <a:noFill/>
                                </a:ln>
                                <a:effectLst/>
                              </wps:spPr>
                              <wps:txbx>
                                <w:txbxContent>
                                  <w:p w14:paraId="7BC8DB49">
                                    <w:pPr>
                                      <w:pStyle w:val="19"/>
                                      <w:jc w:val="both"/>
                                      <w:rPr>
                                        <w:rFonts w:ascii="Times New Roman" w:hAnsi="Times New Roman"/>
                                        <w:sz w:val="21"/>
                                      </w:rPr>
                                    </w:pPr>
                                    <w:r>
                                      <w:rPr>
                                        <w:rFonts w:hint="eastAsia"/>
                                        <w:kern w:val="2"/>
                                        <w:sz w:val="21"/>
                                      </w:rPr>
                                      <w:t>损耗：</w:t>
                                    </w:r>
                                    <w:r>
                                      <w:rPr>
                                        <w:rFonts w:ascii="Times New Roman" w:hAnsi="Times New Roman"/>
                                        <w:kern w:val="2"/>
                                        <w:sz w:val="21"/>
                                      </w:rPr>
                                      <w:t>3840</w:t>
                                    </w:r>
                                  </w:p>
                                </w:txbxContent>
                              </wps:txbx>
                              <wps:bodyPr rot="0" vert="horz" wrap="square" lIns="0" tIns="0" rIns="0" bIns="0" anchor="t" anchorCtr="0" upright="1">
                                <a:noAutofit/>
                              </wps:bodyPr>
                            </wps:wsp>
                            <wps:wsp>
                              <wps:cNvPr id="134" name="文本框 75"/>
                              <wps:cNvSpPr txBox="1">
                                <a:spLocks noChangeArrowheads="1"/>
                              </wps:cNvSpPr>
                              <wps:spPr bwMode="auto">
                                <a:xfrm>
                                  <a:off x="1213425" y="1552575"/>
                                  <a:ext cx="415925" cy="186250"/>
                                </a:xfrm>
                                <a:prstGeom prst="rect">
                                  <a:avLst/>
                                </a:prstGeom>
                                <a:noFill/>
                                <a:ln>
                                  <a:noFill/>
                                </a:ln>
                                <a:effectLst/>
                              </wps:spPr>
                              <wps:txbx>
                                <w:txbxContent>
                                  <w:p w14:paraId="174BEAC3">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192000</w:t>
                                    </w:r>
                                  </w:p>
                                </w:txbxContent>
                              </wps:txbx>
                              <wps:bodyPr rot="0" vert="horz" wrap="square" lIns="0" tIns="0" rIns="0" bIns="0" anchor="t" anchorCtr="0" upright="1">
                                <a:noAutofit/>
                              </wps:bodyPr>
                            </wps:wsp>
                            <wps:wsp>
                              <wps:cNvPr id="137" name="文本框 75"/>
                              <wps:cNvSpPr txBox="1">
                                <a:spLocks noChangeArrowheads="1"/>
                              </wps:cNvSpPr>
                              <wps:spPr bwMode="auto">
                                <a:xfrm>
                                  <a:off x="192405" y="1366325"/>
                                  <a:ext cx="415925" cy="186250"/>
                                </a:xfrm>
                                <a:prstGeom prst="rect">
                                  <a:avLst/>
                                </a:prstGeom>
                                <a:noFill/>
                                <a:ln>
                                  <a:noFill/>
                                </a:ln>
                                <a:effectLst/>
                              </wps:spPr>
                              <wps:txbx>
                                <w:txbxContent>
                                  <w:p w14:paraId="5DF5CDDD">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3840</w:t>
                                    </w:r>
                                  </w:p>
                                </w:txbxContent>
                              </wps:txbx>
                              <wps:bodyPr rot="0" vert="horz" wrap="square" lIns="0" tIns="0" rIns="0" bIns="0" anchor="t" anchorCtr="0" upright="1">
                                <a:noAutofit/>
                              </wps:bodyPr>
                            </wps:wsp>
                          </wpc:wpc>
                        </a:graphicData>
                      </a:graphic>
                    </wp:inline>
                  </w:drawing>
                </mc:Choice>
                <mc:Fallback>
                  <w:pict>
                    <v:group id="画布 300" o:spid="_x0000_s1026" o:spt="203" style="height:146.25pt;width:426.1pt;" coordsize="5411470,1857375" editas="canvas" o:gfxdata="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">
                      <o:lock v:ext="edit" aspectratio="f"/>
                      <v:shape id="画布 300" o:spid="_x0000_s1026" style="position:absolute;left:0;top:0;height:1857375;width:5411470;" filled="f" stroked="t" coordsize="21600,21600" o:gfxdata="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">
                        <v:fill on="f" focussize="0,0"/>
                        <v:stroke color="#000000" joinstyle="round"/>
                        <v:imagedata o:title=""/>
                        <o:lock v:ext="edit" aspectratio="f"/>
                      </v:shape>
                      <v:shape id="_x0000_s1026" o:spid="_x0000_s1026" o:spt="202" type="#_x0000_t202" style="position:absolute;left:0;top:370840;height:586740;width:289560;" filled="f" stroked="f" coordsize="21600,21600" o:gfxdata="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93C7E1AAAAAUB&#10;AAAPAAAAAAAAAAEAIAAAACIAAABkcnMvZG93bnJldi54bWxQSwECFAAUAAAACACHTuJAuM8cWB8C&#10;AAAnBAAADgAAAAAAAAABACAAAAAjAQAAZHJzL2Uyb0RvYy54bWxQSwUGAAAAAAYABgBZAQAAtAUA&#10;AAAA&#10;">
                        <v:fill on="f" focussize="0,0"/>
                        <v:stroke on="f"/>
                        <v:imagedata o:title=""/>
                        <o:lock v:ext="edit" aspectratio="f"/>
                        <v:textbox>
                          <w:txbxContent>
                            <w:p w14:paraId="6BF7D048">
                              <w:pPr>
                                <w:pStyle w:val="19"/>
                                <w:jc w:val="center"/>
                                <w:rPr>
                                  <w:sz w:val="21"/>
                                </w:rPr>
                              </w:pPr>
                              <w:r>
                                <w:rPr>
                                  <w:rFonts w:hint="eastAsia"/>
                                  <w:kern w:val="2"/>
                                  <w:sz w:val="21"/>
                                  <w:szCs w:val="21"/>
                                </w:rPr>
                                <w:t>新鲜水</w:t>
                              </w:r>
                            </w:p>
                          </w:txbxContent>
                        </v:textbox>
                      </v:shape>
                      <v:shape id="文本框 59" o:spid="_x0000_s1026" o:spt="202" type="#_x0000_t202" style="position:absolute;left:629728;top:514026;height:298928;width:922223;" filled="f" stroked="t" coordsize="21600,21600" o:gfxdata="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2SyB0tUAAAAFAQAADwAA&#10;AAAAAAABACAAAAAiAAAAZHJzL2Rvd25yZXYueG1sUEsBAhQAFAAAAAgAh07iQEuPIxdSAgAAgQQA&#10;AA4AAAAAAAAAAQAgAAAAJAEAAGRycy9lMm9Eb2MueG1sUEsFBgAAAAAGAAYAWQEAAOgFAAAAAA==&#10;">
                        <v:fill on="f" focussize="0,0"/>
                        <v:stroke color="#000000" miterlimit="8" joinstyle="miter"/>
                        <v:imagedata o:title=""/>
                        <o:lock v:ext="edit" aspectratio="f"/>
                        <v:textbox inset="1mm,1.27mm,1mm,1.27mm">
                          <w:txbxContent>
                            <w:p w14:paraId="611B4A9B">
                              <w:pPr>
                                <w:pStyle w:val="19"/>
                                <w:jc w:val="center"/>
                                <w:rPr>
                                  <w:sz w:val="21"/>
                                </w:rPr>
                              </w:pPr>
                              <w:r>
                                <w:rPr>
                                  <w:rFonts w:hint="eastAsia"/>
                                  <w:sz w:val="21"/>
                                </w:rPr>
                                <w:t>办公生活用水</w:t>
                              </w:r>
                            </w:p>
                          </w:txbxContent>
                        </v:textbox>
                      </v:shape>
                      <v:shape id="自选图形 63" o:spid="_x0000_s1026" o:spt="32" type="#_x0000_t32" style="position:absolute;left:289560;top:663575;flip:y;height:635;width:340360;" filled="f" stroked="t" coordsize="21600,21600" o:gfxdata="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GCeiPUAAAABQEAAA8AAAAAAAAAAQAgAAAAIgAA&#10;AGRycy9kb3ducmV2LnhtbFBLAQIUABQAAAAIAIdO4kAhF0yNRQIAAFMEAAAOAAAAAAAAAAEAIAAA&#10;ACMBAABkcnMvZTJvRG9jLnhtbFBLBQYAAAAABgAGAFkBAADaBQAAAAA=&#10;">
                        <v:fill on="f" focussize="0,0"/>
                        <v:stroke color="#000000" miterlimit="8" joinstyle="miter" endarrow="block"/>
                        <v:imagedata o:title=""/>
                        <o:lock v:ext="edit" aspectratio="f"/>
                      </v:shape>
                      <v:shape id="文本框 62" o:spid="_x0000_s1026" o:spt="202" type="#_x0000_t202" style="position:absolute;left:3072019;top:451420;height:424880;width:804909;" filled="f" stroked="f" coordsize="21600,21600" o:gfxdata="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OVZdf&#10;1AAAAAUBAAAPAAAAAAAAAAEAIAAAACIAAABkcnMvZG93bnJldi54bWxQSwECFAAUAAAACACHTuJA&#10;Q7xaoyUCAAAvBAAADgAAAAAAAAABACAAAAAjAQAAZHJzL2Uyb0RvYy54bWxQSwUGAAAAAAYABgBZ&#10;AQAAugUAAAAA&#10;">
                        <v:fill on="f" focussize="0,0"/>
                        <v:stroke on="f"/>
                        <v:imagedata o:title=""/>
                        <o:lock v:ext="edit" aspectratio="f"/>
                        <v:textbox inset="1mm,1.27mm,1mm,1.27mm">
                          <w:txbxContent>
                            <w:p w14:paraId="35F59822">
                              <w:pPr>
                                <w:pStyle w:val="19"/>
                                <w:jc w:val="center"/>
                                <w:rPr>
                                  <w:sz w:val="21"/>
                                </w:rPr>
                              </w:pPr>
                              <w:r>
                                <w:rPr>
                                  <w:rFonts w:hint="eastAsia"/>
                                  <w:kern w:val="2"/>
                                  <w:sz w:val="21"/>
                                  <w:szCs w:val="21"/>
                                </w:rPr>
                                <w:t>园区污水处理厂</w:t>
                              </w:r>
                            </w:p>
                          </w:txbxContent>
                        </v:textbox>
                      </v:shape>
                      <v:shape id="文本框 66" o:spid="_x0000_s1026" o:spt="202" type="#_x0000_t202" style="position:absolute;left:288925;top:487474;height:167005;width:319405;" filled="f" stroked="f" coordsize="21600,21600" o:gfxdata="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QYW5C1gAAAAUB&#10;AAAPAAAAAAAAAAEAIAAAACIAAABkcnMvZG93bnJldi54bWxQSwECFAAUAAAACACHTuJAyQYfPx0C&#10;AAAeBAAADgAAAAAAAAABACAAAAAlAQAAZHJzL2Uyb0RvYy54bWxQSwUGAAAAAAYABgBZAQAAtAUA&#10;AAAA&#10;">
                        <v:fill on="f" focussize="0,0"/>
                        <v:stroke on="f"/>
                        <v:imagedata o:title=""/>
                        <o:lock v:ext="edit" aspectratio="f"/>
                        <v:textbox inset="0mm,0mm,0mm,0mm">
                          <w:txbxContent>
                            <w:p w14:paraId="16AF287F">
                              <w:pPr>
                                <w:pStyle w:val="19"/>
                                <w:jc w:val="center"/>
                                <w:rPr>
                                  <w:rFonts w:ascii="Times New Roman" w:hAnsi="Times New Roman"/>
                                  <w:sz w:val="21"/>
                                  <w:szCs w:val="21"/>
                                </w:rPr>
                              </w:pPr>
                              <w:r>
                                <w:rPr>
                                  <w:rFonts w:hint="eastAsia" w:ascii="Times New Roman" w:hAnsi="Times New Roman"/>
                                  <w:sz w:val="21"/>
                                  <w:szCs w:val="21"/>
                                </w:rPr>
                                <w:t>8</w:t>
                              </w:r>
                              <w:r>
                                <w:rPr>
                                  <w:rFonts w:ascii="Times New Roman" w:hAnsi="Times New Roman"/>
                                  <w:sz w:val="21"/>
                                  <w:szCs w:val="21"/>
                                </w:rPr>
                                <w:t>96</w:t>
                              </w:r>
                            </w:p>
                          </w:txbxContent>
                        </v:textbox>
                      </v:shape>
                      <v:shape id="文本框 75" o:spid="_x0000_s1026" o:spt="202" type="#_x0000_t202" style="position:absolute;left:1522516;top:510199;height:137501;width:416012;" filled="f" stroked="f" coordsize="21600,21600" o:gfxdata="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kGFuQtYAAAAF&#10;AQAADwAAAAAAAAABACAAAAAiAAAAZHJzL2Rvd25yZXYueG1sUEsBAhQAFAAAAAgAh07iQO/S86oe&#10;AgAAHwQAAA4AAAAAAAAAAQAgAAAAJQEAAGRycy9lMm9Eb2MueG1sUEsFBgAAAAAGAAYAWQEAALUF&#10;AAAAAA==&#10;">
                        <v:fill on="f" focussize="0,0"/>
                        <v:stroke on="f"/>
                        <v:imagedata o:title=""/>
                        <o:lock v:ext="edit" aspectratio="f"/>
                        <v:textbox inset="0mm,0mm,0mm,0mm">
                          <w:txbxContent>
                            <w:p w14:paraId="4F72705B">
                              <w:pPr>
                                <w:pStyle w:val="19"/>
                                <w:jc w:val="center"/>
                                <w:rPr>
                                  <w:rFonts w:ascii="Times New Roman" w:hAnsi="Times New Roman"/>
                                  <w:sz w:val="21"/>
                                </w:rPr>
                              </w:pPr>
                              <w:r>
                                <w:rPr>
                                  <w:rFonts w:ascii="Times New Roman" w:hAnsi="Times New Roman"/>
                                  <w:sz w:val="21"/>
                                </w:rPr>
                                <w:t>806.4</w:t>
                              </w:r>
                            </w:p>
                          </w:txbxContent>
                        </v:textbox>
                      </v:shape>
                      <v:shape id="文本框 80" o:spid="_x0000_s1026" o:spt="202" type="#_x0000_t202" style="position:absolute;left:1422336;top:138739;height:189855;width:773036;" filled="f" stroked="f" coordsize="21600,21600" o:gfxdata="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BhbkLWAAAABQEA&#10;AA8AAAAAAAAAAQAgAAAAIgAAAGRycy9kb3ducmV2LnhtbFBLAQIUABQAAAAIAIdO4kDJ1e42HAIA&#10;AB8EAAAOAAAAAAAAAAEAIAAAACUBAABkcnMvZTJvRG9jLnhtbFBLBQYAAAAABgAGAFkBAACzBQAA&#10;AAA=&#10;">
                        <v:fill on="f" focussize="0,0"/>
                        <v:stroke on="f"/>
                        <v:imagedata o:title=""/>
                        <o:lock v:ext="edit" aspectratio="f"/>
                        <v:textbox inset="0mm,0mm,0mm,0mm">
                          <w:txbxContent>
                            <w:p w14:paraId="39EF4600">
                              <w:pPr>
                                <w:pStyle w:val="19"/>
                                <w:jc w:val="both"/>
                                <w:rPr>
                                  <w:rFonts w:ascii="Times New Roman" w:hAnsi="Times New Roman"/>
                                  <w:sz w:val="21"/>
                                </w:rPr>
                              </w:pPr>
                              <w:r>
                                <w:rPr>
                                  <w:rFonts w:hint="eastAsia"/>
                                  <w:kern w:val="2"/>
                                  <w:sz w:val="21"/>
                                </w:rPr>
                                <w:t>损耗：</w:t>
                              </w:r>
                              <w:r>
                                <w:rPr>
                                  <w:rFonts w:ascii="Times New Roman" w:hAnsi="Times New Roman"/>
                                  <w:kern w:val="2"/>
                                  <w:sz w:val="21"/>
                                </w:rPr>
                                <w:t>89.6</w:t>
                              </w:r>
                            </w:p>
                          </w:txbxContent>
                        </v:textbox>
                      </v:shape>
                      <v:shape id="自选图形 82" o:spid="_x0000_s1026" o:spt="37" type="#_x0000_t37" style="position:absolute;left:1021655;top:108247;flip:x y;height:495586;width:268360;rotation:5898240f;" filled="f" stroked="t" coordsize="21600,21600" o:gfxdata="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L3H001QAAAAUBAAAPAAAAAAAAAAEAIAAAACIAAABkcnMv&#10;ZG93bnJldi54bWxQSwECFAAUAAAACACHTuJANO2OBz8CAABFBAAADgAAAAAAAAABACAAAAAkAQAA&#10;ZHJzL2Uyb0RvYy54bWxQSwUGAAAAAAYABgBZAQAA1QUAAAAA&#10;">
                        <v:fill on="f" focussize="0,0"/>
                        <v:stroke color="#000000" joinstyle="round" dashstyle="dash" endarrow="block"/>
                        <v:imagedata o:title=""/>
                        <o:lock v:ext="edit" aspectratio="f"/>
                      </v:shape>
                      <v:shape id="文本框 232" o:spid="_x0000_s1026" o:spt="202" type="#_x0000_t202" style="position:absolute;left:1918970;top:514196;height:298758;width:787400;" filled="f" stroked="t" coordsize="21600,21600" o:gfxdata="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NksgdLVAAAABQEA&#10;AA8AAAAAAAAAAQAgAAAAIgAAAGRycy9kb3ducmV2LnhtbFBLAQIUABQAAAAIAIdO4kC3bC0JVgIA&#10;AIQEAAAOAAAAAAAAAAEAIAAAACQBAABkcnMvZTJvRG9jLnhtbFBLBQYAAAAABgAGAFkBAADsBQAA&#10;AAA=&#10;">
                        <v:fill on="f" focussize="0,0"/>
                        <v:stroke color="#000000" miterlimit="8" joinstyle="miter"/>
                        <v:imagedata o:title=""/>
                        <o:lock v:ext="edit" aspectratio="f"/>
                        <v:textbox inset="1mm,1.27mm,1mm,1.27mm">
                          <w:txbxContent>
                            <w:p w14:paraId="0082978F">
                              <w:pPr>
                                <w:pStyle w:val="19"/>
                                <w:spacing w:before="0" w:beforeAutospacing="0" w:after="0" w:afterAutospacing="0"/>
                                <w:jc w:val="center"/>
                                <w:rPr>
                                  <w:sz w:val="21"/>
                                </w:rPr>
                              </w:pPr>
                              <w:r>
                                <w:rPr>
                                  <w:rFonts w:hint="eastAsia"/>
                                  <w:sz w:val="21"/>
                                </w:rPr>
                                <w:t>三级化粪池</w:t>
                              </w:r>
                            </w:p>
                          </w:txbxContent>
                        </v:textbox>
                      </v:shape>
                      <v:shape id="文本框 62" o:spid="_x0000_s1026" o:spt="202" type="#_x0000_t202" style="position:absolute;left:4232063;top:454638;height:421662;width:953265;" filled="f" stroked="f" coordsize="21600,21600" o:gfxdata="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QYW5C1gAAAAUB&#10;AAAPAAAAAAAAAAEAIAAAACIAAABkcnMvZG93bnJldi54bWxQSwECFAAUAAAACACHTuJAkIZsGx0C&#10;AAAfBAAADgAAAAAAAAABACAAAAAlAQAAZHJzL2Uyb0RvYy54bWxQSwUGAAAAAAYABgBZAQAAtAUA&#10;AAAA&#10;">
                        <v:fill on="f" focussize="0,0"/>
                        <v:stroke on="f"/>
                        <v:imagedata o:title=""/>
                        <o:lock v:ext="edit" aspectratio="f"/>
                        <v:textbox inset="0mm,0mm,0mm,0mm">
                          <w:txbxContent>
                            <w:p w14:paraId="3FEC5E4A">
                              <w:pPr>
                                <w:pStyle w:val="65"/>
                                <w:jc w:val="center"/>
                              </w:pPr>
                              <w:r>
                                <w:rPr>
                                  <w:rFonts w:ascii="宋体" w:hAnsi="宋体"/>
                                </w:rPr>
                                <w:t>武江</w:t>
                              </w:r>
                              <w:r>
                                <w:br w:type="textWrapping"/>
                              </w:r>
                              <w:r>
                                <w:rPr>
                                  <w:rFonts w:hint="eastAsia" w:ascii="宋体" w:hAnsi="宋体"/>
                                </w:rPr>
                                <w:t>(</w:t>
                              </w:r>
                              <w:r>
                                <w:rPr>
                                  <w:rFonts w:ascii="宋体" w:hAnsi="宋体"/>
                                </w:rPr>
                                <w:t>乐昌城</w:t>
                              </w:r>
                              <w:r>
                                <w:t>-</w:t>
                              </w:r>
                              <w:r>
                                <w:rPr>
                                  <w:rFonts w:ascii="宋体" w:hAnsi="宋体"/>
                                </w:rPr>
                                <w:t>犁市</w:t>
                              </w:r>
                              <w:r>
                                <w:rPr>
                                  <w:rFonts w:hint="eastAsia" w:ascii="宋体" w:hAnsi="宋体"/>
                                </w:rPr>
                                <w:t>)</w:t>
                              </w:r>
                            </w:p>
                          </w:txbxContent>
                        </v:textbox>
                      </v:shape>
                      <v:shape id="自选图形 71" o:spid="_x0000_s1026" o:spt="32" type="#_x0000_t32" style="position:absolute;left:1551951;top:663490;flip:x y;height:85;width:367019;" filled="f" stroked="t" coordsize="21600,21600" o:gfxdata="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rjPp3tcAAAAFAQAADwAAAAAAAAABACAAAAAi&#10;AAAAZHJzL2Rvd25yZXYueG1sUEsBAhQAFAAAAAgAh07iQGZ8gVlEAgAAXgQAAA4AAAAAAAAAAQAg&#10;AAAAJgEAAGRycy9lMm9Eb2MueG1sUEsFBgAAAAAGAAYAWQEAANwFAAAAAA==&#10;">
                        <v:fill on="f" focussize="0,0"/>
                        <v:stroke color="#000000" miterlimit="8" joinstyle="miter" startarrow="block"/>
                        <v:imagedata o:title=""/>
                        <o:lock v:ext="edit" aspectratio="f"/>
                      </v:shape>
                      <v:shape id="_x0000_s1026" o:spid="_x0000_s1026" o:spt="32" type="#_x0000_t32" style="position:absolute;left:2706370;top:663575;height:285;width:365649;" filled="f" stroked="t" coordsize="21600,21600" o:gfxdata="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PFmb10wAAAAUBAAAPAAAAAAAAAAEAIAAAACIAAABkcnMvZG93bnJldi54bWxQSwECFAAU&#10;AAAACACHTuJA943roS8CAAAxBAAADgAAAAAAAAABACAAAAAiAQAAZHJzL2Uyb0RvYy54bWxQSwUG&#10;AAAAAAYABgBZAQAAwwUAAAAA&#10;">
                        <v:fill on="f" focussize="0,0"/>
                        <v:stroke color="#000000 [3200]" miterlimit="8" joinstyle="miter" endarrow="block"/>
                        <v:imagedata o:title=""/>
                        <o:lock v:ext="edit" aspectratio="f"/>
                      </v:shape>
                      <v:shape id="_x0000_s1026" o:spid="_x0000_s1026" o:spt="32" type="#_x0000_t32" style="position:absolute;left:3876928;top:663860;height:1609;width:355135;" filled="f" stroked="t" coordsize="21600,21600" o:gfxdata="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8WZvXTAAAABQEAAA8AAAAAAAAAAQAgAAAAIgAAAGRycy9kb3ducmV2LnhtbFBLAQIUABQA&#10;AAAIAIdO4kCdLoawLgIAADIEAAAOAAAAAAAAAAEAIAAAACIBAABkcnMvZTJvRG9jLnhtbFBLBQYA&#10;AAAABgAGAFkBAADCBQAAAAA=&#10;">
                        <v:fill on="f" focussize="0,0"/>
                        <v:stroke color="#000000 [3200]" miterlimit="8" joinstyle="miter" endarrow="block"/>
                        <v:imagedata o:title=""/>
                        <o:lock v:ext="edit" aspectratio="f"/>
                      </v:shape>
                      <v:shape id="文本框 75" o:spid="_x0000_s1026" o:spt="202" type="#_x0000_t202" style="position:absolute;left:2699325;top:495300;height:186250;width:415925;" filled="f" stroked="f" coordsize="21600,21600" o:gfxdata="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kGFuQtYAAAAF&#10;AQAADwAAAAAAAAABACAAAAAiAAAAZHJzL2Rvd25yZXYueG1sUEsBAhQAFAAAAAgAh07iQEuI6N0e&#10;AgAAIAQAAA4AAAAAAAAAAQAgAAAAJQEAAGRycy9lMm9Eb2MueG1sUEsFBgAAAAAGAAYAWQEAALUF&#10;AAAAAA==&#10;">
                        <v:fill on="f" focussize="0,0"/>
                        <v:stroke on="f"/>
                        <v:imagedata o:title=""/>
                        <o:lock v:ext="edit" aspectratio="f"/>
                        <v:textbox inset="0mm,0mm,0mm,0mm">
                          <w:txbxContent>
                            <w:p w14:paraId="72171CC8">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806.4</w:t>
                              </w:r>
                            </w:p>
                          </w:txbxContent>
                        </v:textbox>
                      </v:shape>
                      <v:shape id="文本框 75" o:spid="_x0000_s1026" o:spt="202" type="#_x0000_t202" style="position:absolute;left:3824739;top:486113;height:137160;width:415925;" filled="f" stroked="f" coordsize="21600,21600" o:gfxdata="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QYW5C1gAA&#10;AAUBAAAPAAAAAAAAAAEAIAAAACIAAABkcnMvZG93bnJldi54bWxQSwECFAAUAAAACACHTuJAfLys&#10;LyACAAAgBAAADgAAAAAAAAABACAAAAAlAQAAZHJzL2Uyb0RvYy54bWxQSwUGAAAAAAYABgBZAQAA&#10;twUAAAAA&#10;">
                        <v:fill on="f" focussize="0,0"/>
                        <v:stroke on="f"/>
                        <v:imagedata o:title=""/>
                        <o:lock v:ext="edit" aspectratio="f"/>
                        <v:textbox inset="0mm,0mm,0mm,0mm">
                          <w:txbxContent>
                            <w:p w14:paraId="588B72D4">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806.4</w:t>
                              </w:r>
                            </w:p>
                          </w:txbxContent>
                        </v:textbox>
                      </v:shape>
                      <v:shape id="文本框 59" o:spid="_x0000_s1026" o:spt="202" type="#_x0000_t202" style="position:absolute;left:629728;top:1199826;height:298928;width:922223;" filled="f" stroked="t" coordsize="21600,21600" o:gfxdata="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2SyB0tUAAAAFAQAADwAA&#10;AAAAAAABACAAAAAiAAAAZHJzL2Rvd25yZXYueG1sUEsBAhQAFAAAAAgAh07iQI7mRRJSAgAAhAQA&#10;AA4AAAAAAAAAAQAgAAAAJAEAAGRycy9lMm9Eb2MueG1sUEsFBgAAAAAGAAYAWQEAAOgFAAAAAA==&#10;">
                        <v:fill on="f" focussize="0,0"/>
                        <v:stroke color="#000000" miterlimit="8" joinstyle="miter"/>
                        <v:imagedata o:title=""/>
                        <o:lock v:ext="edit" aspectratio="f"/>
                        <v:textbox inset="1mm,1.27mm,1mm,1.27mm">
                          <w:txbxContent>
                            <w:p w14:paraId="61CEADC4">
                              <w:pPr>
                                <w:pStyle w:val="19"/>
                                <w:jc w:val="center"/>
                                <w:rPr>
                                  <w:sz w:val="21"/>
                                </w:rPr>
                              </w:pPr>
                              <w:r>
                                <w:rPr>
                                  <w:rFonts w:hint="eastAsia"/>
                                  <w:sz w:val="21"/>
                                </w:rPr>
                                <w:t>冷却用水</w:t>
                              </w:r>
                            </w:p>
                          </w:txbxContent>
                        </v:textbox>
                      </v:shape>
                      <v:shape id="自选图形 63" o:spid="_x0000_s1026" o:spt="34" type="#_x0000_t34" style="position:absolute;left:289560;top:664210;height:685080;width:340168;" filled="f" stroked="t" coordsize="21600,21600" o:gfxdata="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bbmxx1gAAAAUBAAAP&#10;AAAAAAAAAAEAIAAAACIAAABkcnMvZG93bnJldi54bWxQSwECFAAUAAAACACHTuJAjXeamVMCAAB4&#10;BAAADgAAAAAAAAABACAAAAAlAQAAZHJzL2Uyb0RvYy54bWxQSwUGAAAAAAYABgBZAQAA6gUAAAAA&#10;" adj="10800">
                        <v:fill on="f" focussize="0,0"/>
                        <v:stroke color="#000000" miterlimit="8" joinstyle="miter" endarrow="block"/>
                        <v:imagedata o:title=""/>
                        <o:lock v:ext="edit" aspectratio="f"/>
                      </v:shape>
                      <v:shape id="自选图形 63" o:spid="_x0000_s1026" o:spt="35" type="#_x0000_t35" style="position:absolute;left:1090840;top:1349290;flip:x;height:149464;width:461111;" filled="f" stroked="t" coordsize="21600,21600" o:gfxdata="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fcaU79UAAAAFAQAADwAAAAAAAAABACAAAAAiAAAAZHJzL2Rvd25yZXYueG1sUEsB&#10;AhQAFAAAAAgAh07iQCUkoaRqAgAArAQAAA4AAAAAAAAAAQAgAAAAJAEAAGRycy9lMm9Eb2MueG1s&#10;UEsFBgAAAAAGAAYAWQEAAAAGAAAAAA==&#10;" adj="-10708,54637">
                        <v:fill on="f" focussize="0,0"/>
                        <v:stroke color="#000000" miterlimit="8" joinstyle="miter" endarrow="block"/>
                        <v:imagedata o:title=""/>
                        <o:lock v:ext="edit" aspectratio="f"/>
                      </v:shape>
                      <v:shape id="自选图形 82" o:spid="_x0000_s1026" o:spt="37" type="#_x0000_t37" style="position:absolute;left:1169978;top:832122;flip:x y;height:495586;width:268360;rotation:5898240f;" filled="f" stroked="t" coordsize="21600,21600" o:gfxdata="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&#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L3H001QAAAAUBAAAPAAAAAAAAAAEAIAAAACIAAABk&#10;cnMvZG93bnJldi54bWxQSwECFAAUAAAACACHTuJA3gbw7kICAABGBAAADgAAAAAAAAABACAAAAAk&#10;AQAAZHJzL2Uyb0RvYy54bWxQSwUGAAAAAAYABgBZAQAA2AUAAAAA&#10;">
                        <v:fill on="f" focussize="0,0"/>
                        <v:stroke color="#000000" joinstyle="round" dashstyle="dash" endarrow="block"/>
                        <v:imagedata o:title=""/>
                        <o:lock v:ext="edit" aspectratio="f"/>
                      </v:shape>
                      <v:shape id="文本框 80" o:spid="_x0000_s1026" o:spt="202" type="#_x0000_t202" style="position:absolute;left:1551951;top:871519;height:189855;width:773036;" filled="f" stroked="f" coordsize="21600,21600" o:gfxdata="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kGFuQtYAAAAF&#10;AQAADwAAAAAAAAABACAAAAAiAAAAZHJzL2Rvd25yZXYueG1sUEsBAhQAFAAAAAgAh07iQCnUcvIe&#10;AgAAIAQAAA4AAAAAAAAAAQAgAAAAJQEAAGRycy9lMm9Eb2MueG1sUEsFBgAAAAAGAAYAWQEAALUF&#10;AAAAAA==&#10;">
                        <v:fill on="f" focussize="0,0"/>
                        <v:stroke on="f"/>
                        <v:imagedata o:title=""/>
                        <o:lock v:ext="edit" aspectratio="f"/>
                        <v:textbox inset="0mm,0mm,0mm,0mm">
                          <w:txbxContent>
                            <w:p w14:paraId="7BC8DB49">
                              <w:pPr>
                                <w:pStyle w:val="19"/>
                                <w:jc w:val="both"/>
                                <w:rPr>
                                  <w:rFonts w:ascii="Times New Roman" w:hAnsi="Times New Roman"/>
                                  <w:sz w:val="21"/>
                                </w:rPr>
                              </w:pPr>
                              <w:r>
                                <w:rPr>
                                  <w:rFonts w:hint="eastAsia"/>
                                  <w:kern w:val="2"/>
                                  <w:sz w:val="21"/>
                                </w:rPr>
                                <w:t>损耗：</w:t>
                              </w:r>
                              <w:r>
                                <w:rPr>
                                  <w:rFonts w:ascii="Times New Roman" w:hAnsi="Times New Roman"/>
                                  <w:kern w:val="2"/>
                                  <w:sz w:val="21"/>
                                </w:rPr>
                                <w:t>3840</w:t>
                              </w:r>
                            </w:p>
                          </w:txbxContent>
                        </v:textbox>
                      </v:shape>
                      <v:shape id="文本框 75" o:spid="_x0000_s1026" o:spt="202" type="#_x0000_t202" style="position:absolute;left:1213425;top:1552575;height:186250;width:415925;" filled="f" stroked="f" coordsize="21600,21600" o:gfxdata="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BhbkLWAAAABQEA&#10;AA8AAAAAAAAAAQAgAAAAIgAAAGRycy9kb3ducmV2LnhtbFBLAQIUABQAAAAIAIdO4kD2FPtgHAIA&#10;ACEEAAAOAAAAAAAAAAEAIAAAACUBAABkcnMvZTJvRG9jLnhtbFBLBQYAAAAABgAGAFkBAACzBQAA&#10;AAA=&#10;">
                        <v:fill on="f" focussize="0,0"/>
                        <v:stroke on="f"/>
                        <v:imagedata o:title=""/>
                        <o:lock v:ext="edit" aspectratio="f"/>
                        <v:textbox inset="0mm,0mm,0mm,0mm">
                          <w:txbxContent>
                            <w:p w14:paraId="174BEAC3">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192000</w:t>
                              </w:r>
                            </w:p>
                          </w:txbxContent>
                        </v:textbox>
                      </v:shape>
                      <v:shape id="文本框 75" o:spid="_x0000_s1026" o:spt="202" type="#_x0000_t202" style="position:absolute;left:192405;top:1366325;height:186250;width:415925;" filled="f" stroked="f" coordsize="21600,21600" o:gfxdata="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kGFuQtYAAAAF&#10;AQAADwAAAAAAAAABACAAAAAiAAAAZHJzL2Rvd25yZXYueG1sUEsBAhQAFAAAAAgAh07iQK1IIA4e&#10;AgAAIAQAAA4AAAAAAAAAAQAgAAAAJQEAAGRycy9lMm9Eb2MueG1sUEsFBgAAAAAGAAYAWQEAALUF&#10;AAAAAA==&#10;">
                        <v:fill on="f" focussize="0,0"/>
                        <v:stroke on="f"/>
                        <v:imagedata o:title=""/>
                        <o:lock v:ext="edit" aspectratio="f"/>
                        <v:textbox inset="0mm,0mm,0mm,0mm">
                          <w:txbxContent>
                            <w:p w14:paraId="5DF5CDDD">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3840</w:t>
                              </w:r>
                            </w:p>
                          </w:txbxContent>
                        </v:textbox>
                      </v:shape>
                      <w10:wrap type="none"/>
                      <w10:anchorlock/>
                    </v:group>
                  </w:pict>
                </mc:Fallback>
              </mc:AlternateContent>
            </w:r>
          </w:p>
          <w:p w14:paraId="37FCD77C">
            <w:pPr>
              <w:pStyle w:val="4"/>
              <w:jc w:val="center"/>
              <w:rPr>
                <w:rFonts w:ascii="Times New Roman" w:hAnsi="Times New Roman" w:eastAsia="宋体" w:cs="Times New Roman"/>
                <w:b/>
                <w:color w:val="auto"/>
                <w:sz w:val="21"/>
                <w:szCs w:val="21"/>
              </w:rPr>
            </w:pPr>
            <w:bookmarkStart w:id="8" w:name="_Ref73007285"/>
            <w:r>
              <w:rPr>
                <w:rFonts w:ascii="Times New Roman" w:hAnsi="Times New Roman" w:eastAsia="宋体" w:cs="Times New Roman"/>
                <w:b/>
                <w:color w:val="auto"/>
                <w:sz w:val="21"/>
                <w:szCs w:val="21"/>
              </w:rPr>
              <w:t>图</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图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1</w:t>
            </w:r>
            <w:r>
              <w:rPr>
                <w:rFonts w:ascii="Times New Roman" w:hAnsi="Times New Roman" w:eastAsia="宋体" w:cs="Times New Roman"/>
                <w:b/>
                <w:color w:val="auto"/>
                <w:sz w:val="21"/>
                <w:szCs w:val="21"/>
              </w:rPr>
              <w:fldChar w:fldCharType="end"/>
            </w:r>
            <w:bookmarkEnd w:id="8"/>
            <w:r>
              <w:rPr>
                <w:rFonts w:ascii="Times New Roman" w:hAnsi="Times New Roman" w:eastAsia="宋体" w:cs="Times New Roman"/>
                <w:b/>
                <w:color w:val="auto"/>
                <w:sz w:val="21"/>
                <w:szCs w:val="21"/>
              </w:rPr>
              <w:t>项目水平衡示意图（单位m</w:t>
            </w:r>
            <w:r>
              <w:rPr>
                <w:rFonts w:ascii="Times New Roman" w:hAnsi="Times New Roman" w:eastAsia="宋体" w:cs="Times New Roman"/>
                <w:b/>
                <w:color w:val="auto"/>
                <w:sz w:val="21"/>
                <w:szCs w:val="21"/>
                <w:vertAlign w:val="superscript"/>
              </w:rPr>
              <w:t>3</w:t>
            </w:r>
            <w:r>
              <w:rPr>
                <w:rFonts w:ascii="Times New Roman" w:hAnsi="Times New Roman" w:eastAsia="宋体" w:cs="Times New Roman"/>
                <w:b/>
                <w:color w:val="auto"/>
                <w:sz w:val="21"/>
                <w:szCs w:val="21"/>
              </w:rPr>
              <w:t>/a）</w:t>
            </w:r>
          </w:p>
          <w:p w14:paraId="2AEFC177">
            <w:pPr>
              <w:numPr>
                <w:ilvl w:val="0"/>
                <w:numId w:val="4"/>
              </w:numPr>
              <w:adjustRightInd w:val="0"/>
              <w:snapToGrid w:val="0"/>
              <w:spacing w:line="360" w:lineRule="auto"/>
              <w:rPr>
                <w:color w:val="auto"/>
              </w:rPr>
            </w:pPr>
            <w:r>
              <w:rPr>
                <w:color w:val="auto"/>
              </w:rPr>
              <w:t>能耗情况及计算过程</w:t>
            </w:r>
          </w:p>
          <w:p w14:paraId="22D7A1FB">
            <w:pPr>
              <w:adjustRightInd w:val="0"/>
              <w:snapToGrid w:val="0"/>
              <w:spacing w:line="360" w:lineRule="auto"/>
              <w:ind w:firstLine="420" w:firstLineChars="200"/>
              <w:rPr>
                <w:color w:val="auto"/>
              </w:rPr>
            </w:pPr>
            <w:r>
              <w:rPr>
                <w:color w:val="auto"/>
              </w:rPr>
              <w:t>本项目用电由园区电网提供，能保证本项目正常供电。经建设单位提供的资料，本项目拟建3台1吨规格的中频熔炼电炉。中频熔炼电炉为熔化功率消耗：580kW·h/t。本项目生产1万吨铁球所需熔炼的金属共11</w:t>
            </w:r>
            <w:r>
              <w:rPr>
                <w:rFonts w:hint="eastAsia"/>
                <w:color w:val="auto"/>
                <w:lang w:val="en-US" w:eastAsia="zh-CN"/>
              </w:rPr>
              <w:t>0</w:t>
            </w:r>
            <w:r>
              <w:rPr>
                <w:color w:val="auto"/>
              </w:rPr>
              <w:t>02t，按最高产能计算，则本项目中频熔炼电炉共耗电6</w:t>
            </w:r>
            <w:r>
              <w:rPr>
                <w:rFonts w:hint="eastAsia"/>
                <w:color w:val="auto"/>
                <w:lang w:val="en-US" w:eastAsia="zh-CN"/>
              </w:rPr>
              <w:t>38</w:t>
            </w:r>
            <w:r>
              <w:rPr>
                <w:color w:val="auto"/>
              </w:rPr>
              <w:t>万kW·h。考虑其他生产设备及生活用电，项目用电量约700万度/年。</w:t>
            </w:r>
          </w:p>
          <w:p w14:paraId="02B1F912">
            <w:pPr>
              <w:numPr>
                <w:ilvl w:val="0"/>
                <w:numId w:val="4"/>
              </w:numPr>
              <w:adjustRightInd w:val="0"/>
              <w:snapToGrid w:val="0"/>
              <w:spacing w:line="360" w:lineRule="auto"/>
              <w:rPr>
                <w:color w:val="auto"/>
              </w:rPr>
            </w:pPr>
            <w:r>
              <w:rPr>
                <w:color w:val="auto"/>
              </w:rPr>
              <w:t>平面布局情况</w:t>
            </w:r>
          </w:p>
          <w:p w14:paraId="2DCD50A8">
            <w:pPr>
              <w:adjustRightInd w:val="0"/>
              <w:snapToGrid w:val="0"/>
              <w:spacing w:line="360" w:lineRule="auto"/>
              <w:ind w:firstLine="420" w:firstLineChars="200"/>
              <w:rPr>
                <w:color w:val="auto"/>
              </w:rPr>
            </w:pPr>
            <w:r>
              <w:rPr>
                <w:color w:val="auto"/>
              </w:rPr>
              <w:t>本项目在已建闲置厂房内进行。项目平面布置图见附图3。</w:t>
            </w:r>
          </w:p>
          <w:p w14:paraId="7861507D">
            <w:pPr>
              <w:numPr>
                <w:ilvl w:val="0"/>
                <w:numId w:val="4"/>
              </w:numPr>
              <w:adjustRightInd w:val="0"/>
              <w:snapToGrid w:val="0"/>
              <w:spacing w:line="360" w:lineRule="auto"/>
              <w:rPr>
                <w:color w:val="auto"/>
              </w:rPr>
            </w:pPr>
            <w:r>
              <w:rPr>
                <w:color w:val="auto"/>
              </w:rPr>
              <w:t>四至情况</w:t>
            </w:r>
          </w:p>
          <w:p w14:paraId="2FBC427A">
            <w:pPr>
              <w:adjustRightInd w:val="0"/>
              <w:snapToGrid w:val="0"/>
              <w:spacing w:line="360" w:lineRule="auto"/>
              <w:ind w:firstLine="420" w:firstLineChars="200"/>
              <w:rPr>
                <w:color w:val="auto"/>
              </w:rPr>
            </w:pPr>
            <w:r>
              <w:rPr>
                <w:color w:val="auto"/>
              </w:rPr>
              <w:t>本项目位于韶关市乐昌市廊田镇乐昌市乐昌产业转移工业园金岭四路22号5号厂（广东乐昌经济开发区)内，东面为空地，南面为荒地，西面</w:t>
            </w:r>
            <w:r>
              <w:rPr>
                <w:rFonts w:hint="eastAsia"/>
                <w:color w:val="auto"/>
              </w:rPr>
              <w:t>约1</w:t>
            </w:r>
            <w:r>
              <w:rPr>
                <w:color w:val="auto"/>
              </w:rPr>
              <w:t>5</w:t>
            </w:r>
            <w:r>
              <w:rPr>
                <w:rFonts w:hint="eastAsia"/>
                <w:color w:val="auto"/>
              </w:rPr>
              <w:t>m</w:t>
            </w:r>
            <w:r>
              <w:rPr>
                <w:color w:val="auto"/>
              </w:rPr>
              <w:t>为乐昌市建强混凝土有限公司，北面</w:t>
            </w:r>
            <w:r>
              <w:rPr>
                <w:rFonts w:hint="eastAsia"/>
                <w:color w:val="auto"/>
              </w:rPr>
              <w:t>约5m</w:t>
            </w:r>
            <w:r>
              <w:rPr>
                <w:color w:val="auto"/>
              </w:rPr>
              <w:t>为空厂房。本项目四至图见附图4，敏感点分布图详见附图5。</w:t>
            </w:r>
          </w:p>
          <w:p w14:paraId="1811776F">
            <w:pPr>
              <w:pStyle w:val="4"/>
              <w:rPr>
                <w:rFonts w:ascii="Times New Roman" w:hAnsi="Times New Roman" w:cs="Times New Roman"/>
                <w:color w:val="auto"/>
              </w:rPr>
            </w:pPr>
          </w:p>
        </w:tc>
      </w:tr>
      <w:tr w14:paraId="2D3545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Align w:val="center"/>
          </w:tcPr>
          <w:p w14:paraId="3A3D361B">
            <w:pPr>
              <w:pStyle w:val="19"/>
              <w:adjustRightInd w:val="0"/>
              <w:snapToGrid w:val="0"/>
              <w:spacing w:before="0" w:beforeAutospacing="0" w:after="0" w:afterAutospacing="0" w:line="360" w:lineRule="auto"/>
              <w:jc w:val="center"/>
              <w:rPr>
                <w:rFonts w:ascii="Times New Roman" w:hAnsi="Times New Roman"/>
                <w:color w:val="auto"/>
                <w:sz w:val="21"/>
                <w:szCs w:val="21"/>
              </w:rPr>
            </w:pPr>
            <w:r>
              <w:rPr>
                <w:rFonts w:ascii="Times New Roman" w:hAnsi="Times New Roman"/>
                <w:color w:val="auto"/>
                <w:sz w:val="21"/>
                <w:szCs w:val="21"/>
              </w:rPr>
              <w:t>工艺流程和产排污环节</w:t>
            </w:r>
          </w:p>
        </w:tc>
        <w:tc>
          <w:tcPr>
            <w:tcW w:w="9006" w:type="dxa"/>
            <w:vAlign w:val="center"/>
          </w:tcPr>
          <w:p w14:paraId="70B1E0AB">
            <w:pPr>
              <w:adjustRightInd w:val="0"/>
              <w:snapToGrid w:val="0"/>
              <w:spacing w:line="360" w:lineRule="auto"/>
              <w:rPr>
                <w:b/>
                <w:bCs/>
                <w:color w:val="auto"/>
                <w:szCs w:val="21"/>
              </w:rPr>
            </w:pPr>
            <w:r>
              <w:rPr>
                <w:b/>
                <w:bCs/>
                <w:color w:val="auto"/>
                <w:szCs w:val="21"/>
              </w:rPr>
              <w:t>工艺流程图：</w:t>
            </w:r>
          </w:p>
          <w:p w14:paraId="5A442253">
            <w:pPr>
              <w:adjustRightInd w:val="0"/>
              <w:snapToGrid w:val="0"/>
              <w:jc w:val="center"/>
              <w:rPr>
                <w:bCs/>
                <w:color w:val="auto"/>
                <w:szCs w:val="21"/>
              </w:rPr>
            </w:pPr>
            <w:r>
              <w:rPr>
                <w:bCs/>
                <w:color w:val="auto"/>
                <w:szCs w:val="21"/>
              </w:rPr>
              <mc:AlternateContent>
                <mc:Choice Requires="wpc">
                  <w:drawing>
                    <wp:inline distT="0" distB="0" distL="0" distR="0">
                      <wp:extent cx="5533390" cy="4895850"/>
                      <wp:effectExtent l="0" t="0" r="10160" b="19050"/>
                      <wp:docPr id="2"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w="9525" cap="flat" cmpd="sng" algn="ctr">
                                <a:solidFill>
                                  <a:schemeClr val="tx1"/>
                                </a:solidFill>
                                <a:prstDash val="solid"/>
                                <a:round/>
                                <a:headEnd type="none" w="med" len="med"/>
                                <a:tailEnd type="none" w="med" len="med"/>
                              </a:ln>
                            </wpc:whole>
                            <wps:wsp>
                              <wps:cNvPr id="23" name="文本框 3"/>
                              <wps:cNvSpPr txBox="1"/>
                              <wps:spPr>
                                <a:xfrm>
                                  <a:off x="1054770" y="2667008"/>
                                  <a:ext cx="633108" cy="281003"/>
                                </a:xfrm>
                                <a:prstGeom prst="rect">
                                  <a:avLst/>
                                </a:prstGeom>
                                <a:solidFill>
                                  <a:schemeClr val="lt1"/>
                                </a:solidFill>
                                <a:ln w="6350">
                                  <a:solidFill>
                                    <a:prstClr val="black"/>
                                  </a:solidFill>
                                </a:ln>
                              </wps:spPr>
                              <wps:txbx>
                                <w:txbxContent>
                                  <w:p w14:paraId="52F7F297">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抛光</w:t>
                                    </w:r>
                                  </w:p>
                                </w:txbxContent>
                              </wps:txbx>
                              <wps:bodyPr rot="0" spcFirstLastPara="0" vert="horz" wrap="square" lIns="0" tIns="45720" rIns="0" bIns="45720" numCol="1" spcCol="0" rtlCol="0" fromWordArt="0" anchor="ctr" anchorCtr="0" forceAA="0" compatLnSpc="1">
                                <a:noAutofit/>
                              </wps:bodyPr>
                            </wps:wsp>
                            <wps:wsp>
                              <wps:cNvPr id="27" name="文本框 3"/>
                              <wps:cNvSpPr txBox="1"/>
                              <wps:spPr>
                                <a:xfrm>
                                  <a:off x="1073178" y="3269912"/>
                                  <a:ext cx="596216" cy="280800"/>
                                </a:xfrm>
                                <a:prstGeom prst="rect">
                                  <a:avLst/>
                                </a:prstGeom>
                                <a:solidFill>
                                  <a:schemeClr val="lt1"/>
                                </a:solidFill>
                                <a:ln w="6350">
                                  <a:solidFill>
                                    <a:prstClr val="black"/>
                                  </a:solidFill>
                                </a:ln>
                              </wps:spPr>
                              <wps:txbx>
                                <w:txbxContent>
                                  <w:p w14:paraId="32F706CE">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分选</w:t>
                                    </w:r>
                                  </w:p>
                                </w:txbxContent>
                              </wps:txbx>
                              <wps:bodyPr rot="0" spcFirstLastPara="0" vert="horz" wrap="square" lIns="0" tIns="0" rIns="0" bIns="0" numCol="1" spcCol="0" rtlCol="0" fromWordArt="0" anchor="ctr" anchorCtr="0" forceAA="0" compatLnSpc="1">
                                <a:noAutofit/>
                              </wps:bodyPr>
                            </wps:wsp>
                            <wps:wsp>
                              <wps:cNvPr id="84" name="文本框 3"/>
                              <wps:cNvSpPr txBox="1"/>
                              <wps:spPr>
                                <a:xfrm>
                                  <a:off x="1072550" y="2064828"/>
                                  <a:ext cx="598028" cy="280670"/>
                                </a:xfrm>
                                <a:prstGeom prst="rect">
                                  <a:avLst/>
                                </a:prstGeom>
                                <a:solidFill>
                                  <a:schemeClr val="lt1"/>
                                </a:solidFill>
                                <a:ln w="6350">
                                  <a:solidFill>
                                    <a:prstClr val="black"/>
                                  </a:solidFill>
                                </a:ln>
                              </wps:spPr>
                              <wps:txbx>
                                <w:txbxContent>
                                  <w:p w14:paraId="3BA5BA6A">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分离</w:t>
                                    </w:r>
                                  </w:p>
                                </w:txbxContent>
                              </wps:txbx>
                              <wps:bodyPr rot="0" spcFirstLastPara="0" vert="horz" wrap="square" lIns="0" tIns="45720" rIns="0" bIns="45720" numCol="1" spcCol="0" rtlCol="0" fromWordArt="0" anchor="ctr" anchorCtr="0" forceAA="0" compatLnSpc="1">
                                <a:noAutofit/>
                              </wps:bodyPr>
                            </wps:wsp>
                            <wps:wsp>
                              <wps:cNvPr id="178" name="文本框 3"/>
                              <wps:cNvSpPr txBox="1"/>
                              <wps:spPr>
                                <a:xfrm>
                                  <a:off x="1016952" y="1462183"/>
                                  <a:ext cx="709194" cy="280800"/>
                                </a:xfrm>
                                <a:prstGeom prst="rect">
                                  <a:avLst/>
                                </a:prstGeom>
                                <a:solidFill>
                                  <a:schemeClr val="lt1"/>
                                </a:solidFill>
                                <a:ln w="6350">
                                  <a:solidFill>
                                    <a:prstClr val="black"/>
                                  </a:solidFill>
                                </a:ln>
                              </wps:spPr>
                              <wps:txbx>
                                <w:txbxContent>
                                  <w:p w14:paraId="367C89FF">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合模浇注</w:t>
                                    </w:r>
                                  </w:p>
                                </w:txbxContent>
                              </wps:txbx>
                              <wps:bodyPr rot="0" spcFirstLastPara="0" vert="horz" wrap="square" lIns="0" tIns="45720" rIns="0" bIns="45720" numCol="1" spcCol="0" rtlCol="0" fromWordArt="0" anchor="ctr" anchorCtr="0" forceAA="0" compatLnSpc="1">
                                <a:noAutofit/>
                              </wps:bodyPr>
                            </wps:wsp>
                            <wps:wsp>
                              <wps:cNvPr id="218" name="文本框 23"/>
                              <wps:cNvSpPr txBox="1"/>
                              <wps:spPr>
                                <a:xfrm>
                                  <a:off x="3032537" y="820520"/>
                                  <a:ext cx="386938" cy="241360"/>
                                </a:xfrm>
                                <a:prstGeom prst="rect">
                                  <a:avLst/>
                                </a:prstGeom>
                                <a:solidFill>
                                  <a:schemeClr val="lt1"/>
                                </a:solidFill>
                                <a:ln w="6350">
                                  <a:noFill/>
                                </a:ln>
                              </wps:spPr>
                              <wps:txbx>
                                <w:txbxContent>
                                  <w:p w14:paraId="1BC58271">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烟尘</w:t>
                                    </w:r>
                                  </w:p>
                                </w:txbxContent>
                              </wps:txbx>
                              <wps:bodyPr rot="0" spcFirstLastPara="0" vert="horz" wrap="square" lIns="0" tIns="0" rIns="0" bIns="0" numCol="1" spcCol="0" rtlCol="0" fromWordArt="0" anchor="ctr" anchorCtr="0" forceAA="0" compatLnSpc="1">
                                <a:noAutofit/>
                              </wps:bodyPr>
                            </wps:wsp>
                            <wps:wsp>
                              <wps:cNvPr id="219" name="直接箭头连接符 31"/>
                              <wps:cNvCnPr>
                                <a:stCxn id="178" idx="3"/>
                                <a:endCxn id="254" idx="1"/>
                              </wps:cNvCnPr>
                              <wps:spPr>
                                <a:xfrm flipV="1">
                                  <a:off x="1726146" y="1601844"/>
                                  <a:ext cx="1306543" cy="739"/>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26" name="文本框 3"/>
                              <wps:cNvSpPr txBox="1"/>
                              <wps:spPr>
                                <a:xfrm>
                                  <a:off x="1073178" y="781210"/>
                                  <a:ext cx="596216" cy="280670"/>
                                </a:xfrm>
                                <a:prstGeom prst="rect">
                                  <a:avLst/>
                                </a:prstGeom>
                                <a:solidFill>
                                  <a:schemeClr val="lt1"/>
                                </a:solidFill>
                                <a:ln w="6350">
                                  <a:solidFill>
                                    <a:prstClr val="black"/>
                                  </a:solidFill>
                                </a:ln>
                              </wps:spPr>
                              <wps:txbx>
                                <w:txbxContent>
                                  <w:p w14:paraId="7B62EE43">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熔炼</w:t>
                                    </w:r>
                                  </w:p>
                                </w:txbxContent>
                              </wps:txbx>
                              <wps:bodyPr rot="0" spcFirstLastPara="0" vert="horz" wrap="square" lIns="91440" tIns="45720" rIns="91440" bIns="45720" numCol="1" spcCol="0" rtlCol="0" fromWordArt="0" anchor="ctr" anchorCtr="0" forceAA="0" compatLnSpc="1">
                                <a:noAutofit/>
                              </wps:bodyPr>
                            </wps:wsp>
                            <wps:wsp>
                              <wps:cNvPr id="227" name="直接箭头连接符 48"/>
                              <wps:cNvCnPr>
                                <a:stCxn id="226" idx="2"/>
                                <a:endCxn id="178" idx="0"/>
                              </wps:cNvCnPr>
                              <wps:spPr>
                                <a:xfrm>
                                  <a:off x="1371286" y="1061880"/>
                                  <a:ext cx="263" cy="4003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8" name="直接箭头连接符 52"/>
                              <wps:cNvCnPr/>
                              <wps:spPr>
                                <a:xfrm>
                                  <a:off x="1678353" y="921262"/>
                                  <a:ext cx="308069" cy="0"/>
                                </a:xfrm>
                                <a:prstGeom prst="straightConnector1">
                                  <a:avLst/>
                                </a:prstGeom>
                                <a:ln>
                                  <a:prstDash val="lgDashDot"/>
                                  <a:tailEnd type="triangle"/>
                                </a:ln>
                              </wps:spPr>
                              <wps:style>
                                <a:lnRef idx="1">
                                  <a:schemeClr val="dk1"/>
                                </a:lnRef>
                                <a:fillRef idx="0">
                                  <a:schemeClr val="dk1"/>
                                </a:fillRef>
                                <a:effectRef idx="0">
                                  <a:schemeClr val="dk1"/>
                                </a:effectRef>
                                <a:fontRef idx="minor">
                                  <a:schemeClr val="tx1"/>
                                </a:fontRef>
                              </wps:style>
                              <wps:bodyPr/>
                            </wps:wsp>
                            <wps:wsp>
                              <wps:cNvPr id="229" name="文本框 23"/>
                              <wps:cNvSpPr txBox="1"/>
                              <wps:spPr>
                                <a:xfrm>
                                  <a:off x="3032125" y="2697194"/>
                                  <a:ext cx="339725" cy="241292"/>
                                </a:xfrm>
                                <a:prstGeom prst="rect">
                                  <a:avLst/>
                                </a:prstGeom>
                                <a:solidFill>
                                  <a:schemeClr val="lt1"/>
                                </a:solidFill>
                                <a:ln w="6350">
                                  <a:noFill/>
                                </a:ln>
                              </wps:spPr>
                              <wps:txbx>
                                <w:txbxContent>
                                  <w:p w14:paraId="6C8799CB">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粉尘</w:t>
                                    </w:r>
                                  </w:p>
                                </w:txbxContent>
                              </wps:txbx>
                              <wps:bodyPr rot="0" spcFirstLastPara="0" vert="horz" wrap="square" lIns="0" tIns="0" rIns="0" bIns="0" numCol="1" spcCol="0" rtlCol="0" fromWordArt="0" anchor="ctr" anchorCtr="0" forceAA="0" compatLnSpc="1">
                                <a:noAutofit/>
                              </wps:bodyPr>
                            </wps:wsp>
                            <wps:wsp>
                              <wps:cNvPr id="231" name="直接箭头连接符 58"/>
                              <wps:cNvCnPr/>
                              <wps:spPr>
                                <a:xfrm>
                                  <a:off x="1678353" y="2814328"/>
                                  <a:ext cx="405765" cy="4445"/>
                                </a:xfrm>
                                <a:prstGeom prst="straightConnector1">
                                  <a:avLst/>
                                </a:prstGeom>
                                <a:ln>
                                  <a:prstDash val="lgDashDot"/>
                                  <a:tailEnd type="triangle"/>
                                </a:ln>
                              </wps:spPr>
                              <wps:style>
                                <a:lnRef idx="1">
                                  <a:schemeClr val="dk1"/>
                                </a:lnRef>
                                <a:fillRef idx="0">
                                  <a:schemeClr val="dk1"/>
                                </a:fillRef>
                                <a:effectRef idx="0">
                                  <a:schemeClr val="dk1"/>
                                </a:effectRef>
                                <a:fontRef idx="minor">
                                  <a:schemeClr val="tx1"/>
                                </a:fontRef>
                              </wps:style>
                              <wps:bodyPr/>
                            </wps:wsp>
                            <wps:wsp>
                              <wps:cNvPr id="233" name="文本框 23"/>
                              <wps:cNvSpPr txBox="1"/>
                              <wps:spPr>
                                <a:xfrm>
                                  <a:off x="80627" y="467224"/>
                                  <a:ext cx="724111" cy="901384"/>
                                </a:xfrm>
                                <a:prstGeom prst="rect">
                                  <a:avLst/>
                                </a:prstGeom>
                                <a:solidFill>
                                  <a:schemeClr val="lt1"/>
                                </a:solidFill>
                                <a:ln w="6350">
                                  <a:noFill/>
                                </a:ln>
                              </wps:spPr>
                              <wps:txbx>
                                <w:txbxContent>
                                  <w:p w14:paraId="493B7500">
                                    <w:pPr>
                                      <w:pStyle w:val="19"/>
                                      <w:jc w:val="center"/>
                                      <w:rPr>
                                        <w:rFonts w:ascii="Times New Roman" w:hAnsi="Times New Roman"/>
                                        <w:sz w:val="21"/>
                                        <w:szCs w:val="21"/>
                                      </w:rPr>
                                    </w:pPr>
                                    <w:r>
                                      <w:rPr>
                                        <w:rFonts w:hint="eastAsia" w:ascii="Times New Roman" w:hAnsi="Times New Roman"/>
                                        <w:sz w:val="21"/>
                                        <w:szCs w:val="21"/>
                                      </w:rPr>
                                      <w:t>铁屑、钢屑、废铁、铝、除渣剂、增碳剂</w:t>
                                    </w:r>
                                  </w:p>
                                </w:txbxContent>
                              </wps:txbx>
                              <wps:bodyPr rot="0" spcFirstLastPara="0" vert="horz" wrap="square" lIns="0" tIns="0" rIns="0" bIns="0" numCol="1" spcCol="0" rtlCol="0" fromWordArt="0" anchor="ctr" anchorCtr="0" forceAA="0" compatLnSpc="1">
                                <a:noAutofit/>
                              </wps:bodyPr>
                            </wps:wsp>
                            <wps:wsp>
                              <wps:cNvPr id="234" name="直接箭头连接符 129"/>
                              <wps:cNvCnPr>
                                <a:stCxn id="233" idx="3"/>
                                <a:endCxn id="226" idx="1"/>
                              </wps:cNvCnPr>
                              <wps:spPr>
                                <a:xfrm>
                                  <a:off x="804738" y="917916"/>
                                  <a:ext cx="268440" cy="36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6" name="文本框 3"/>
                              <wps:cNvSpPr txBox="1"/>
                              <wps:spPr>
                                <a:xfrm>
                                  <a:off x="1073178" y="3872625"/>
                                  <a:ext cx="596216" cy="280800"/>
                                </a:xfrm>
                                <a:prstGeom prst="rect">
                                  <a:avLst/>
                                </a:prstGeom>
                                <a:solidFill>
                                  <a:schemeClr val="lt1"/>
                                </a:solidFill>
                                <a:ln w="6350">
                                  <a:solidFill>
                                    <a:prstClr val="black"/>
                                  </a:solidFill>
                                </a:ln>
                              </wps:spPr>
                              <wps:txbx>
                                <w:txbxContent>
                                  <w:p w14:paraId="405AE4D1">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热处理</w:t>
                                    </w:r>
                                  </w:p>
                                </w:txbxContent>
                              </wps:txbx>
                              <wps:bodyPr rot="0" spcFirstLastPara="0" vert="horz" wrap="square" lIns="0" tIns="0" rIns="0" bIns="0" numCol="1" spcCol="0" rtlCol="0" fromWordArt="0" anchor="ctr" anchorCtr="0" forceAA="0" compatLnSpc="1">
                                <a:noAutofit/>
                              </wps:bodyPr>
                            </wps:wsp>
                            <wps:wsp>
                              <wps:cNvPr id="238" name="文本框 3"/>
                              <wps:cNvSpPr txBox="1"/>
                              <wps:spPr>
                                <a:xfrm>
                                  <a:off x="1073178" y="4475032"/>
                                  <a:ext cx="596216" cy="280800"/>
                                </a:xfrm>
                                <a:prstGeom prst="rect">
                                  <a:avLst/>
                                </a:prstGeom>
                                <a:solidFill>
                                  <a:schemeClr val="lt1"/>
                                </a:solidFill>
                                <a:ln w="6350">
                                  <a:solidFill>
                                    <a:prstClr val="black"/>
                                  </a:solidFill>
                                </a:ln>
                              </wps:spPr>
                              <wps:txbx>
                                <w:txbxContent>
                                  <w:p w14:paraId="1D5054B1">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抽检入库</w:t>
                                    </w:r>
                                  </w:p>
                                </w:txbxContent>
                              </wps:txbx>
                              <wps:bodyPr rot="0" spcFirstLastPara="0" vert="horz" wrap="square" lIns="0" tIns="0" rIns="0" bIns="0" numCol="1" spcCol="0" rtlCol="0" fromWordArt="0" anchor="ctr" anchorCtr="0" forceAA="0" compatLnSpc="1">
                                <a:noAutofit/>
                              </wps:bodyPr>
                            </wps:wsp>
                            <wps:wsp>
                              <wps:cNvPr id="254" name="文本框 23"/>
                              <wps:cNvSpPr txBox="1"/>
                              <wps:spPr>
                                <a:xfrm>
                                  <a:off x="3032689" y="1454580"/>
                                  <a:ext cx="455124" cy="294528"/>
                                </a:xfrm>
                                <a:prstGeom prst="rect">
                                  <a:avLst/>
                                </a:prstGeom>
                                <a:solidFill>
                                  <a:schemeClr val="lt1"/>
                                </a:solidFill>
                                <a:ln w="6350">
                                  <a:noFill/>
                                </a:ln>
                              </wps:spPr>
                              <wps:txbx>
                                <w:txbxContent>
                                  <w:p w14:paraId="71787C82">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颗粒物</w:t>
                                    </w:r>
                                  </w:p>
                                </w:txbxContent>
                              </wps:txbx>
                              <wps:bodyPr rot="0" spcFirstLastPara="0" vert="horz" wrap="square" lIns="0" tIns="0" rIns="0" bIns="0" numCol="1" spcCol="0" rtlCol="0" fromWordArt="0" anchor="ctr" anchorCtr="0" forceAA="0" compatLnSpc="1">
                                <a:noAutofit/>
                              </wps:bodyPr>
                            </wps:wsp>
                            <wps:wsp>
                              <wps:cNvPr id="260" name="文本框 23"/>
                              <wps:cNvSpPr txBox="1"/>
                              <wps:spPr>
                                <a:xfrm>
                                  <a:off x="3762375" y="1387658"/>
                                  <a:ext cx="689609" cy="415290"/>
                                </a:xfrm>
                                <a:prstGeom prst="rect">
                                  <a:avLst/>
                                </a:prstGeom>
                                <a:solidFill>
                                  <a:schemeClr val="lt1"/>
                                </a:solidFill>
                                <a:ln w="6350">
                                  <a:noFill/>
                                </a:ln>
                              </wps:spPr>
                              <wps:txbx>
                                <w:txbxContent>
                                  <w:p w14:paraId="7AF1CC89">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布袋除尘器</w:t>
                                    </w:r>
                                  </w:p>
                                  <w:p w14:paraId="3E6186C0">
                                    <w:pPr>
                                      <w:pStyle w:val="19"/>
                                      <w:spacing w:before="0" w:beforeAutospacing="0" w:after="0" w:afterAutospacing="0"/>
                                      <w:jc w:val="center"/>
                                      <w:rPr>
                                        <w:rFonts w:ascii="Times New Roman" w:hAnsi="Times New Roman"/>
                                        <w:color w:val="0070C0"/>
                                        <w:sz w:val="21"/>
                                        <w:szCs w:val="21"/>
                                      </w:rPr>
                                    </w:pPr>
                                    <w:r>
                                      <w:rPr>
                                        <w:rFonts w:hint="eastAsia" w:ascii="Times New Roman" w:hAnsi="Times New Roman"/>
                                        <w:sz w:val="21"/>
                                        <w:szCs w:val="21"/>
                                      </w:rPr>
                                      <w:t>（TA00</w:t>
                                    </w:r>
                                    <w:r>
                                      <w:rPr>
                                        <w:rFonts w:ascii="Times New Roman" w:hAnsi="Times New Roman"/>
                                        <w:sz w:val="21"/>
                                        <w:szCs w:val="21"/>
                                      </w:rPr>
                                      <w:t>2</w:t>
                                    </w:r>
                                    <w:r>
                                      <w:rPr>
                                        <w:rFonts w:hint="eastAsia" w:ascii="Times New Roman" w:hAnsi="Times New Roman"/>
                                        <w:sz w:val="21"/>
                                        <w:szCs w:val="21"/>
                                      </w:rPr>
                                      <w:t>）</w:t>
                                    </w:r>
                                  </w:p>
                                </w:txbxContent>
                              </wps:txbx>
                              <wps:bodyPr rot="0" spcFirstLastPara="0" vert="horz" wrap="square" lIns="0" tIns="0" rIns="0" bIns="0" numCol="1" spcCol="0" rtlCol="0" fromWordArt="0" anchor="ctr" anchorCtr="0" forceAA="0" compatLnSpc="1">
                                <a:noAutofit/>
                              </wps:bodyPr>
                            </wps:wsp>
                            <wps:wsp>
                              <wps:cNvPr id="261" name="文本框 23"/>
                              <wps:cNvSpPr txBox="1"/>
                              <wps:spPr>
                                <a:xfrm>
                                  <a:off x="4689475" y="1425076"/>
                                  <a:ext cx="700405" cy="415290"/>
                                </a:xfrm>
                                <a:prstGeom prst="rect">
                                  <a:avLst/>
                                </a:prstGeom>
                                <a:solidFill>
                                  <a:schemeClr val="lt1"/>
                                </a:solidFill>
                                <a:ln w="6350">
                                  <a:noFill/>
                                </a:ln>
                              </wps:spPr>
                              <wps:txbx>
                                <w:txbxContent>
                                  <w:p w14:paraId="64630E45">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5m</w:t>
                                    </w:r>
                                    <w:r>
                                      <w:rPr>
                                        <w:rFonts w:hint="eastAsia" w:ascii="Times New Roman" w:hAnsi="Times New Roman"/>
                                        <w:sz w:val="21"/>
                                        <w:szCs w:val="21"/>
                                      </w:rPr>
                                      <w:t>排气筒（</w:t>
                                    </w:r>
                                    <w:r>
                                      <w:rPr>
                                        <w:rFonts w:ascii="Times New Roman" w:hAnsi="Times New Roman"/>
                                        <w:sz w:val="21"/>
                                        <w:szCs w:val="21"/>
                                      </w:rPr>
                                      <w:t>DA002</w:t>
                                    </w:r>
                                    <w:r>
                                      <w:rPr>
                                        <w:rFonts w:hint="eastAsia" w:ascii="Times New Roman" w:hAnsi="Times New Roman"/>
                                        <w:sz w:val="21"/>
                                        <w:szCs w:val="21"/>
                                      </w:rPr>
                                      <w:t>）</w:t>
                                    </w:r>
                                  </w:p>
                                </w:txbxContent>
                              </wps:txbx>
                              <wps:bodyPr rot="0" spcFirstLastPara="0" vert="horz" wrap="square" lIns="0" tIns="0" rIns="0" bIns="0" numCol="1" spcCol="0" rtlCol="0" fromWordArt="0" anchor="ctr" anchorCtr="0" forceAA="0" compatLnSpc="1">
                                <a:noAutofit/>
                              </wps:bodyPr>
                            </wps:wsp>
                            <wps:wsp>
                              <wps:cNvPr id="264" name="文本框 23"/>
                              <wps:cNvSpPr txBox="1"/>
                              <wps:spPr>
                                <a:xfrm>
                                  <a:off x="3762375" y="695690"/>
                                  <a:ext cx="745490" cy="489585"/>
                                </a:xfrm>
                                <a:prstGeom prst="rect">
                                  <a:avLst/>
                                </a:prstGeom>
                                <a:solidFill>
                                  <a:schemeClr val="lt1"/>
                                </a:solidFill>
                                <a:ln w="6350">
                                  <a:noFill/>
                                </a:ln>
                              </wps:spPr>
                              <wps:txbx>
                                <w:txbxContent>
                                  <w:p w14:paraId="5B56F0F6">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布袋除尘器</w:t>
                                    </w:r>
                                  </w:p>
                                  <w:p w14:paraId="19AE4728">
                                    <w:pPr>
                                      <w:pStyle w:val="19"/>
                                      <w:spacing w:before="0" w:beforeAutospacing="0" w:after="0" w:afterAutospacing="0"/>
                                      <w:jc w:val="center"/>
                                      <w:rPr>
                                        <w:rFonts w:ascii="Times New Roman" w:hAnsi="Times New Roman"/>
                                        <w:color w:val="0070C0"/>
                                        <w:sz w:val="21"/>
                                        <w:szCs w:val="21"/>
                                      </w:rPr>
                                    </w:pPr>
                                    <w:r>
                                      <w:rPr>
                                        <w:rFonts w:hint="eastAsia" w:ascii="Times New Roman" w:hAnsi="Times New Roman"/>
                                        <w:sz w:val="21"/>
                                        <w:szCs w:val="21"/>
                                      </w:rPr>
                                      <w:t>（TA00</w:t>
                                    </w:r>
                                    <w:r>
                                      <w:rPr>
                                        <w:rFonts w:ascii="Times New Roman" w:hAnsi="Times New Roman"/>
                                        <w:sz w:val="21"/>
                                        <w:szCs w:val="21"/>
                                      </w:rPr>
                                      <w:t>1</w:t>
                                    </w:r>
                                    <w:r>
                                      <w:rPr>
                                        <w:rFonts w:hint="eastAsia" w:ascii="Times New Roman" w:hAnsi="Times New Roman"/>
                                        <w:sz w:val="21"/>
                                        <w:szCs w:val="21"/>
                                      </w:rPr>
                                      <w:t>）</w:t>
                                    </w:r>
                                  </w:p>
                                </w:txbxContent>
                              </wps:txbx>
                              <wps:bodyPr rot="0" spcFirstLastPara="0" vert="horz" wrap="square" lIns="0" tIns="0" rIns="0" bIns="0" numCol="1" spcCol="0" rtlCol="0" fromWordArt="0" anchor="ctr" anchorCtr="0" forceAA="0" compatLnSpc="1">
                                <a:noAutofit/>
                              </wps:bodyPr>
                            </wps:wsp>
                            <wps:wsp>
                              <wps:cNvPr id="265" name="文本框 23"/>
                              <wps:cNvSpPr txBox="1"/>
                              <wps:spPr>
                                <a:xfrm>
                                  <a:off x="4728210" y="732498"/>
                                  <a:ext cx="712765" cy="415290"/>
                                </a:xfrm>
                                <a:prstGeom prst="rect">
                                  <a:avLst/>
                                </a:prstGeom>
                                <a:solidFill>
                                  <a:schemeClr val="lt1"/>
                                </a:solidFill>
                                <a:ln w="6350">
                                  <a:noFill/>
                                </a:ln>
                              </wps:spPr>
                              <wps:txbx>
                                <w:txbxContent>
                                  <w:p w14:paraId="7145F5C5">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5m</w:t>
                                    </w:r>
                                    <w:r>
                                      <w:rPr>
                                        <w:rFonts w:hint="eastAsia" w:ascii="Times New Roman" w:hAnsi="Times New Roman"/>
                                        <w:sz w:val="21"/>
                                        <w:szCs w:val="21"/>
                                      </w:rPr>
                                      <w:t>排气筒（</w:t>
                                    </w:r>
                                    <w:r>
                                      <w:rPr>
                                        <w:rFonts w:ascii="Times New Roman" w:hAnsi="Times New Roman"/>
                                        <w:sz w:val="21"/>
                                        <w:szCs w:val="21"/>
                                      </w:rPr>
                                      <w:t>DA001</w:t>
                                    </w:r>
                                    <w:r>
                                      <w:rPr>
                                        <w:rFonts w:hint="eastAsia" w:ascii="Times New Roman" w:hAnsi="Times New Roman"/>
                                        <w:sz w:val="21"/>
                                        <w:szCs w:val="21"/>
                                      </w:rPr>
                                      <w:t>）</w:t>
                                    </w:r>
                                  </w:p>
                                </w:txbxContent>
                              </wps:txbx>
                              <wps:bodyPr rot="0" spcFirstLastPara="0" vert="horz" wrap="square" lIns="0" tIns="0" rIns="0" bIns="0" numCol="1" spcCol="0" rtlCol="0" fromWordArt="0" anchor="ctr" anchorCtr="0" forceAA="0" compatLnSpc="1">
                                <a:noAutofit/>
                              </wps:bodyPr>
                            </wps:wsp>
                            <wps:wsp>
                              <wps:cNvPr id="281" name="文本框 249"/>
                              <wps:cNvSpPr txBox="1"/>
                              <wps:spPr>
                                <a:xfrm>
                                  <a:off x="3032196" y="2095205"/>
                                  <a:ext cx="339654" cy="232751"/>
                                </a:xfrm>
                                <a:prstGeom prst="rect">
                                  <a:avLst/>
                                </a:prstGeom>
                                <a:solidFill>
                                  <a:schemeClr val="lt1"/>
                                </a:solidFill>
                                <a:ln w="6350">
                                  <a:noFill/>
                                </a:ln>
                              </wps:spPr>
                              <wps:txbx>
                                <w:txbxContent>
                                  <w:p w14:paraId="003E1B1C">
                                    <w:pPr>
                                      <w:jc w:val="center"/>
                                      <w:rPr>
                                        <w:szCs w:val="21"/>
                                      </w:rPr>
                                    </w:pPr>
                                    <w:r>
                                      <w:rPr>
                                        <w:szCs w:val="21"/>
                                      </w:rPr>
                                      <w:t>固废</w:t>
                                    </w:r>
                                  </w:p>
                                </w:txbxContent>
                              </wps:txbx>
                              <wps:bodyPr rot="0" spcFirstLastPara="0" vertOverflow="overflow" horzOverflow="overflow" vert="horz" wrap="square" lIns="0" tIns="0" rIns="0" bIns="0" numCol="1" spcCol="0" rtlCol="0" fromWordArt="0" anchor="ctr" anchorCtr="0" forceAA="0" compatLnSpc="1">
                                <a:noAutofit/>
                              </wps:bodyPr>
                            </wps:wsp>
                            <wps:wsp>
                              <wps:cNvPr id="14" name="文本框 23"/>
                              <wps:cNvSpPr txBox="1"/>
                              <wps:spPr>
                                <a:xfrm>
                                  <a:off x="3708158" y="3807285"/>
                                  <a:ext cx="743826" cy="415290"/>
                                </a:xfrm>
                                <a:prstGeom prst="rect">
                                  <a:avLst/>
                                </a:prstGeom>
                                <a:solidFill>
                                  <a:schemeClr val="lt1"/>
                                </a:solidFill>
                                <a:ln w="6350">
                                  <a:noFill/>
                                </a:ln>
                              </wps:spPr>
                              <wps:txbx>
                                <w:txbxContent>
                                  <w:p w14:paraId="5984745E">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油雾净化器</w:t>
                                    </w:r>
                                  </w:p>
                                  <w:p w14:paraId="5F319DB5">
                                    <w:pPr>
                                      <w:pStyle w:val="19"/>
                                      <w:spacing w:before="0" w:beforeAutospacing="0" w:after="0" w:afterAutospacing="0"/>
                                      <w:jc w:val="center"/>
                                      <w:rPr>
                                        <w:rFonts w:ascii="Times New Roman" w:hAnsi="Times New Roman"/>
                                        <w:color w:val="0070C0"/>
                                        <w:sz w:val="21"/>
                                        <w:szCs w:val="21"/>
                                      </w:rPr>
                                    </w:pPr>
                                    <w:r>
                                      <w:rPr>
                                        <w:rFonts w:hint="eastAsia" w:ascii="Times New Roman" w:hAnsi="Times New Roman"/>
                                        <w:sz w:val="21"/>
                                        <w:szCs w:val="21"/>
                                      </w:rPr>
                                      <w:t>（TA004）</w:t>
                                    </w:r>
                                  </w:p>
                                </w:txbxContent>
                              </wps:txbx>
                              <wps:bodyPr rot="0" spcFirstLastPara="0" vert="horz" wrap="square" lIns="0" tIns="0" rIns="0" bIns="0" numCol="1" spcCol="0" rtlCol="0" fromWordArt="0" anchor="ctr" anchorCtr="0" forceAA="0" compatLnSpc="1">
                                <a:noAutofit/>
                              </wps:bodyPr>
                            </wps:wsp>
                            <wps:wsp>
                              <wps:cNvPr id="17" name="直接箭头连接符 44"/>
                              <wps:cNvCnPr/>
                              <wps:spPr>
                                <a:xfrm>
                                  <a:off x="2778831" y="929423"/>
                                  <a:ext cx="290195" cy="254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0" name="文本框 23"/>
                              <wps:cNvSpPr txBox="1"/>
                              <wps:spPr>
                                <a:xfrm>
                                  <a:off x="4688840" y="2609231"/>
                                  <a:ext cx="844550" cy="415290"/>
                                </a:xfrm>
                                <a:prstGeom prst="rect">
                                  <a:avLst/>
                                </a:prstGeom>
                                <a:solidFill>
                                  <a:schemeClr val="lt1"/>
                                </a:solidFill>
                                <a:ln w="6350">
                                  <a:noFill/>
                                </a:ln>
                              </wps:spPr>
                              <wps:txbx>
                                <w:txbxContent>
                                  <w:p w14:paraId="57CACE78">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5m</w:t>
                                    </w:r>
                                    <w:r>
                                      <w:rPr>
                                        <w:rFonts w:hint="eastAsia" w:ascii="Times New Roman" w:hAnsi="Times New Roman"/>
                                        <w:sz w:val="21"/>
                                        <w:szCs w:val="21"/>
                                      </w:rPr>
                                      <w:t>排气筒（</w:t>
                                    </w:r>
                                    <w:r>
                                      <w:rPr>
                                        <w:rFonts w:ascii="Times New Roman" w:hAnsi="Times New Roman"/>
                                        <w:sz w:val="21"/>
                                        <w:szCs w:val="21"/>
                                      </w:rPr>
                                      <w:t>DA003</w:t>
                                    </w:r>
                                    <w:r>
                                      <w:rPr>
                                        <w:rFonts w:hint="eastAsia" w:ascii="Times New Roman" w:hAnsi="Times New Roman"/>
                                        <w:sz w:val="21"/>
                                        <w:szCs w:val="21"/>
                                      </w:rPr>
                                      <w:t>）</w:t>
                                    </w:r>
                                  </w:p>
                                </w:txbxContent>
                              </wps:txbx>
                              <wps:bodyPr rot="0" spcFirstLastPara="0" vert="horz" wrap="square" lIns="0" tIns="0" rIns="0" bIns="0" numCol="1" spcCol="0" rtlCol="0" fromWordArt="0" anchor="ctr" anchorCtr="0" forceAA="0" compatLnSpc="1">
                                <a:noAutofit/>
                              </wps:bodyPr>
                            </wps:wsp>
                            <wps:wsp>
                              <wps:cNvPr id="33" name="文本框 23"/>
                              <wps:cNvSpPr txBox="1"/>
                              <wps:spPr>
                                <a:xfrm>
                                  <a:off x="3032735" y="3750401"/>
                                  <a:ext cx="339115" cy="526324"/>
                                </a:xfrm>
                                <a:prstGeom prst="rect">
                                  <a:avLst/>
                                </a:prstGeom>
                                <a:solidFill>
                                  <a:schemeClr val="lt1"/>
                                </a:solidFill>
                                <a:ln w="6350">
                                  <a:noFill/>
                                </a:ln>
                              </wps:spPr>
                              <wps:txbx>
                                <w:txbxContent>
                                  <w:p w14:paraId="4C90888C">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淬火废气</w:t>
                                    </w:r>
                                  </w:p>
                                </w:txbxContent>
                              </wps:txbx>
                              <wps:bodyPr rot="0" spcFirstLastPara="0" vert="horz" wrap="square" lIns="0" tIns="0" rIns="0" bIns="0" numCol="1" spcCol="0" rtlCol="0" fromWordArt="0" anchor="ctr" anchorCtr="0" forceAA="0" compatLnSpc="1">
                                <a:noAutofit/>
                              </wps:bodyPr>
                            </wps:wsp>
                            <wps:wsp>
                              <wps:cNvPr id="36" name="直接箭头连接符 58"/>
                              <wps:cNvCnPr>
                                <a:stCxn id="236" idx="3"/>
                                <a:endCxn id="294" idx="1"/>
                              </wps:cNvCnPr>
                              <wps:spPr>
                                <a:xfrm>
                                  <a:off x="1669394" y="4013025"/>
                                  <a:ext cx="243205" cy="164"/>
                                </a:xfrm>
                                <a:prstGeom prst="straightConnector1">
                                  <a:avLst/>
                                </a:prstGeom>
                                <a:ln>
                                  <a:prstDash val="lgDashDot"/>
                                  <a:tailEnd type="triangle"/>
                                </a:ln>
                              </wps:spPr>
                              <wps:style>
                                <a:lnRef idx="1">
                                  <a:schemeClr val="dk1"/>
                                </a:lnRef>
                                <a:fillRef idx="0">
                                  <a:schemeClr val="dk1"/>
                                </a:fillRef>
                                <a:effectRef idx="0">
                                  <a:schemeClr val="dk1"/>
                                </a:effectRef>
                                <a:fontRef idx="minor">
                                  <a:schemeClr val="tx1"/>
                                </a:fontRef>
                              </wps:style>
                              <wps:bodyPr/>
                            </wps:wsp>
                            <wps:wsp>
                              <wps:cNvPr id="221" name="文本框 23"/>
                              <wps:cNvSpPr txBox="1"/>
                              <wps:spPr>
                                <a:xfrm>
                                  <a:off x="180000" y="76201"/>
                                  <a:ext cx="624840" cy="219075"/>
                                </a:xfrm>
                                <a:prstGeom prst="rect">
                                  <a:avLst/>
                                </a:prstGeom>
                                <a:solidFill>
                                  <a:schemeClr val="lt1"/>
                                </a:solidFill>
                                <a:ln w="6350">
                                  <a:noFill/>
                                </a:ln>
                              </wps:spPr>
                              <wps:txbx>
                                <w:txbxContent>
                                  <w:p w14:paraId="57A29ABD">
                                    <w:pPr>
                                      <w:rPr>
                                        <w:kern w:val="0"/>
                                        <w:szCs w:val="21"/>
                                      </w:rPr>
                                    </w:pPr>
                                    <w:r>
                                      <w:rPr>
                                        <w:rFonts w:hint="eastAsia"/>
                                        <w:szCs w:val="21"/>
                                      </w:rPr>
                                      <w:t>原辅材料</w:t>
                                    </w:r>
                                  </w:p>
                                </w:txbxContent>
                              </wps:txbx>
                              <wps:bodyPr rot="0" spcFirstLastPara="0" vert="horz" wrap="square" lIns="0" tIns="0" rIns="0" bIns="0" numCol="1" spcCol="0" rtlCol="0" fromWordArt="0" anchor="ctr" anchorCtr="0" forceAA="0" compatLnSpc="1">
                                <a:noAutofit/>
                              </wps:bodyPr>
                            </wps:wsp>
                            <wps:wsp>
                              <wps:cNvPr id="222" name="文本框 23"/>
                              <wps:cNvSpPr txBox="1"/>
                              <wps:spPr>
                                <a:xfrm>
                                  <a:off x="1103259" y="76201"/>
                                  <a:ext cx="624840" cy="219075"/>
                                </a:xfrm>
                                <a:prstGeom prst="rect">
                                  <a:avLst/>
                                </a:prstGeom>
                                <a:solidFill>
                                  <a:schemeClr val="lt1"/>
                                </a:solidFill>
                                <a:ln w="6350">
                                  <a:noFill/>
                                </a:ln>
                              </wps:spPr>
                              <wps:txbx>
                                <w:txbxContent>
                                  <w:p w14:paraId="21EDD34F">
                                    <w:pPr>
                                      <w:rPr>
                                        <w:kern w:val="0"/>
                                        <w:szCs w:val="21"/>
                                      </w:rPr>
                                    </w:pPr>
                                    <w:r>
                                      <w:rPr>
                                        <w:rFonts w:hint="eastAsia"/>
                                        <w:szCs w:val="21"/>
                                      </w:rPr>
                                      <w:t>工艺流程</w:t>
                                    </w:r>
                                  </w:p>
                                </w:txbxContent>
                              </wps:txbx>
                              <wps:bodyPr rot="0" spcFirstLastPara="0" vert="horz" wrap="square" lIns="0" tIns="0" rIns="0" bIns="0" numCol="1" spcCol="0" rtlCol="0" fromWordArt="0" anchor="ctr" anchorCtr="0" forceAA="0" compatLnSpc="1">
                                <a:noAutofit/>
                              </wps:bodyPr>
                            </wps:wsp>
                            <wps:wsp>
                              <wps:cNvPr id="224" name="文本框 23"/>
                              <wps:cNvSpPr txBox="1"/>
                              <wps:spPr>
                                <a:xfrm>
                                  <a:off x="2084117" y="76836"/>
                                  <a:ext cx="624840" cy="219075"/>
                                </a:xfrm>
                                <a:prstGeom prst="rect">
                                  <a:avLst/>
                                </a:prstGeom>
                                <a:solidFill>
                                  <a:schemeClr val="lt1"/>
                                </a:solidFill>
                                <a:ln w="6350">
                                  <a:noFill/>
                                </a:ln>
                              </wps:spPr>
                              <wps:txbx>
                                <w:txbxContent>
                                  <w:p w14:paraId="1D3A4743">
                                    <w:pPr>
                                      <w:jc w:val="center"/>
                                      <w:rPr>
                                        <w:kern w:val="0"/>
                                        <w:szCs w:val="21"/>
                                      </w:rPr>
                                    </w:pPr>
                                    <w:r>
                                      <w:rPr>
                                        <w:rFonts w:hint="eastAsia"/>
                                        <w:szCs w:val="21"/>
                                      </w:rPr>
                                      <w:t>设备</w:t>
                                    </w:r>
                                  </w:p>
                                </w:txbxContent>
                              </wps:txbx>
                              <wps:bodyPr rot="0" spcFirstLastPara="0" vert="horz" wrap="square" lIns="0" tIns="0" rIns="0" bIns="0" numCol="1" spcCol="0" rtlCol="0" fromWordArt="0" anchor="ctr" anchorCtr="0" forceAA="0" compatLnSpc="1">
                                <a:noAutofit/>
                              </wps:bodyPr>
                            </wps:wsp>
                            <wps:wsp>
                              <wps:cNvPr id="225" name="文本框 23"/>
                              <wps:cNvSpPr txBox="1"/>
                              <wps:spPr>
                                <a:xfrm>
                                  <a:off x="2882023" y="76836"/>
                                  <a:ext cx="624840" cy="219075"/>
                                </a:xfrm>
                                <a:prstGeom prst="rect">
                                  <a:avLst/>
                                </a:prstGeom>
                                <a:solidFill>
                                  <a:schemeClr val="lt1"/>
                                </a:solidFill>
                                <a:ln w="6350">
                                  <a:noFill/>
                                </a:ln>
                              </wps:spPr>
                              <wps:txbx>
                                <w:txbxContent>
                                  <w:p w14:paraId="451F81AA">
                                    <w:pPr>
                                      <w:jc w:val="center"/>
                                      <w:rPr>
                                        <w:kern w:val="0"/>
                                        <w:szCs w:val="21"/>
                                      </w:rPr>
                                    </w:pPr>
                                    <w:r>
                                      <w:rPr>
                                        <w:rFonts w:hint="eastAsia"/>
                                        <w:szCs w:val="21"/>
                                      </w:rPr>
                                      <w:t>污染物</w:t>
                                    </w:r>
                                  </w:p>
                                </w:txbxContent>
                              </wps:txbx>
                              <wps:bodyPr rot="0" spcFirstLastPara="0" vert="horz" wrap="square" lIns="0" tIns="0" rIns="0" bIns="0" numCol="1" spcCol="0" rtlCol="0" fromWordArt="0" anchor="ctr" anchorCtr="0" forceAA="0" compatLnSpc="1">
                                <a:noAutofit/>
                              </wps:bodyPr>
                            </wps:wsp>
                            <wps:wsp>
                              <wps:cNvPr id="230" name="文本框 23"/>
                              <wps:cNvSpPr txBox="1"/>
                              <wps:spPr>
                                <a:xfrm>
                                  <a:off x="3883025" y="76201"/>
                                  <a:ext cx="624840" cy="219075"/>
                                </a:xfrm>
                                <a:prstGeom prst="rect">
                                  <a:avLst/>
                                </a:prstGeom>
                                <a:solidFill>
                                  <a:schemeClr val="lt1"/>
                                </a:solidFill>
                                <a:ln w="6350">
                                  <a:noFill/>
                                </a:ln>
                              </wps:spPr>
                              <wps:txbx>
                                <w:txbxContent>
                                  <w:p w14:paraId="34AA0062">
                                    <w:pPr>
                                      <w:jc w:val="center"/>
                                      <w:rPr>
                                        <w:kern w:val="0"/>
                                        <w:szCs w:val="21"/>
                                      </w:rPr>
                                    </w:pPr>
                                    <w:r>
                                      <w:rPr>
                                        <w:rFonts w:hint="eastAsia"/>
                                        <w:szCs w:val="21"/>
                                      </w:rPr>
                                      <w:t>处理设备</w:t>
                                    </w:r>
                                  </w:p>
                                </w:txbxContent>
                              </wps:txbx>
                              <wps:bodyPr rot="0" spcFirstLastPara="0" vert="horz" wrap="square" lIns="0" tIns="0" rIns="0" bIns="0" numCol="1" spcCol="0" rtlCol="0" fromWordArt="0" anchor="ctr" anchorCtr="0" forceAA="0" compatLnSpc="1">
                                <a:noAutofit/>
                              </wps:bodyPr>
                            </wps:wsp>
                            <wps:wsp>
                              <wps:cNvPr id="232" name="文本框 23"/>
                              <wps:cNvSpPr txBox="1"/>
                              <wps:spPr>
                                <a:xfrm>
                                  <a:off x="4758985" y="76836"/>
                                  <a:ext cx="624840" cy="219075"/>
                                </a:xfrm>
                                <a:prstGeom prst="rect">
                                  <a:avLst/>
                                </a:prstGeom>
                                <a:solidFill>
                                  <a:schemeClr val="lt1"/>
                                </a:solidFill>
                                <a:ln w="6350">
                                  <a:noFill/>
                                </a:ln>
                              </wps:spPr>
                              <wps:txbx>
                                <w:txbxContent>
                                  <w:p w14:paraId="71C882C1">
                                    <w:pPr>
                                      <w:jc w:val="center"/>
                                      <w:rPr>
                                        <w:kern w:val="0"/>
                                        <w:szCs w:val="21"/>
                                      </w:rPr>
                                    </w:pPr>
                                    <w:r>
                                      <w:rPr>
                                        <w:rFonts w:hint="eastAsia"/>
                                        <w:szCs w:val="21"/>
                                      </w:rPr>
                                      <w:t>去向</w:t>
                                    </w:r>
                                  </w:p>
                                </w:txbxContent>
                              </wps:txbx>
                              <wps:bodyPr rot="0" spcFirstLastPara="0" vert="horz" wrap="square" lIns="0" tIns="0" rIns="0" bIns="0" numCol="1" spcCol="0" rtlCol="0" fromWordArt="0" anchor="ctr" anchorCtr="0" forceAA="0" compatLnSpc="1">
                                <a:noAutofit/>
                              </wps:bodyPr>
                            </wps:wsp>
                            <wps:wsp>
                              <wps:cNvPr id="288" name="文本框 3"/>
                              <wps:cNvSpPr txBox="1"/>
                              <wps:spPr>
                                <a:xfrm>
                                  <a:off x="1986422" y="721068"/>
                                  <a:ext cx="763774" cy="415606"/>
                                </a:xfrm>
                                <a:prstGeom prst="rect">
                                  <a:avLst/>
                                </a:prstGeom>
                                <a:solidFill>
                                  <a:schemeClr val="lt1"/>
                                </a:solidFill>
                                <a:ln w="6350">
                                  <a:solidFill>
                                    <a:prstClr val="black"/>
                                  </a:solidFill>
                                </a:ln>
                              </wps:spPr>
                              <wps:txbx>
                                <w:txbxContent>
                                  <w:p w14:paraId="425D35F1">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中频</w:t>
                                    </w:r>
                                    <w:r>
                                      <w:rPr>
                                        <w:rFonts w:hint="eastAsia" w:ascii="Times New Roman" w:hAnsi="Times New Roman"/>
                                        <w:sz w:val="21"/>
                                        <w:szCs w:val="21"/>
                                      </w:rPr>
                                      <w:t>熔炼电炉</w:t>
                                    </w:r>
                                  </w:p>
                                </w:txbxContent>
                              </wps:txbx>
                              <wps:bodyPr rot="0" spcFirstLastPara="0" vert="horz" wrap="square" lIns="0" tIns="45720" rIns="0" bIns="45720" numCol="1" spcCol="0" rtlCol="0" fromWordArt="0" anchor="ctr" anchorCtr="0" forceAA="0" compatLnSpc="1">
                                <a:noAutofit/>
                              </wps:bodyPr>
                            </wps:wsp>
                            <wps:wsp>
                              <wps:cNvPr id="289" name="文本框 23"/>
                              <wps:cNvSpPr txBox="1"/>
                              <wps:spPr>
                                <a:xfrm>
                                  <a:off x="180000" y="1518483"/>
                                  <a:ext cx="462298" cy="167509"/>
                                </a:xfrm>
                                <a:prstGeom prst="rect">
                                  <a:avLst/>
                                </a:prstGeom>
                                <a:solidFill>
                                  <a:schemeClr val="lt1"/>
                                </a:solidFill>
                                <a:ln w="6350">
                                  <a:noFill/>
                                </a:ln>
                              </wps:spPr>
                              <wps:txbx>
                                <w:txbxContent>
                                  <w:p w14:paraId="0FCB91CB">
                                    <w:pPr>
                                      <w:pStyle w:val="19"/>
                                      <w:jc w:val="center"/>
                                      <w:rPr>
                                        <w:rFonts w:ascii="Times New Roman" w:hAnsi="Times New Roman"/>
                                        <w:sz w:val="21"/>
                                        <w:szCs w:val="21"/>
                                      </w:rPr>
                                    </w:pPr>
                                    <w:r>
                                      <w:rPr>
                                        <w:rFonts w:hint="eastAsia" w:ascii="Times New Roman" w:hAnsi="Times New Roman"/>
                                        <w:sz w:val="21"/>
                                        <w:szCs w:val="21"/>
                                      </w:rPr>
                                      <w:t>钢模</w:t>
                                    </w:r>
                                  </w:p>
                                </w:txbxContent>
                              </wps:txbx>
                              <wps:bodyPr rot="0" spcFirstLastPara="0" vert="horz" wrap="square" lIns="0" tIns="0" rIns="0" bIns="0" numCol="1" spcCol="0" rtlCol="0" fromWordArt="0" anchor="ctr" anchorCtr="0" forceAA="0" compatLnSpc="1">
                                <a:noAutofit/>
                              </wps:bodyPr>
                            </wps:wsp>
                            <wps:wsp>
                              <wps:cNvPr id="290" name="直接箭头连接符 129"/>
                              <wps:cNvCnPr>
                                <a:stCxn id="289" idx="3"/>
                                <a:endCxn id="178" idx="1"/>
                              </wps:cNvCnPr>
                              <wps:spPr>
                                <a:xfrm>
                                  <a:off x="642298" y="1602238"/>
                                  <a:ext cx="374654" cy="3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1" name="文本框 3"/>
                              <wps:cNvSpPr txBox="1"/>
                              <wps:spPr>
                                <a:xfrm>
                                  <a:off x="2084117" y="2667008"/>
                                  <a:ext cx="485387" cy="298226"/>
                                </a:xfrm>
                                <a:prstGeom prst="rect">
                                  <a:avLst/>
                                </a:prstGeom>
                                <a:solidFill>
                                  <a:schemeClr val="lt1"/>
                                </a:solidFill>
                                <a:ln w="6350">
                                  <a:solidFill>
                                    <a:prstClr val="black"/>
                                  </a:solidFill>
                                </a:ln>
                              </wps:spPr>
                              <wps:txbx>
                                <w:txbxContent>
                                  <w:p w14:paraId="3E06F669">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抛光机</w:t>
                                    </w:r>
                                  </w:p>
                                </w:txbxContent>
                              </wps:txbx>
                              <wps:bodyPr rot="0" spcFirstLastPara="0" vert="horz" wrap="square" lIns="0" tIns="45720" rIns="0" bIns="45720" numCol="1" spcCol="0" rtlCol="0" fromWordArt="0" anchor="ctr" anchorCtr="0" forceAA="0" compatLnSpc="1">
                                <a:noAutofit/>
                              </wps:bodyPr>
                            </wps:wsp>
                            <wps:wsp>
                              <wps:cNvPr id="292" name="文本框 23"/>
                              <wps:cNvSpPr txBox="1"/>
                              <wps:spPr>
                                <a:xfrm>
                                  <a:off x="237150" y="3929851"/>
                                  <a:ext cx="462298" cy="167509"/>
                                </a:xfrm>
                                <a:prstGeom prst="rect">
                                  <a:avLst/>
                                </a:prstGeom>
                                <a:solidFill>
                                  <a:schemeClr val="lt1"/>
                                </a:solidFill>
                                <a:ln w="6350">
                                  <a:noFill/>
                                </a:ln>
                              </wps:spPr>
                              <wps:txbx>
                                <w:txbxContent>
                                  <w:p w14:paraId="6902E90D">
                                    <w:pPr>
                                      <w:pStyle w:val="19"/>
                                      <w:jc w:val="center"/>
                                      <w:rPr>
                                        <w:rFonts w:ascii="Times New Roman" w:hAnsi="Times New Roman"/>
                                        <w:sz w:val="21"/>
                                        <w:szCs w:val="21"/>
                                      </w:rPr>
                                    </w:pPr>
                                    <w:r>
                                      <w:rPr>
                                        <w:rFonts w:hint="eastAsia" w:ascii="Times New Roman" w:hAnsi="Times New Roman"/>
                                        <w:sz w:val="21"/>
                                        <w:szCs w:val="21"/>
                                      </w:rPr>
                                      <w:t>淬火油</w:t>
                                    </w:r>
                                  </w:p>
                                </w:txbxContent>
                              </wps:txbx>
                              <wps:bodyPr rot="0" spcFirstLastPara="0" vert="horz" wrap="square" lIns="0" tIns="0" rIns="0" bIns="0" numCol="1" spcCol="0" rtlCol="0" fromWordArt="0" anchor="ctr" anchorCtr="0" forceAA="0" compatLnSpc="1">
                                <a:noAutofit/>
                              </wps:bodyPr>
                            </wps:wsp>
                            <wps:wsp>
                              <wps:cNvPr id="293" name="直接箭头连接符 129"/>
                              <wps:cNvCnPr>
                                <a:stCxn id="292" idx="3"/>
                                <a:endCxn id="236" idx="1"/>
                              </wps:cNvCnPr>
                              <wps:spPr>
                                <a:xfrm flipV="1">
                                  <a:off x="699448" y="4013025"/>
                                  <a:ext cx="373730" cy="5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4" name="文本框 3"/>
                              <wps:cNvSpPr txBox="1"/>
                              <wps:spPr>
                                <a:xfrm>
                                  <a:off x="1912599" y="3797278"/>
                                  <a:ext cx="803296" cy="431822"/>
                                </a:xfrm>
                                <a:prstGeom prst="rect">
                                  <a:avLst/>
                                </a:prstGeom>
                                <a:solidFill>
                                  <a:schemeClr val="lt1"/>
                                </a:solidFill>
                                <a:ln w="6350">
                                  <a:solidFill>
                                    <a:prstClr val="black"/>
                                  </a:solidFill>
                                </a:ln>
                              </wps:spPr>
                              <wps:txbx>
                                <w:txbxContent>
                                  <w:p w14:paraId="3D552428">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电阻炉热处理生产线</w:t>
                                    </w:r>
                                  </w:p>
                                </w:txbxContent>
                              </wps:txbx>
                              <wps:bodyPr rot="0" spcFirstLastPara="0" vert="horz" wrap="square" lIns="0" tIns="45720" rIns="0" bIns="45720" numCol="1" spcCol="0" rtlCol="0" fromWordArt="0" anchor="ctr" anchorCtr="0" forceAA="0" compatLnSpc="1">
                                <a:noAutofit/>
                              </wps:bodyPr>
                            </wps:wsp>
                            <wps:wsp>
                              <wps:cNvPr id="263" name="直接箭头连接符 44"/>
                              <wps:cNvCnPr>
                                <a:stCxn id="294" idx="3"/>
                                <a:endCxn id="33" idx="1"/>
                              </wps:cNvCnPr>
                              <wps:spPr>
                                <a:xfrm>
                                  <a:off x="2715895" y="4013189"/>
                                  <a:ext cx="316840" cy="374"/>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95" name="直接箭头连接符 44"/>
                              <wps:cNvCnPr>
                                <a:stCxn id="84" idx="3"/>
                                <a:endCxn id="281" idx="1"/>
                              </wps:cNvCnPr>
                              <wps:spPr>
                                <a:xfrm>
                                  <a:off x="1670578" y="2205163"/>
                                  <a:ext cx="1361618" cy="6418"/>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96" name="直接箭头连接符 44"/>
                              <wps:cNvCnPr>
                                <a:stCxn id="291" idx="3"/>
                                <a:endCxn id="229" idx="1"/>
                              </wps:cNvCnPr>
                              <wps:spPr>
                                <a:xfrm>
                                  <a:off x="2569504" y="2816121"/>
                                  <a:ext cx="462621" cy="1719"/>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97" name="直接箭头连接符 48"/>
                              <wps:cNvCnPr>
                                <a:stCxn id="178" idx="2"/>
                                <a:endCxn id="84" idx="0"/>
                              </wps:cNvCnPr>
                              <wps:spPr>
                                <a:xfrm>
                                  <a:off x="1371549" y="1742983"/>
                                  <a:ext cx="15" cy="3218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8" name="直接箭头连接符 48"/>
                              <wps:cNvCnPr>
                                <a:stCxn id="84" idx="2"/>
                                <a:endCxn id="23" idx="0"/>
                              </wps:cNvCnPr>
                              <wps:spPr>
                                <a:xfrm flipH="1">
                                  <a:off x="1371324" y="2345498"/>
                                  <a:ext cx="240" cy="3215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9" name="直接箭头连接符 48"/>
                              <wps:cNvCnPr>
                                <a:stCxn id="23" idx="2"/>
                                <a:endCxn id="27" idx="0"/>
                              </wps:cNvCnPr>
                              <wps:spPr>
                                <a:xfrm flipH="1">
                                  <a:off x="1371286" y="2948011"/>
                                  <a:ext cx="38" cy="3219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0" name="直接箭头连接符 48"/>
                              <wps:cNvCnPr>
                                <a:stCxn id="27" idx="2"/>
                                <a:endCxn id="236" idx="0"/>
                              </wps:cNvCnPr>
                              <wps:spPr>
                                <a:xfrm>
                                  <a:off x="1371286" y="3550712"/>
                                  <a:ext cx="0" cy="3219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1" name="直接箭头连接符 48"/>
                              <wps:cNvCnPr>
                                <a:stCxn id="236" idx="2"/>
                                <a:endCxn id="238" idx="0"/>
                              </wps:cNvCnPr>
                              <wps:spPr>
                                <a:xfrm>
                                  <a:off x="1371286" y="4153425"/>
                                  <a:ext cx="0" cy="3216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2" name="直接箭头连接符 44"/>
                              <wps:cNvCnPr>
                                <a:stCxn id="218" idx="3"/>
                                <a:endCxn id="264" idx="1"/>
                              </wps:cNvCnPr>
                              <wps:spPr>
                                <a:xfrm flipV="1">
                                  <a:off x="3419475" y="940483"/>
                                  <a:ext cx="342900" cy="717"/>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303" name="直接箭头连接符 44"/>
                              <wps:cNvCnPr>
                                <a:stCxn id="264" idx="3"/>
                                <a:endCxn id="265" idx="1"/>
                              </wps:cNvCnPr>
                              <wps:spPr>
                                <a:xfrm flipV="1">
                                  <a:off x="4507865" y="940143"/>
                                  <a:ext cx="220345" cy="34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304" name="直接箭头连接符 44"/>
                              <wps:cNvCnPr>
                                <a:stCxn id="254" idx="3"/>
                                <a:endCxn id="260" idx="1"/>
                              </wps:cNvCnPr>
                              <wps:spPr>
                                <a:xfrm flipV="1">
                                  <a:off x="3487813" y="1595303"/>
                                  <a:ext cx="274562" cy="6541"/>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305" name="直接箭头连接符 44"/>
                              <wps:cNvCnPr>
                                <a:stCxn id="229" idx="3"/>
                              </wps:cNvCnPr>
                              <wps:spPr>
                                <a:xfrm flipV="1">
                                  <a:off x="3371850" y="2813988"/>
                                  <a:ext cx="336308" cy="3852"/>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306" name="文本框 23"/>
                              <wps:cNvSpPr txBox="1"/>
                              <wps:spPr>
                                <a:xfrm>
                                  <a:off x="3723006" y="2607094"/>
                                  <a:ext cx="689609" cy="415290"/>
                                </a:xfrm>
                                <a:prstGeom prst="rect">
                                  <a:avLst/>
                                </a:prstGeom>
                                <a:solidFill>
                                  <a:schemeClr val="lt1"/>
                                </a:solidFill>
                                <a:ln w="6350">
                                  <a:noFill/>
                                </a:ln>
                              </wps:spPr>
                              <wps:txbx>
                                <w:txbxContent>
                                  <w:p w14:paraId="16904180">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布袋除尘器</w:t>
                                    </w:r>
                                  </w:p>
                                  <w:p w14:paraId="6C71B4B7">
                                    <w:pPr>
                                      <w:pStyle w:val="19"/>
                                      <w:spacing w:before="0" w:beforeAutospacing="0" w:after="0" w:afterAutospacing="0"/>
                                      <w:jc w:val="center"/>
                                      <w:rPr>
                                        <w:rFonts w:ascii="Times New Roman" w:hAnsi="Times New Roman"/>
                                        <w:color w:val="0070C0"/>
                                        <w:sz w:val="21"/>
                                        <w:szCs w:val="21"/>
                                      </w:rPr>
                                    </w:pPr>
                                    <w:r>
                                      <w:rPr>
                                        <w:rFonts w:hint="eastAsia" w:ascii="Times New Roman" w:hAnsi="Times New Roman"/>
                                        <w:sz w:val="21"/>
                                        <w:szCs w:val="21"/>
                                      </w:rPr>
                                      <w:t>（TA00</w:t>
                                    </w:r>
                                    <w:r>
                                      <w:rPr>
                                        <w:rFonts w:ascii="Times New Roman" w:hAnsi="Times New Roman"/>
                                        <w:sz w:val="21"/>
                                        <w:szCs w:val="21"/>
                                      </w:rPr>
                                      <w:t>3</w:t>
                                    </w:r>
                                    <w:r>
                                      <w:rPr>
                                        <w:rFonts w:hint="eastAsia" w:ascii="Times New Roman" w:hAnsi="Times New Roman"/>
                                        <w:sz w:val="21"/>
                                        <w:szCs w:val="21"/>
                                      </w:rPr>
                                      <w:t>）</w:t>
                                    </w:r>
                                  </w:p>
                                </w:txbxContent>
                              </wps:txbx>
                              <wps:bodyPr rot="0" spcFirstLastPara="0" vert="horz" wrap="square" lIns="0" tIns="0" rIns="0" bIns="0" numCol="1" spcCol="0" rtlCol="0" fromWordArt="0" anchor="ctr" anchorCtr="0" forceAA="0" compatLnSpc="1">
                                <a:noAutofit/>
                              </wps:bodyPr>
                            </wps:wsp>
                            <wps:wsp>
                              <wps:cNvPr id="307" name="直接箭头连接符 44"/>
                              <wps:cNvCnPr>
                                <a:stCxn id="33" idx="3"/>
                                <a:endCxn id="14" idx="1"/>
                              </wps:cNvCnPr>
                              <wps:spPr>
                                <a:xfrm>
                                  <a:off x="3371850" y="4013563"/>
                                  <a:ext cx="336308" cy="1367"/>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308" name="文本框 23"/>
                              <wps:cNvSpPr txBox="1"/>
                              <wps:spPr>
                                <a:xfrm>
                                  <a:off x="4688840" y="3809381"/>
                                  <a:ext cx="844550" cy="415290"/>
                                </a:xfrm>
                                <a:prstGeom prst="rect">
                                  <a:avLst/>
                                </a:prstGeom>
                                <a:solidFill>
                                  <a:schemeClr val="lt1"/>
                                </a:solidFill>
                                <a:ln w="6350">
                                  <a:noFill/>
                                </a:ln>
                              </wps:spPr>
                              <wps:txbx>
                                <w:txbxContent>
                                  <w:p w14:paraId="5614DB81">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5m</w:t>
                                    </w:r>
                                    <w:r>
                                      <w:rPr>
                                        <w:rFonts w:hint="eastAsia" w:ascii="Times New Roman" w:hAnsi="Times New Roman"/>
                                        <w:sz w:val="21"/>
                                        <w:szCs w:val="21"/>
                                      </w:rPr>
                                      <w:t>排气筒（</w:t>
                                    </w:r>
                                    <w:r>
                                      <w:rPr>
                                        <w:rFonts w:ascii="Times New Roman" w:hAnsi="Times New Roman"/>
                                        <w:sz w:val="21"/>
                                        <w:szCs w:val="21"/>
                                      </w:rPr>
                                      <w:t>DA004</w:t>
                                    </w:r>
                                    <w:r>
                                      <w:rPr>
                                        <w:rFonts w:hint="eastAsia" w:ascii="Times New Roman" w:hAnsi="Times New Roman"/>
                                        <w:sz w:val="21"/>
                                        <w:szCs w:val="21"/>
                                      </w:rPr>
                                      <w:t>）</w:t>
                                    </w:r>
                                  </w:p>
                                </w:txbxContent>
                              </wps:txbx>
                              <wps:bodyPr rot="0" spcFirstLastPara="0" vert="horz" wrap="square" lIns="0" tIns="0" rIns="0" bIns="0" numCol="1" spcCol="0" rtlCol="0" fromWordArt="0" anchor="ctr" anchorCtr="0" forceAA="0" compatLnSpc="1">
                                <a:noAutofit/>
                              </wps:bodyPr>
                            </wps:wsp>
                            <wps:wsp>
                              <wps:cNvPr id="309" name="直接箭头连接符 44"/>
                              <wps:cNvCnPr/>
                              <wps:spPr>
                                <a:xfrm flipV="1">
                                  <a:off x="4468495" y="1602583"/>
                                  <a:ext cx="220345" cy="34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310" name="直接箭头连接符 44"/>
                              <wps:cNvCnPr/>
                              <wps:spPr>
                                <a:xfrm flipV="1">
                                  <a:off x="4507865" y="2821783"/>
                                  <a:ext cx="220345" cy="34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311" name="直接箭头连接符 44"/>
                              <wps:cNvCnPr/>
                              <wps:spPr>
                                <a:xfrm flipV="1">
                                  <a:off x="4507865" y="4012685"/>
                                  <a:ext cx="220345" cy="34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_x0000_s1026" o:spid="_x0000_s1026" o:spt="203" style="height:385.5pt;width:435.7pt;" coordsize="5533390,4895850" editas="canvas" o:gfxdata="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">
                      <o:lock v:ext="edit" aspectratio="f"/>
                      <v:shape id="_x0000_s1026" o:spid="_x0000_s1026" style="position:absolute;left:0;top:0;height:4895850;width:5533390;" filled="f" stroked="t" coordsize="21600,21600" o:gfxdata="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">
                        <v:fill on="f" focussize="0,0"/>
                        <v:stroke color="#000000 [3213]" joinstyle="round"/>
                        <v:imagedata o:title=""/>
                        <o:lock v:ext="edit" aspectratio="t"/>
                      </v:shape>
                      <v:shape id="文本框 3" o:spid="_x0000_s1026" o:spt="202" type="#_x0000_t202" style="position:absolute;left:1054770;top:2667008;height:281003;width:633108;v-text-anchor:middle;" fillcolor="#FFFFFF [3201]" filled="t" stroked="t" coordsize="21600,21600" o:gfxdata="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pAQOlNQAAAAFAQAADwAAAAAAAAAB&#10;ACAAAAAiAAAAZHJzL2Rvd25yZXYueG1sUEsBAhQAFAAAAAgAh07iQI8MAjZNAgAAjQQAAA4AAAAA&#10;AAAAAQAgAAAAIwEAAGRycy9lMm9Eb2MueG1sUEsFBgAAAAAGAAYAWQEAAOIFAAAAAA==&#10;">
                        <v:fill on="t" focussize="0,0"/>
                        <v:stroke weight="0.5pt" color="#000000" joinstyle="round"/>
                        <v:imagedata o:title=""/>
                        <o:lock v:ext="edit" aspectratio="f"/>
                        <v:textbox inset="0mm,1.27mm,0mm,1.27mm">
                          <w:txbxContent>
                            <w:p w14:paraId="52F7F297">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抛光</w:t>
                              </w:r>
                            </w:p>
                          </w:txbxContent>
                        </v:textbox>
                      </v:shape>
                      <v:shape id="文本框 3" o:spid="_x0000_s1026" o:spt="202" type="#_x0000_t202" style="position:absolute;left:1073178;top:3269912;height:280800;width:596216;v-text-anchor:middle;" fillcolor="#FFFFFF [3201]" filled="t" stroked="t" coordsize="21600,21600" o:gfxdata="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sb0mnNIAAAAFAQAADwAAAAAAAAAB&#10;ACAAAAAiAAAAZHJzL2Rvd25yZXYueG1sUEsBAhQAFAAAAAgAh07iQC72aldPAgAAhQQAAA4AAAAA&#10;AAAAAQAgAAAAIQEAAGRycy9lMm9Eb2MueG1sUEsFBgAAAAAGAAYAWQEAAOIFAAAAAA==&#10;">
                        <v:fill on="t" focussize="0,0"/>
                        <v:stroke weight="0.5pt" color="#000000" joinstyle="round"/>
                        <v:imagedata o:title=""/>
                        <o:lock v:ext="edit" aspectratio="f"/>
                        <v:textbox inset="0mm,0mm,0mm,0mm">
                          <w:txbxContent>
                            <w:p w14:paraId="32F706CE">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分选</w:t>
                              </w:r>
                            </w:p>
                          </w:txbxContent>
                        </v:textbox>
                      </v:shape>
                      <v:shape id="文本框 3" o:spid="_x0000_s1026" o:spt="202" type="#_x0000_t202" style="position:absolute;left:1072550;top:2064828;height:280670;width:598028;v-text-anchor:middle;" fillcolor="#FFFFFF [3201]" filled="t" stroked="t" coordsize="21600,21600" o:gfxdata="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QEDpTUAAAABQEAAA8AAAAA&#10;AAAAAQAgAAAAIgAAAGRycy9kb3ducmV2LnhtbFBLAQIUABQAAAAIAIdO4kAtc/SPUQIAAI0EAAAO&#10;AAAAAAAAAAEAIAAAACMBAABkcnMvZTJvRG9jLnhtbFBLBQYAAAAABgAGAFkBAADmBQAAAAA=&#10;">
                        <v:fill on="t" focussize="0,0"/>
                        <v:stroke weight="0.5pt" color="#000000" joinstyle="round"/>
                        <v:imagedata o:title=""/>
                        <o:lock v:ext="edit" aspectratio="f"/>
                        <v:textbox inset="0mm,1.27mm,0mm,1.27mm">
                          <w:txbxContent>
                            <w:p w14:paraId="3BA5BA6A">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分离</w:t>
                              </w:r>
                            </w:p>
                          </w:txbxContent>
                        </v:textbox>
                      </v:shape>
                      <v:shape id="文本框 3" o:spid="_x0000_s1026" o:spt="202" type="#_x0000_t202" style="position:absolute;left:1016952;top:1462183;height:280800;width:709194;v-text-anchor:middle;" fillcolor="#FFFFFF [3201]" filled="t" stroked="t" coordsize="21600,21600" o:gfxdata="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pAQOlNQAAAAFAQAADwAA&#10;AAAAAAABACAAAAAiAAAAZHJzL2Rvd25yZXYueG1sUEsBAhQAFAAAAAgAh07iQOn1HYFTAgAAjgQA&#10;AA4AAAAAAAAAAQAgAAAAIwEAAGRycy9lMm9Eb2MueG1sUEsFBgAAAAAGAAYAWQEAAOgFAAAAAA==&#10;">
                        <v:fill on="t" focussize="0,0"/>
                        <v:stroke weight="0.5pt" color="#000000" joinstyle="round"/>
                        <v:imagedata o:title=""/>
                        <o:lock v:ext="edit" aspectratio="f"/>
                        <v:textbox inset="0mm,1.27mm,0mm,1.27mm">
                          <w:txbxContent>
                            <w:p w14:paraId="367C89FF">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合模浇注</w:t>
                              </w:r>
                            </w:p>
                          </w:txbxContent>
                        </v:textbox>
                      </v:shape>
                      <v:shape id="文本框 23" o:spid="_x0000_s1026" o:spt="202" type="#_x0000_t202" style="position:absolute;left:3032537;top:820520;height:241360;width:386938;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CbpAPjUAAAABQEAAA8AAAAAAAAAAQAgAAAAIgAA&#10;AGRycy9kb3ducmV2LnhtbFBLAQIUABQAAAAIAIdO4kBDjiDyRQIAAF4EAAAOAAAAAAAAAAEAIAAA&#10;ACMBAABkcnMvZTJvRG9jLnhtbFBLBQYAAAAABgAGAFkBAADaBQAAAAA=&#10;">
                        <v:fill on="t" focussize="0,0"/>
                        <v:stroke on="f" weight="0.5pt"/>
                        <v:imagedata o:title=""/>
                        <o:lock v:ext="edit" aspectratio="f"/>
                        <v:textbox inset="0mm,0mm,0mm,0mm">
                          <w:txbxContent>
                            <w:p w14:paraId="1BC58271">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烟尘</w:t>
                              </w:r>
                            </w:p>
                          </w:txbxContent>
                        </v:textbox>
                      </v:shape>
                      <v:shape id="直接箭头连接符 31" o:spid="_x0000_s1026" o:spt="32" type="#_x0000_t32" style="position:absolute;left:1726146;top:1601844;flip:y;height:739;width:1306543;" filled="f" stroked="t" coordsize="21600,21600" o:gfxdata="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CNygv1gAAAAUBAAAPAAAAAAAAAAEAIAAAACIAAABkcnMvZG93&#10;bnJldi54bWxQSwECFAAUAAAACACHTuJA9KRJBDsCAAA/BAAADgAAAAAAAAABACAAAAAlAQAAZHJz&#10;L2Uyb0RvYy54bWxQSwUGAAAAAAYABgBZAQAA0gUAAAAA&#10;">
                        <v:fill on="f" focussize="0,0"/>
                        <v:stroke weight="0.5pt" color="#000000 [3200]" miterlimit="8" joinstyle="miter" dashstyle="dash" endarrow="block"/>
                        <v:imagedata o:title=""/>
                        <o:lock v:ext="edit" aspectratio="f"/>
                      </v:shape>
                      <v:shape id="文本框 3" o:spid="_x0000_s1026" o:spt="202" type="#_x0000_t202" style="position:absolute;left:1073178;top:781210;height:280670;width:596216;v-text-anchor:middle;" fillcolor="#FFFFFF [3201]" filled="t" stroked="t" coordsize="21600,21600" o:gfxdata="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6J0YW9UAAAAFAQAA&#10;DwAAAAAAAAABACAAAAAiAAAAZHJzL2Rvd25yZXYueG1sUEsBAhQAFAAAAAgAh07iQNjUuphVAgAA&#10;lQQAAA4AAAAAAAAAAQAgAAAAJAEAAGRycy9lMm9Eb2MueG1sUEsFBgAAAAAGAAYAWQEAAOsFAAAA&#10;AA==&#10;">
                        <v:fill on="t" focussize="0,0"/>
                        <v:stroke weight="0.5pt" color="#000000" joinstyle="round"/>
                        <v:imagedata o:title=""/>
                        <o:lock v:ext="edit" aspectratio="f"/>
                        <v:textbox>
                          <w:txbxContent>
                            <w:p w14:paraId="7B62EE43">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熔炼</w:t>
                              </w:r>
                            </w:p>
                          </w:txbxContent>
                        </v:textbox>
                      </v:shape>
                      <v:shape id="直接箭头连接符 48" o:spid="_x0000_s1026" o:spt="32" type="#_x0000_t32" style="position:absolute;left:1371286;top:1061880;height:400303;width:263;" filled="f" stroked="t" coordsize="21600,21600" o:gfxdata="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KJkJdQAAAAFAQAADwAAAAAAAAABACAAAAAiAAAAZHJzL2Rvd25yZXYueG1sUEsBAhQA&#10;FAAAAAgAh07iQNd2jMcvAgAANQQAAA4AAAAAAAAAAQAgAAAAIwEAAGRycy9lMm9Eb2MueG1sUEsF&#10;BgAAAAAGAAYAWQEAAMQFAAAAAA==&#10;">
                        <v:fill on="f" focussize="0,0"/>
                        <v:stroke weight="0.5pt" color="#000000 [3200]" miterlimit="8" joinstyle="miter" endarrow="block"/>
                        <v:imagedata o:title=""/>
                        <o:lock v:ext="edit" aspectratio="f"/>
                      </v:shape>
                      <v:shape id="直接箭头连接符 52" o:spid="_x0000_s1026" o:spt="32" type="#_x0000_t32" style="position:absolute;left:1678353;top:921262;height:0;width:308069;" filled="f" stroked="t" coordsize="21600,21600" o:gfxdata="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z4WOidQAAAAFAQAADwAA&#10;AAAAAAABACAAAAAiAAAAZHJzL2Rvd25yZXYueG1sUEsBAhQAFAAAAAgAh07iQAr+AEEaAgAA8gMA&#10;AA4AAAAAAAAAAQAgAAAAIwEAAGRycy9lMm9Eb2MueG1sUEsFBgAAAAAGAAYAWQEAAK8FAAAAAA==&#10;">
                        <v:fill on="f" focussize="0,0"/>
                        <v:stroke weight="0.5pt" color="#000000 [3200]" miterlimit="8" joinstyle="miter" dashstyle="longDashDot" endarrow="block"/>
                        <v:imagedata o:title=""/>
                        <o:lock v:ext="edit" aspectratio="f"/>
                      </v:shape>
                      <v:shape id="文本框 23" o:spid="_x0000_s1026" o:spt="202" type="#_x0000_t202" style="position:absolute;left:3032125;top:2697194;height:241292;width:339725;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&#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m6QD41AAAAAUBAAAPAAAAAAAAAAEAIAAAACIAAABk&#10;cnMvZG93bnJldi54bWxQSwECFAAUAAAACACHTuJAcKRbQ0MCAABfBAAADgAAAAAAAAABACAAAAAj&#10;AQAAZHJzL2Uyb0RvYy54bWxQSwUGAAAAAAYABgBZAQAA2AUAAAAA&#10;">
                        <v:fill on="t" focussize="0,0"/>
                        <v:stroke on="f" weight="0.5pt"/>
                        <v:imagedata o:title=""/>
                        <o:lock v:ext="edit" aspectratio="f"/>
                        <v:textbox inset="0mm,0mm,0mm,0mm">
                          <w:txbxContent>
                            <w:p w14:paraId="6C8799CB">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粉尘</w:t>
                              </w:r>
                            </w:p>
                          </w:txbxContent>
                        </v:textbox>
                      </v:shape>
                      <v:shape id="直接箭头连接符 58" o:spid="_x0000_s1026" o:spt="32" type="#_x0000_t32" style="position:absolute;left:1678353;top:2814328;height:4445;width:405765;" filled="f" stroked="t" coordsize="21600,21600" o:gfxdata="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FjonUAAAABQEAAA8A&#10;AAAAAAAAAQAgAAAAIgAAAGRycy9kb3ducmV2LnhtbFBLAQIUABQAAAAIAIdO4kBMsYtYGwIAAPYD&#10;AAAOAAAAAAAAAAEAIAAAACMBAABkcnMvZTJvRG9jLnhtbFBLBQYAAAAABgAGAFkBAACwBQAAAAA=&#10;">
                        <v:fill on="f" focussize="0,0"/>
                        <v:stroke weight="0.5pt" color="#000000 [3200]" miterlimit="8" joinstyle="miter" dashstyle="longDashDot" endarrow="block"/>
                        <v:imagedata o:title=""/>
                        <o:lock v:ext="edit" aspectratio="f"/>
                      </v:shape>
                      <v:shape id="文本框 23" o:spid="_x0000_s1026" o:spt="202" type="#_x0000_t202" style="position:absolute;left:80627;top:467224;height:901384;width:724111;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JukA+NQAAAAFAQAADwAAAAAAAAABACAAAAAiAAAA&#10;ZHJzL2Rvd25yZXYueG1sUEsBAhQAFAAAAAgAh07iQDxYjgNEAgAAXAQAAA4AAAAAAAAAAQAgAAAA&#10;IwEAAGRycy9lMm9Eb2MueG1sUEsFBgAAAAAGAAYAWQEAANkFAAAAAA==&#10;">
                        <v:fill on="t" focussize="0,0"/>
                        <v:stroke on="f" weight="0.5pt"/>
                        <v:imagedata o:title=""/>
                        <o:lock v:ext="edit" aspectratio="f"/>
                        <v:textbox inset="0mm,0mm,0mm,0mm">
                          <w:txbxContent>
                            <w:p w14:paraId="493B7500">
                              <w:pPr>
                                <w:pStyle w:val="19"/>
                                <w:jc w:val="center"/>
                                <w:rPr>
                                  <w:rFonts w:ascii="Times New Roman" w:hAnsi="Times New Roman"/>
                                  <w:sz w:val="21"/>
                                  <w:szCs w:val="21"/>
                                </w:rPr>
                              </w:pPr>
                              <w:r>
                                <w:rPr>
                                  <w:rFonts w:hint="eastAsia" w:ascii="Times New Roman" w:hAnsi="Times New Roman"/>
                                  <w:sz w:val="21"/>
                                  <w:szCs w:val="21"/>
                                </w:rPr>
                                <w:t>铁屑、钢屑、废铁、铝、除渣剂、增碳剂</w:t>
                              </w:r>
                            </w:p>
                          </w:txbxContent>
                        </v:textbox>
                      </v:shape>
                      <v:shape id="直接箭头连接符 129" o:spid="_x0000_s1026" o:spt="32" type="#_x0000_t32" style="position:absolute;left:804738;top:917916;height:3629;width:268440;" filled="f" stroked="t" coordsize="21600,21600" o:gfxdata="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iiZCXUAAAABQEAAA8AAAAAAAAAAQAgAAAAIgAAAGRycy9kb3ducmV2LnhtbFBLAQIU&#10;ABQAAAAIAIdO4kCdxTAxMAIAADUEAAAOAAAAAAAAAAEAIAAAACMBAABkcnMvZTJvRG9jLnhtbFBL&#10;BQYAAAAABgAGAFkBAADFBQAAAAA=&#10;">
                        <v:fill on="f" focussize="0,0"/>
                        <v:stroke weight="0.5pt" color="#000000 [3200]" miterlimit="8" joinstyle="miter" endarrow="block"/>
                        <v:imagedata o:title=""/>
                        <o:lock v:ext="edit" aspectratio="f"/>
                      </v:shape>
                      <v:shape id="文本框 3" o:spid="_x0000_s1026" o:spt="202" type="#_x0000_t202" style="position:absolute;left:1073178;top:3872625;height:280800;width:596216;v-text-anchor:middle;" fillcolor="#FFFFFF [3201]" filled="t" stroked="t" coordsize="21600,21600" o:gfxdata="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sb0mnNIAAAAFAQAADwAAAAAAAAAB&#10;ACAAAAAiAAAAZHJzL2Rvd25yZXYueG1sUEsBAhQAFAAAAAgAh07iQFcn62tPAgAAhgQAAA4AAAAA&#10;AAAAAQAgAAAAIQEAAGRycy9lMm9Eb2MueG1sUEsFBgAAAAAGAAYAWQEAAOIFAAAAAA==&#10;">
                        <v:fill on="t" focussize="0,0"/>
                        <v:stroke weight="0.5pt" color="#000000" joinstyle="round"/>
                        <v:imagedata o:title=""/>
                        <o:lock v:ext="edit" aspectratio="f"/>
                        <v:textbox inset="0mm,0mm,0mm,0mm">
                          <w:txbxContent>
                            <w:p w14:paraId="405AE4D1">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热处理</w:t>
                              </w:r>
                            </w:p>
                          </w:txbxContent>
                        </v:textbox>
                      </v:shape>
                      <v:shape id="文本框 3" o:spid="_x0000_s1026" o:spt="202" type="#_x0000_t202" style="position:absolute;left:1073178;top:4475032;height:280800;width:596216;v-text-anchor:middle;" fillcolor="#FFFFFF [3201]" filled="t" stroked="t" coordsize="21600,21600" o:gfxdata="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sb0mnNIAAAAFAQAADwAAAAAAAAAB&#10;ACAAAAAiAAAAZHJzL2Rvd25yZXYueG1sUEsBAhQAFAAAAAgAh07iQIGy595PAgAAhgQAAA4AAAAA&#10;AAAAAQAgAAAAIQEAAGRycy9lMm9Eb2MueG1sUEsFBgAAAAAGAAYAWQEAAOIFAAAAAA==&#10;">
                        <v:fill on="t" focussize="0,0"/>
                        <v:stroke weight="0.5pt" color="#000000" joinstyle="round"/>
                        <v:imagedata o:title=""/>
                        <o:lock v:ext="edit" aspectratio="f"/>
                        <v:textbox inset="0mm,0mm,0mm,0mm">
                          <w:txbxContent>
                            <w:p w14:paraId="1D5054B1">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抽检入库</w:t>
                              </w:r>
                            </w:p>
                          </w:txbxContent>
                        </v:textbox>
                      </v:shape>
                      <v:shape id="文本框 23" o:spid="_x0000_s1026" o:spt="202" type="#_x0000_t202" style="position:absolute;left:3032689;top:1454580;height:294528;width:455124;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CbpAPjUAAAABQEAAA8AAAAAAAAAAQAgAAAAIgAA&#10;AGRycy9kb3ducmV2LnhtbFBLAQIUABQAAAAIAIdO4kCtAMWCRQIAAF8EAAAOAAAAAAAAAAEAIAAA&#10;ACMBAABkcnMvZTJvRG9jLnhtbFBLBQYAAAAABgAGAFkBAADaBQAAAAA=&#10;">
                        <v:fill on="t" focussize="0,0"/>
                        <v:stroke on="f" weight="0.5pt"/>
                        <v:imagedata o:title=""/>
                        <o:lock v:ext="edit" aspectratio="f"/>
                        <v:textbox inset="0mm,0mm,0mm,0mm">
                          <w:txbxContent>
                            <w:p w14:paraId="71787C82">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颗粒物</w:t>
                              </w:r>
                            </w:p>
                          </w:txbxContent>
                        </v:textbox>
                      </v:shape>
                      <v:shape id="文本框 23" o:spid="_x0000_s1026" o:spt="202" type="#_x0000_t202" style="position:absolute;left:3762375;top:1387658;height:415290;width:689609;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CbpAPjUAAAABQEAAA8AAAAAAAAAAQAgAAAA&#10;IgAAAGRycy9kb3ducmV2LnhtbFBLAQIUABQAAAAIAIdO4kAdqq/VSAIAAF8EAAAOAAAAAAAAAAEA&#10;IAAAACMBAABkcnMvZTJvRG9jLnhtbFBLBQYAAAAABgAGAFkBAADdBQAAAAA=&#10;">
                        <v:fill on="t" focussize="0,0"/>
                        <v:stroke on="f" weight="0.5pt"/>
                        <v:imagedata o:title=""/>
                        <o:lock v:ext="edit" aspectratio="f"/>
                        <v:textbox inset="0mm,0mm,0mm,0mm">
                          <w:txbxContent>
                            <w:p w14:paraId="7AF1CC89">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布袋除尘器</w:t>
                              </w:r>
                            </w:p>
                            <w:p w14:paraId="3E6186C0">
                              <w:pPr>
                                <w:pStyle w:val="19"/>
                                <w:spacing w:before="0" w:beforeAutospacing="0" w:after="0" w:afterAutospacing="0"/>
                                <w:jc w:val="center"/>
                                <w:rPr>
                                  <w:rFonts w:ascii="Times New Roman" w:hAnsi="Times New Roman"/>
                                  <w:color w:val="0070C0"/>
                                  <w:sz w:val="21"/>
                                  <w:szCs w:val="21"/>
                                </w:rPr>
                              </w:pPr>
                              <w:r>
                                <w:rPr>
                                  <w:rFonts w:hint="eastAsia" w:ascii="Times New Roman" w:hAnsi="Times New Roman"/>
                                  <w:sz w:val="21"/>
                                  <w:szCs w:val="21"/>
                                </w:rPr>
                                <w:t>（TA00</w:t>
                              </w:r>
                              <w:r>
                                <w:rPr>
                                  <w:rFonts w:ascii="Times New Roman" w:hAnsi="Times New Roman"/>
                                  <w:sz w:val="21"/>
                                  <w:szCs w:val="21"/>
                                </w:rPr>
                                <w:t>2</w:t>
                              </w:r>
                              <w:r>
                                <w:rPr>
                                  <w:rFonts w:hint="eastAsia" w:ascii="Times New Roman" w:hAnsi="Times New Roman"/>
                                  <w:sz w:val="21"/>
                                  <w:szCs w:val="21"/>
                                </w:rPr>
                                <w:t>）</w:t>
                              </w:r>
                            </w:p>
                          </w:txbxContent>
                        </v:textbox>
                      </v:shape>
                      <v:shape id="文本框 23" o:spid="_x0000_s1026" o:spt="202" type="#_x0000_t202" style="position:absolute;left:4689475;top:1425076;height:415290;width:700405;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JukA+NQAAAAFAQAADwAAAAAAAAABACAAAAAi&#10;AAAAZHJzL2Rvd25yZXYueG1sUEsBAhQAFAAAAAgAh07iQNg8t+RHAgAAXwQAAA4AAAAAAAAAAQAg&#10;AAAAIwEAAGRycy9lMm9Eb2MueG1sUEsFBgAAAAAGAAYAWQEAANwFAAAAAA==&#10;">
                        <v:fill on="t" focussize="0,0"/>
                        <v:stroke on="f" weight="0.5pt"/>
                        <v:imagedata o:title=""/>
                        <o:lock v:ext="edit" aspectratio="f"/>
                        <v:textbox inset="0mm,0mm,0mm,0mm">
                          <w:txbxContent>
                            <w:p w14:paraId="64630E45">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5m</w:t>
                              </w:r>
                              <w:r>
                                <w:rPr>
                                  <w:rFonts w:hint="eastAsia" w:ascii="Times New Roman" w:hAnsi="Times New Roman"/>
                                  <w:sz w:val="21"/>
                                  <w:szCs w:val="21"/>
                                </w:rPr>
                                <w:t>排气筒（</w:t>
                              </w:r>
                              <w:r>
                                <w:rPr>
                                  <w:rFonts w:ascii="Times New Roman" w:hAnsi="Times New Roman"/>
                                  <w:sz w:val="21"/>
                                  <w:szCs w:val="21"/>
                                </w:rPr>
                                <w:t>DA002</w:t>
                              </w:r>
                              <w:r>
                                <w:rPr>
                                  <w:rFonts w:hint="eastAsia" w:ascii="Times New Roman" w:hAnsi="Times New Roman"/>
                                  <w:sz w:val="21"/>
                                  <w:szCs w:val="21"/>
                                </w:rPr>
                                <w:t>）</w:t>
                              </w:r>
                            </w:p>
                          </w:txbxContent>
                        </v:textbox>
                      </v:shape>
                      <v:shape id="文本框 23" o:spid="_x0000_s1026" o:spt="202" type="#_x0000_t202" style="position:absolute;left:3762375;top:695690;height:489585;width:745490;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m6QD41AAAAAUBAAAPAAAAAAAAAAEAIAAAACIAAABk&#10;cnMvZG93bnJldi54bWxQSwECFAAUAAAACACHTuJAhSAjXUMCAABeBAAADgAAAAAAAAABACAAAAAj&#10;AQAAZHJzL2Uyb0RvYy54bWxQSwUGAAAAAAYABgBZAQAA2AUAAAAA&#10;">
                        <v:fill on="t" focussize="0,0"/>
                        <v:stroke on="f" weight="0.5pt"/>
                        <v:imagedata o:title=""/>
                        <o:lock v:ext="edit" aspectratio="f"/>
                        <v:textbox inset="0mm,0mm,0mm,0mm">
                          <w:txbxContent>
                            <w:p w14:paraId="5B56F0F6">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布袋除尘器</w:t>
                              </w:r>
                            </w:p>
                            <w:p w14:paraId="19AE4728">
                              <w:pPr>
                                <w:pStyle w:val="19"/>
                                <w:spacing w:before="0" w:beforeAutospacing="0" w:after="0" w:afterAutospacing="0"/>
                                <w:jc w:val="center"/>
                                <w:rPr>
                                  <w:rFonts w:ascii="Times New Roman" w:hAnsi="Times New Roman"/>
                                  <w:color w:val="0070C0"/>
                                  <w:sz w:val="21"/>
                                  <w:szCs w:val="21"/>
                                </w:rPr>
                              </w:pPr>
                              <w:r>
                                <w:rPr>
                                  <w:rFonts w:hint="eastAsia" w:ascii="Times New Roman" w:hAnsi="Times New Roman"/>
                                  <w:sz w:val="21"/>
                                  <w:szCs w:val="21"/>
                                </w:rPr>
                                <w:t>（TA00</w:t>
                              </w:r>
                              <w:r>
                                <w:rPr>
                                  <w:rFonts w:ascii="Times New Roman" w:hAnsi="Times New Roman"/>
                                  <w:sz w:val="21"/>
                                  <w:szCs w:val="21"/>
                                </w:rPr>
                                <w:t>1</w:t>
                              </w:r>
                              <w:r>
                                <w:rPr>
                                  <w:rFonts w:hint="eastAsia" w:ascii="Times New Roman" w:hAnsi="Times New Roman"/>
                                  <w:sz w:val="21"/>
                                  <w:szCs w:val="21"/>
                                </w:rPr>
                                <w:t>）</w:t>
                              </w:r>
                            </w:p>
                          </w:txbxContent>
                        </v:textbox>
                      </v:shape>
                      <v:shape id="文本框 23" o:spid="_x0000_s1026" o:spt="202" type="#_x0000_t202" style="position:absolute;left:4728210;top:732498;height:415290;width:712765;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JukA+NQAAAAFAQAADwAAAAAAAAABACAAAAAi&#10;AAAAZHJzL2Rvd25yZXYueG1sUEsBAhQAFAAAAAgAh07iQJ9WJnlHAgAAXgQAAA4AAAAAAAAAAQAg&#10;AAAAIwEAAGRycy9lMm9Eb2MueG1sUEsFBgAAAAAGAAYAWQEAANwFAAAAAA==&#10;">
                        <v:fill on="t" focussize="0,0"/>
                        <v:stroke on="f" weight="0.5pt"/>
                        <v:imagedata o:title=""/>
                        <o:lock v:ext="edit" aspectratio="f"/>
                        <v:textbox inset="0mm,0mm,0mm,0mm">
                          <w:txbxContent>
                            <w:p w14:paraId="7145F5C5">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5m</w:t>
                              </w:r>
                              <w:r>
                                <w:rPr>
                                  <w:rFonts w:hint="eastAsia" w:ascii="Times New Roman" w:hAnsi="Times New Roman"/>
                                  <w:sz w:val="21"/>
                                  <w:szCs w:val="21"/>
                                </w:rPr>
                                <w:t>排气筒（</w:t>
                              </w:r>
                              <w:r>
                                <w:rPr>
                                  <w:rFonts w:ascii="Times New Roman" w:hAnsi="Times New Roman"/>
                                  <w:sz w:val="21"/>
                                  <w:szCs w:val="21"/>
                                </w:rPr>
                                <w:t>DA001</w:t>
                              </w:r>
                              <w:r>
                                <w:rPr>
                                  <w:rFonts w:hint="eastAsia" w:ascii="Times New Roman" w:hAnsi="Times New Roman"/>
                                  <w:sz w:val="21"/>
                                  <w:szCs w:val="21"/>
                                </w:rPr>
                                <w:t>）</w:t>
                              </w:r>
                            </w:p>
                          </w:txbxContent>
                        </v:textbox>
                      </v:shape>
                      <v:shape id="文本框 249" o:spid="_x0000_s1026" o:spt="202" type="#_x0000_t202" style="position:absolute;left:3032196;top:2095205;height:232751;width:339654;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m6QD41AAAAAUB&#10;AAAPAAAAAAAAAAEAIAAAACIAAABkcnMvZG93bnJldi54bWxQSwECFAAUAAAACACHTuJA/wSPblgC&#10;AACQBAAADgAAAAAAAAABACAAAAAjAQAAZHJzL2Uyb0RvYy54bWxQSwUGAAAAAAYABgBZAQAA7QUA&#10;AAAA&#10;">
                        <v:fill on="t" focussize="0,0"/>
                        <v:stroke on="f" weight="0.5pt"/>
                        <v:imagedata o:title=""/>
                        <o:lock v:ext="edit" aspectratio="f"/>
                        <v:textbox inset="0mm,0mm,0mm,0mm">
                          <w:txbxContent>
                            <w:p w14:paraId="003E1B1C">
                              <w:pPr>
                                <w:jc w:val="center"/>
                                <w:rPr>
                                  <w:szCs w:val="21"/>
                                </w:rPr>
                              </w:pPr>
                              <w:r>
                                <w:rPr>
                                  <w:szCs w:val="21"/>
                                </w:rPr>
                                <w:t>固废</w:t>
                              </w:r>
                            </w:p>
                          </w:txbxContent>
                        </v:textbox>
                      </v:shape>
                      <v:shape id="文本框 23" o:spid="_x0000_s1026" o:spt="202" type="#_x0000_t202" style="position:absolute;left:3708158;top:3807285;height:415290;width:743826;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m6QD41AAAAAUBAAAPAAAAAAAAAAEAIAAAACIA&#10;AABkcnMvZG93bnJldi54bWxQSwECFAAUAAAACACHTuJAh1LS30YCAABeBAAADgAAAAAAAAABACAA&#10;AAAjAQAAZHJzL2Uyb0RvYy54bWxQSwUGAAAAAAYABgBZAQAA2wUAAAAA&#10;">
                        <v:fill on="t" focussize="0,0"/>
                        <v:stroke on="f" weight="0.5pt"/>
                        <v:imagedata o:title=""/>
                        <o:lock v:ext="edit" aspectratio="f"/>
                        <v:textbox inset="0mm,0mm,0mm,0mm">
                          <w:txbxContent>
                            <w:p w14:paraId="5984745E">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油雾净化器</w:t>
                              </w:r>
                            </w:p>
                            <w:p w14:paraId="5F319DB5">
                              <w:pPr>
                                <w:pStyle w:val="19"/>
                                <w:spacing w:before="0" w:beforeAutospacing="0" w:after="0" w:afterAutospacing="0"/>
                                <w:jc w:val="center"/>
                                <w:rPr>
                                  <w:rFonts w:ascii="Times New Roman" w:hAnsi="Times New Roman"/>
                                  <w:color w:val="0070C0"/>
                                  <w:sz w:val="21"/>
                                  <w:szCs w:val="21"/>
                                </w:rPr>
                              </w:pPr>
                              <w:r>
                                <w:rPr>
                                  <w:rFonts w:hint="eastAsia" w:ascii="Times New Roman" w:hAnsi="Times New Roman"/>
                                  <w:sz w:val="21"/>
                                  <w:szCs w:val="21"/>
                                </w:rPr>
                                <w:t>（TA004）</w:t>
                              </w:r>
                            </w:p>
                          </w:txbxContent>
                        </v:textbox>
                      </v:shape>
                      <v:shape id="直接箭头连接符 44" o:spid="_x0000_s1026" o:spt="32" type="#_x0000_t32" style="position:absolute;left:2778831;top:929423;height:2540;width:290195;" filled="f" stroked="t" coordsize="21600,21600" o:gfxdata="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4B2qHUAAAABQEAAA8AAAAA&#10;AAAAAQAgAAAAIgAAAGRycy9kb3ducmV2LnhtbFBLAQIUABQAAAAIAIdO4kCh616LGAIAAO8DAAAO&#10;AAAAAAAAAAEAIAAAACMBAABkcnMvZTJvRG9jLnhtbFBLBQYAAAAABgAGAFkBAACtBQAAAAA=&#10;">
                        <v:fill on="f" focussize="0,0"/>
                        <v:stroke weight="0.5pt" color="#000000 [3200]" miterlimit="8" joinstyle="miter" dashstyle="dash" endarrow="block"/>
                        <v:imagedata o:title=""/>
                        <o:lock v:ext="edit" aspectratio="f"/>
                      </v:shape>
                      <v:shape id="文本框 23" o:spid="_x0000_s1026" o:spt="202" type="#_x0000_t202" style="position:absolute;left:4688840;top:2609231;height:415290;width:844550;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m6QD41AAAAAUBAAAPAAAAAAAAAAEAIAAAACIAAABk&#10;cnMvZG93bnJldi54bWxQSwECFAAUAAAACACHTuJANwfOq0MCAABeBAAADgAAAAAAAAABACAAAAAj&#10;AQAAZHJzL2Uyb0RvYy54bWxQSwUGAAAAAAYABgBZAQAA2AUAAAAA&#10;">
                        <v:fill on="t" focussize="0,0"/>
                        <v:stroke on="f" weight="0.5pt"/>
                        <v:imagedata o:title=""/>
                        <o:lock v:ext="edit" aspectratio="f"/>
                        <v:textbox inset="0mm,0mm,0mm,0mm">
                          <w:txbxContent>
                            <w:p w14:paraId="57CACE78">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5m</w:t>
                              </w:r>
                              <w:r>
                                <w:rPr>
                                  <w:rFonts w:hint="eastAsia" w:ascii="Times New Roman" w:hAnsi="Times New Roman"/>
                                  <w:sz w:val="21"/>
                                  <w:szCs w:val="21"/>
                                </w:rPr>
                                <w:t>排气筒（</w:t>
                              </w:r>
                              <w:r>
                                <w:rPr>
                                  <w:rFonts w:ascii="Times New Roman" w:hAnsi="Times New Roman"/>
                                  <w:sz w:val="21"/>
                                  <w:szCs w:val="21"/>
                                </w:rPr>
                                <w:t>DA003</w:t>
                              </w:r>
                              <w:r>
                                <w:rPr>
                                  <w:rFonts w:hint="eastAsia" w:ascii="Times New Roman" w:hAnsi="Times New Roman"/>
                                  <w:sz w:val="21"/>
                                  <w:szCs w:val="21"/>
                                </w:rPr>
                                <w:t>）</w:t>
                              </w:r>
                            </w:p>
                          </w:txbxContent>
                        </v:textbox>
                      </v:shape>
                      <v:shape id="文本框 23" o:spid="_x0000_s1026" o:spt="202" type="#_x0000_t202" style="position:absolute;left:3032735;top:3750401;height:526324;width:339115;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m6QD41AAAAAUBAAAPAAAAAAAAAAEAIAAAACIAAABk&#10;cnMvZG93bnJldi54bWxQSwECFAAUAAAACACHTuJAJ/9b7UMCAABeBAAADgAAAAAAAAABACAAAAAj&#10;AQAAZHJzL2Uyb0RvYy54bWxQSwUGAAAAAAYABgBZAQAA2AUAAAAA&#10;">
                        <v:fill on="t" focussize="0,0"/>
                        <v:stroke on="f" weight="0.5pt"/>
                        <v:imagedata o:title=""/>
                        <o:lock v:ext="edit" aspectratio="f"/>
                        <v:textbox inset="0mm,0mm,0mm,0mm">
                          <w:txbxContent>
                            <w:p w14:paraId="4C90888C">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淬火废气</w:t>
                              </w:r>
                            </w:p>
                          </w:txbxContent>
                        </v:textbox>
                      </v:shape>
                      <v:shape id="直接箭头连接符 58" o:spid="_x0000_s1026" o:spt="32" type="#_x0000_t32" style="position:absolute;left:1669394;top:4013025;height:164;width:243205;" filled="f" stroked="t" coordsize="21600,21600" o:gfxdata="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z4WOidQAAAAFAQAADwAAAAAAAAABACAAAAAiAAAAZHJzL2Rvd25yZXYueG1sUEsB&#10;AhQAFAAAAAgAh07iQG88xAIyAgAAOAQAAA4AAAAAAAAAAQAgAAAAIwEAAGRycy9lMm9Eb2MueG1s&#10;UEsFBgAAAAAGAAYAWQEAAMcFAAAAAA==&#10;">
                        <v:fill on="f" focussize="0,0"/>
                        <v:stroke weight="0.5pt" color="#000000 [3200]" miterlimit="8" joinstyle="miter" dashstyle="longDashDot" endarrow="block"/>
                        <v:imagedata o:title=""/>
                        <o:lock v:ext="edit" aspectratio="f"/>
                      </v:shape>
                      <v:shape id="文本框 23" o:spid="_x0000_s1026" o:spt="202" type="#_x0000_t202" style="position:absolute;left:180000;top:76201;height:219075;width:624840;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JukA+NQAAAAFAQAADwAAAAAAAAABACAAAAAiAAAAZHJzL2Rv&#10;d25yZXYueG1sUEsBAhQAFAAAAAgAh07iQNuGBpM+AgAAXAQAAA4AAAAAAAAAAQAgAAAAIwEAAGRy&#10;cy9lMm9Eb2MueG1sUEsFBgAAAAAGAAYAWQEAANMFAAAAAA==&#10;">
                        <v:fill on="t" focussize="0,0"/>
                        <v:stroke on="f" weight="0.5pt"/>
                        <v:imagedata o:title=""/>
                        <o:lock v:ext="edit" aspectratio="f"/>
                        <v:textbox inset="0mm,0mm,0mm,0mm">
                          <w:txbxContent>
                            <w:p w14:paraId="57A29ABD">
                              <w:pPr>
                                <w:rPr>
                                  <w:kern w:val="0"/>
                                  <w:szCs w:val="21"/>
                                </w:rPr>
                              </w:pPr>
                              <w:r>
                                <w:rPr>
                                  <w:rFonts w:hint="eastAsia"/>
                                  <w:szCs w:val="21"/>
                                </w:rPr>
                                <w:t>原辅材料</w:t>
                              </w:r>
                            </w:p>
                          </w:txbxContent>
                        </v:textbox>
                      </v:shape>
                      <v:shape id="文本框 23" o:spid="_x0000_s1026" o:spt="202" type="#_x0000_t202" style="position:absolute;left:1103259;top:76201;height:219075;width:624840;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&#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bpAPjUAAAABQEAAA8AAAAAAAAAAQAgAAAAIgAAAGRy&#10;cy9kb3ducmV2LnhtbFBLAQIUABQAAAAIAIdO4kDr4f+HQgIAAF0EAAAOAAAAAAAAAAEAIAAAACMB&#10;AABkcnMvZTJvRG9jLnhtbFBLBQYAAAAABgAGAFkBAADXBQAAAAA=&#10;">
                        <v:fill on="t" focussize="0,0"/>
                        <v:stroke on="f" weight="0.5pt"/>
                        <v:imagedata o:title=""/>
                        <o:lock v:ext="edit" aspectratio="f"/>
                        <v:textbox inset="0mm,0mm,0mm,0mm">
                          <w:txbxContent>
                            <w:p w14:paraId="21EDD34F">
                              <w:pPr>
                                <w:rPr>
                                  <w:kern w:val="0"/>
                                  <w:szCs w:val="21"/>
                                </w:rPr>
                              </w:pPr>
                              <w:r>
                                <w:rPr>
                                  <w:rFonts w:hint="eastAsia"/>
                                  <w:szCs w:val="21"/>
                                </w:rPr>
                                <w:t>工艺流程</w:t>
                              </w:r>
                            </w:p>
                          </w:txbxContent>
                        </v:textbox>
                      </v:shape>
                      <v:shape id="文本框 23" o:spid="_x0000_s1026" o:spt="202" type="#_x0000_t202" style="position:absolute;left:2084117;top:76836;height:219075;width:624840;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JukA+NQAAAAFAQAADwAAAAAAAAABACAAAAAiAAAA&#10;ZHJzL2Rvd25yZXYueG1sUEsBAhQAFAAAAAgAh07iQHuNqbFEAgAAXQQAAA4AAAAAAAAAAQAgAAAA&#10;IwEAAGRycy9lMm9Eb2MueG1sUEsFBgAAAAAGAAYAWQEAANkFAAAAAA==&#10;">
                        <v:fill on="t" focussize="0,0"/>
                        <v:stroke on="f" weight="0.5pt"/>
                        <v:imagedata o:title=""/>
                        <o:lock v:ext="edit" aspectratio="f"/>
                        <v:textbox inset="0mm,0mm,0mm,0mm">
                          <w:txbxContent>
                            <w:p w14:paraId="1D3A4743">
                              <w:pPr>
                                <w:jc w:val="center"/>
                                <w:rPr>
                                  <w:kern w:val="0"/>
                                  <w:szCs w:val="21"/>
                                </w:rPr>
                              </w:pPr>
                              <w:r>
                                <w:rPr>
                                  <w:rFonts w:hint="eastAsia"/>
                                  <w:szCs w:val="21"/>
                                </w:rPr>
                                <w:t>设备</w:t>
                              </w:r>
                            </w:p>
                          </w:txbxContent>
                        </v:textbox>
                      </v:shape>
                      <v:shape id="文本框 23" o:spid="_x0000_s1026" o:spt="202" type="#_x0000_t202" style="position:absolute;left:2882023;top:76836;height:219075;width:624840;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m6QD41AAAAAUBAAAPAAAAAAAAAAEAIAAAACIAAABk&#10;cnMvZG93bnJldi54bWxQSwECFAAUAAAACACHTuJAuqH/ykMCAABdBAAADgAAAAAAAAABACAAAAAj&#10;AQAAZHJzL2Uyb0RvYy54bWxQSwUGAAAAAAYABgBZAQAA2AUAAAAA&#10;">
                        <v:fill on="t" focussize="0,0"/>
                        <v:stroke on="f" weight="0.5pt"/>
                        <v:imagedata o:title=""/>
                        <o:lock v:ext="edit" aspectratio="f"/>
                        <v:textbox inset="0mm,0mm,0mm,0mm">
                          <w:txbxContent>
                            <w:p w14:paraId="451F81AA">
                              <w:pPr>
                                <w:jc w:val="center"/>
                                <w:rPr>
                                  <w:kern w:val="0"/>
                                  <w:szCs w:val="21"/>
                                </w:rPr>
                              </w:pPr>
                              <w:r>
                                <w:rPr>
                                  <w:rFonts w:hint="eastAsia"/>
                                  <w:szCs w:val="21"/>
                                </w:rPr>
                                <w:t>污染物</w:t>
                              </w:r>
                            </w:p>
                          </w:txbxContent>
                        </v:textbox>
                      </v:shape>
                      <v:shape id="文本框 23" o:spid="_x0000_s1026" o:spt="202" type="#_x0000_t202" style="position:absolute;left:3883025;top:76201;height:219075;width:624840;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bpAPjUAAAABQEAAA8AAAAAAAAAAQAgAAAAIgAAAGRy&#10;cy9kb3ducmV2LnhtbFBLAQIUABQAAAAIAIdO4kA07BvfQgIAAF0EAAAOAAAAAAAAAAEAIAAAACMB&#10;AABkcnMvZTJvRG9jLnhtbFBLBQYAAAAABgAGAFkBAADXBQAAAAA=&#10;">
                        <v:fill on="t" focussize="0,0"/>
                        <v:stroke on="f" weight="0.5pt"/>
                        <v:imagedata o:title=""/>
                        <o:lock v:ext="edit" aspectratio="f"/>
                        <v:textbox inset="0mm,0mm,0mm,0mm">
                          <w:txbxContent>
                            <w:p w14:paraId="34AA0062">
                              <w:pPr>
                                <w:jc w:val="center"/>
                                <w:rPr>
                                  <w:kern w:val="0"/>
                                  <w:szCs w:val="21"/>
                                </w:rPr>
                              </w:pPr>
                              <w:r>
                                <w:rPr>
                                  <w:rFonts w:hint="eastAsia"/>
                                  <w:szCs w:val="21"/>
                                </w:rPr>
                                <w:t>处理设备</w:t>
                              </w:r>
                            </w:p>
                          </w:txbxContent>
                        </v:textbox>
                      </v:shape>
                      <v:shape id="文本框 23" o:spid="_x0000_s1026" o:spt="202" type="#_x0000_t202" style="position:absolute;left:4758985;top:76836;height:219075;width:624840;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JukA+NQAAAAFAQAADwAAAAAAAAABACAAAAAiAAAA&#10;ZHJzL2Rvd25yZXYueG1sUEsBAhQAFAAAAAgAh07iQENtu0tEAgAAXQQAAA4AAAAAAAAAAQAgAAAA&#10;IwEAAGRycy9lMm9Eb2MueG1sUEsFBgAAAAAGAAYAWQEAANkFAAAAAA==&#10;">
                        <v:fill on="t" focussize="0,0"/>
                        <v:stroke on="f" weight="0.5pt"/>
                        <v:imagedata o:title=""/>
                        <o:lock v:ext="edit" aspectratio="f"/>
                        <v:textbox inset="0mm,0mm,0mm,0mm">
                          <w:txbxContent>
                            <w:p w14:paraId="71C882C1">
                              <w:pPr>
                                <w:jc w:val="center"/>
                                <w:rPr>
                                  <w:kern w:val="0"/>
                                  <w:szCs w:val="21"/>
                                </w:rPr>
                              </w:pPr>
                              <w:r>
                                <w:rPr>
                                  <w:rFonts w:hint="eastAsia"/>
                                  <w:szCs w:val="21"/>
                                </w:rPr>
                                <w:t>去向</w:t>
                              </w:r>
                            </w:p>
                          </w:txbxContent>
                        </v:textbox>
                      </v:shape>
                      <v:shape id="文本框 3" o:spid="_x0000_s1026" o:spt="202" type="#_x0000_t202" style="position:absolute;left:1986422;top:721068;height:415606;width:763774;v-text-anchor:middle;" fillcolor="#FFFFFF [3201]" filled="t" stroked="t" coordsize="21600,21600" o:gfxdata="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AQOlNQAAAAFAQAADwAAAAAA&#10;AAABACAAAAAiAAAAZHJzL2Rvd25yZXYueG1sUEsBAhQAFAAAAAgAh07iQGwqNsJQAgAAjQQAAA4A&#10;AAAAAAAAAQAgAAAAIwEAAGRycy9lMm9Eb2MueG1sUEsFBgAAAAAGAAYAWQEAAOUFAAAAAA==&#10;">
                        <v:fill on="t" focussize="0,0"/>
                        <v:stroke weight="0.5pt" color="#000000" joinstyle="round"/>
                        <v:imagedata o:title=""/>
                        <o:lock v:ext="edit" aspectratio="f"/>
                        <v:textbox inset="0mm,1.27mm,0mm,1.27mm">
                          <w:txbxContent>
                            <w:p w14:paraId="425D35F1">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中频</w:t>
                              </w:r>
                              <w:r>
                                <w:rPr>
                                  <w:rFonts w:hint="eastAsia" w:ascii="Times New Roman" w:hAnsi="Times New Roman"/>
                                  <w:sz w:val="21"/>
                                  <w:szCs w:val="21"/>
                                </w:rPr>
                                <w:t>熔炼电炉</w:t>
                              </w:r>
                            </w:p>
                          </w:txbxContent>
                        </v:textbox>
                      </v:shape>
                      <v:shape id="文本框 23" o:spid="_x0000_s1026" o:spt="202" type="#_x0000_t202" style="position:absolute;left:180000;top:1518483;height:167509;width:462298;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&#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bpAPjUAAAABQEAAA8AAAAAAAAAAQAgAAAAIgAAAGRy&#10;cy9kb3ducmV2LnhtbFBLAQIUABQAAAAIAIdO4kC6jC6NQgIAAF4EAAAOAAAAAAAAAAEAIAAAACMB&#10;AABkcnMvZTJvRG9jLnhtbFBLBQYAAAAABgAGAFkBAADXBQAAAAA=&#10;">
                        <v:fill on="t" focussize="0,0"/>
                        <v:stroke on="f" weight="0.5pt"/>
                        <v:imagedata o:title=""/>
                        <o:lock v:ext="edit" aspectratio="f"/>
                        <v:textbox inset="0mm,0mm,0mm,0mm">
                          <w:txbxContent>
                            <w:p w14:paraId="0FCB91CB">
                              <w:pPr>
                                <w:pStyle w:val="19"/>
                                <w:jc w:val="center"/>
                                <w:rPr>
                                  <w:rFonts w:ascii="Times New Roman" w:hAnsi="Times New Roman"/>
                                  <w:sz w:val="21"/>
                                  <w:szCs w:val="21"/>
                                </w:rPr>
                              </w:pPr>
                              <w:r>
                                <w:rPr>
                                  <w:rFonts w:hint="eastAsia" w:ascii="Times New Roman" w:hAnsi="Times New Roman"/>
                                  <w:sz w:val="21"/>
                                  <w:szCs w:val="21"/>
                                </w:rPr>
                                <w:t>钢模</w:t>
                              </w:r>
                            </w:p>
                          </w:txbxContent>
                        </v:textbox>
                      </v:shape>
                      <v:shape id="直接箭头连接符 129" o:spid="_x0000_s1026" o:spt="32" type="#_x0000_t32" style="position:absolute;left:642298;top:1602238;height:345;width:374654;" filled="f" stroked="t" coordsize="21600,21600" o:gfxdata="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KJkJdQAAAAFAQAADwAAAAAAAAABACAAAAAiAAAAZHJzL2Rvd25yZXYueG1sUEsB&#10;AhQAFAAAAAgAh07iQFMOZgwyAgAANQQAAA4AAAAAAAAAAQAgAAAAIwEAAGRycy9lMm9Eb2MueG1s&#10;UEsFBgAAAAAGAAYAWQEAAMcFAAAAAA==&#10;">
                        <v:fill on="f" focussize="0,0"/>
                        <v:stroke weight="0.5pt" color="#000000 [3200]" miterlimit="8" joinstyle="miter" endarrow="block"/>
                        <v:imagedata o:title=""/>
                        <o:lock v:ext="edit" aspectratio="f"/>
                      </v:shape>
                      <v:shape id="文本框 3" o:spid="_x0000_s1026" o:spt="202" type="#_x0000_t202" style="position:absolute;left:2084117;top:2667008;height:298226;width:485387;v-text-anchor:middle;" fillcolor="#FFFFFF [3201]" filled="t" stroked="t" coordsize="21600,21600" o:gfxdata="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QEDpTUAAAABQEAAA8AAAAA&#10;AAAAAQAgAAAAIgAAAGRycy9kb3ducmV2LnhtbFBLAQIUABQAAAAIAIdO4kDfFYZBUQIAAI4EAAAO&#10;AAAAAAAAAAEAIAAAACMBAABkcnMvZTJvRG9jLnhtbFBLBQYAAAAABgAGAFkBAADmBQAAAAA=&#10;">
                        <v:fill on="t" focussize="0,0"/>
                        <v:stroke weight="0.5pt" color="#000000" joinstyle="round"/>
                        <v:imagedata o:title=""/>
                        <o:lock v:ext="edit" aspectratio="f"/>
                        <v:textbox inset="0mm,1.27mm,0mm,1.27mm">
                          <w:txbxContent>
                            <w:p w14:paraId="3E06F669">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抛光机</w:t>
                              </w:r>
                            </w:p>
                          </w:txbxContent>
                        </v:textbox>
                      </v:shape>
                      <v:shape id="文本框 23" o:spid="_x0000_s1026" o:spt="202" type="#_x0000_t202" style="position:absolute;left:237150;top:3929851;height:167509;width:462298;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JukA+NQAAAAFAQAADwAAAAAAAAABACAAAAAiAAAA&#10;ZHJzL2Rvd25yZXYueG1sUEsBAhQAFAAAAAgAh07iQGOdG6xEAgAAXgQAAA4AAAAAAAAAAQAgAAAA&#10;IwEAAGRycy9lMm9Eb2MueG1sUEsFBgAAAAAGAAYAWQEAANkFAAAAAA==&#10;">
                        <v:fill on="t" focussize="0,0"/>
                        <v:stroke on="f" weight="0.5pt"/>
                        <v:imagedata o:title=""/>
                        <o:lock v:ext="edit" aspectratio="f"/>
                        <v:textbox inset="0mm,0mm,0mm,0mm">
                          <w:txbxContent>
                            <w:p w14:paraId="6902E90D">
                              <w:pPr>
                                <w:pStyle w:val="19"/>
                                <w:jc w:val="center"/>
                                <w:rPr>
                                  <w:rFonts w:ascii="Times New Roman" w:hAnsi="Times New Roman"/>
                                  <w:sz w:val="21"/>
                                  <w:szCs w:val="21"/>
                                </w:rPr>
                              </w:pPr>
                              <w:r>
                                <w:rPr>
                                  <w:rFonts w:hint="eastAsia" w:ascii="Times New Roman" w:hAnsi="Times New Roman"/>
                                  <w:sz w:val="21"/>
                                  <w:szCs w:val="21"/>
                                </w:rPr>
                                <w:t>淬火油</w:t>
                              </w:r>
                            </w:p>
                          </w:txbxContent>
                        </v:textbox>
                      </v:shape>
                      <v:shape id="直接箭头连接符 129" o:spid="_x0000_s1026" o:spt="32" type="#_x0000_t32" style="position:absolute;left:699448;top:4013025;flip:y;height:581;width:373730;" filled="f" stroked="t" coordsize="21600,21600" o:gfxdata="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5GvT7VAAAABQEAAA8AAAAAAAAAAQAgAAAAIgAAAGRycy9kb3ducmV2Lnht&#10;bFBLAQIUABQAAAAIAIdO4kCy1EFHNQIAAD8EAAAOAAAAAAAAAAEAIAAAACQBAABkcnMvZTJvRG9j&#10;LnhtbFBLBQYAAAAABgAGAFkBAADLBQAAAAA=&#10;">
                        <v:fill on="f" focussize="0,0"/>
                        <v:stroke weight="0.5pt" color="#000000 [3200]" miterlimit="8" joinstyle="miter" endarrow="block"/>
                        <v:imagedata o:title=""/>
                        <o:lock v:ext="edit" aspectratio="f"/>
                      </v:shape>
                      <v:shape id="文本框 3" o:spid="_x0000_s1026" o:spt="202" type="#_x0000_t202" style="position:absolute;left:1912599;top:3797278;height:431822;width:803296;v-text-anchor:middle;" fillcolor="#FFFFFF [3201]" filled="t" stroked="t" coordsize="21600,21600" o:gfxdata="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QEDpTUAAAABQEAAA8AAAAA&#10;AAAAAQAgAAAAIgAAAGRycy9kb3ducmV2LnhtbFBLAQIUABQAAAAIAIdO4kDwYcN1UQIAAI4EAAAO&#10;AAAAAAAAAAEAIAAAACMBAABkcnMvZTJvRG9jLnhtbFBLBQYAAAAABgAGAFkBAADmBQAAAAA=&#10;">
                        <v:fill on="t" focussize="0,0"/>
                        <v:stroke weight="0.5pt" color="#000000" joinstyle="round"/>
                        <v:imagedata o:title=""/>
                        <o:lock v:ext="edit" aspectratio="f"/>
                        <v:textbox inset="0mm,1.27mm,0mm,1.27mm">
                          <w:txbxContent>
                            <w:p w14:paraId="3D552428">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电阻炉热处理生产线</w:t>
                              </w:r>
                            </w:p>
                          </w:txbxContent>
                        </v:textbox>
                      </v:shape>
                      <v:shape id="直接箭头连接符 44" o:spid="_x0000_s1026" o:spt="32" type="#_x0000_t32" style="position:absolute;left:2715895;top:4013189;height:374;width:316840;" filled="f" stroked="t" coordsize="21600,21600" o:gfxdata="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4B2qHUAAAABQEAAA8AAAAAAAAAAQAgAAAAIgAAAGRycy9kb3ducmV2LnhtbFBL&#10;AQIUABQAAAAIAIdO4kAWgZ3zMwIAADMEAAAOAAAAAAAAAAEAIAAAACMBAABkcnMvZTJvRG9jLnht&#10;bFBLBQYAAAAABgAGAFkBAADIBQAAAAA=&#10;">
                        <v:fill on="f" focussize="0,0"/>
                        <v:stroke weight="0.5pt" color="#000000 [3200]" miterlimit="8" joinstyle="miter" dashstyle="dash" endarrow="block"/>
                        <v:imagedata o:title=""/>
                        <o:lock v:ext="edit" aspectratio="f"/>
                      </v:shape>
                      <v:shape id="直接箭头连接符 44" o:spid="_x0000_s1026" o:spt="32" type="#_x0000_t32" style="position:absolute;left:1670578;top:2205163;height:6418;width:1361618;" filled="f" stroked="t" coordsize="21600,21600" o:gfxdata="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4B2qHUAAAABQEAAA8AAAAAAAAAAQAgAAAAIgAAAGRycy9kb3ducmV2LnhtbFBLAQIU&#10;ABQAAAAIAIdO4kDh2mQkMAIAADUEAAAOAAAAAAAAAAEAIAAAACMBAABkcnMvZTJvRG9jLnhtbFBL&#10;BQYAAAAABgAGAFkBAADFBQAAAAA=&#10;">
                        <v:fill on="f" focussize="0,0"/>
                        <v:stroke weight="0.5pt" color="#000000 [3200]" miterlimit="8" joinstyle="miter" dashstyle="dash" endarrow="block"/>
                        <v:imagedata o:title=""/>
                        <o:lock v:ext="edit" aspectratio="f"/>
                      </v:shape>
                      <v:shape id="直接箭头连接符 44" o:spid="_x0000_s1026" o:spt="32" type="#_x0000_t32" style="position:absolute;left:2569504;top:2816121;height:1719;width:462621;" filled="f" stroked="t" coordsize="21600,21600" o:gfxdata="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Adqh1AAAAAUBAAAPAAAAAAAAAAEAIAAAACIAAABkcnMvZG93bnJldi54bWxQSwEC&#10;FAAUAAAACACHTuJAHUjM5TECAAA1BAAADgAAAAAAAAABACAAAAAjAQAAZHJzL2Uyb0RvYy54bWxQ&#10;SwUGAAAAAAYABgBZAQAAxgUAAAAA&#10;">
                        <v:fill on="f" focussize="0,0"/>
                        <v:stroke weight="0.5pt" color="#000000 [3200]" miterlimit="8" joinstyle="miter" dashstyle="dash" endarrow="block"/>
                        <v:imagedata o:title=""/>
                        <o:lock v:ext="edit" aspectratio="f"/>
                      </v:shape>
                      <v:shape id="直接箭头连接符 48" o:spid="_x0000_s1026" o:spt="32" type="#_x0000_t32" style="position:absolute;left:1371549;top:1742983;height:321845;width:15;" filled="f" stroked="t" coordsize="21600,21600" o:gfxdata="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iiZCXUAAAABQEAAA8AAAAAAAAAAQAgAAAAIgAAAGRycy9kb3ducmV2LnhtbFBLAQIU&#10;ABQAAAAIAIdO4kC1RVXRMAIAADMEAAAOAAAAAAAAAAEAIAAAACMBAABkcnMvZTJvRG9jLnhtbFBL&#10;BQYAAAAABgAGAFkBAADFBQAAAAA=&#10;">
                        <v:fill on="f" focussize="0,0"/>
                        <v:stroke weight="0.5pt" color="#000000 [3200]" miterlimit="8" joinstyle="miter" endarrow="block"/>
                        <v:imagedata o:title=""/>
                        <o:lock v:ext="edit" aspectratio="f"/>
                      </v:shape>
                      <v:shape id="直接箭头连接符 48" o:spid="_x0000_s1026" o:spt="32" type="#_x0000_t32" style="position:absolute;left:1371324;top:2345498;flip:x;height:321510;width:240;" filled="f" stroked="t" coordsize="21600,21600" o:gfxdata="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eRr0+1QAAAAUBAAAPAAAAAAAAAAEAIAAAACIAAABkcnMvZG93bnJldi54&#10;bWxQSwECFAAUAAAACACHTuJAgV6VIjYCAAA9BAAADgAAAAAAAAABACAAAAAkAQAAZHJzL2Uyb0Rv&#10;Yy54bWxQSwUGAAAAAAYABgBZAQAAzAUAAAAA&#10;">
                        <v:fill on="f" focussize="0,0"/>
                        <v:stroke weight="0.5pt" color="#000000 [3200]" miterlimit="8" joinstyle="miter" endarrow="block"/>
                        <v:imagedata o:title=""/>
                        <o:lock v:ext="edit" aspectratio="f"/>
                      </v:shape>
                      <v:shape id="直接箭头连接符 48" o:spid="_x0000_s1026" o:spt="32" type="#_x0000_t32" style="position:absolute;left:1371286;top:2948011;flip:x;height:321901;width:38;" filled="f" stroked="t" coordsize="21600,21600" o:gfxdata="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eRr0+1QAAAAUBAAAPAAAAAAAAAAEAIAAAACIAAABkcnMvZG93bnJldi54&#10;bWxQSwECFAAUAAAACACHTuJA+j3d5zYCAAA8BAAADgAAAAAAAAABACAAAAAkAQAAZHJzL2Uyb0Rv&#10;Yy54bWxQSwUGAAAAAAYABgBZAQAAzAUAAAAA&#10;">
                        <v:fill on="f" focussize="0,0"/>
                        <v:stroke weight="0.5pt" color="#000000 [3200]" miterlimit="8" joinstyle="miter" endarrow="block"/>
                        <v:imagedata o:title=""/>
                        <o:lock v:ext="edit" aspectratio="f"/>
                      </v:shape>
                      <v:shape id="直接箭头连接符 48" o:spid="_x0000_s1026" o:spt="32" type="#_x0000_t32" style="position:absolute;left:1371286;top:3550712;height:321913;width:0;" filled="f" stroked="t" coordsize="21600,21600" o:gfxdata="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IomQl1AAAAAUBAAAPAAAAAAAAAAEAIAAAACIAAABkcnMvZG93bnJldi54bWxQSwECFAAUAAAA&#10;CACHTuJAHM23RCsCAAAyBAAADgAAAAAAAAABACAAAAAjAQAAZHJzL2Uyb0RvYy54bWxQSwUGAAAA&#10;AAYABgBZAQAAwAUAAAAA&#10;">
                        <v:fill on="f" focussize="0,0"/>
                        <v:stroke weight="0.5pt" color="#000000 [3200]" miterlimit="8" joinstyle="miter" endarrow="block"/>
                        <v:imagedata o:title=""/>
                        <o:lock v:ext="edit" aspectratio="f"/>
                      </v:shape>
                      <v:shape id="直接箭头连接符 48" o:spid="_x0000_s1026" o:spt="32" type="#_x0000_t32" style="position:absolute;left:1371286;top:4153425;height:321607;width:0;" filled="f" stroked="t" coordsize="21600,21600" o:gfxdata="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IomQl1AAAAAUBAAAPAAAAAAAAAAEAIAAAACIAAABkcnMvZG93bnJldi54bWxQSwECFAAU&#10;AAAACACHTuJAXsoz2i4CAAAzBAAADgAAAAAAAAABACAAAAAjAQAAZHJzL2Uyb0RvYy54bWxQSwUG&#10;AAAAAAYABgBZAQAAwwUAAAAA&#10;">
                        <v:fill on="f" focussize="0,0"/>
                        <v:stroke weight="0.5pt" color="#000000 [3200]" miterlimit="8" joinstyle="miter" endarrow="block"/>
                        <v:imagedata o:title=""/>
                        <o:lock v:ext="edit" aspectratio="f"/>
                      </v:shape>
                      <v:shape id="直接箭头连接符 44" o:spid="_x0000_s1026" o:spt="32" type="#_x0000_t32" style="position:absolute;left:3419475;top:940483;flip:y;height:717;width:342900;" filled="f" stroked="t" coordsize="21600,21600" o:gfxdata="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I3KC/WAAAABQEAAA8AAAAAAAAAAQAgAAAAIgAAAGRycy9kb3ducmV2Lnht&#10;bFBLAQIUABQAAAAIAIdO4kAj9lrcNAIAAD0EAAAOAAAAAAAAAAEAIAAAACUBAABkcnMvZTJvRG9j&#10;LnhtbFBLBQYAAAAABgAGAFkBAADLBQAAAAA=&#10;">
                        <v:fill on="f" focussize="0,0"/>
                        <v:stroke weight="0.5pt" color="#000000 [3200]" miterlimit="8" joinstyle="miter" dashstyle="dash" endarrow="block"/>
                        <v:imagedata o:title=""/>
                        <o:lock v:ext="edit" aspectratio="f"/>
                      </v:shape>
                      <v:shape id="直接箭头连接符 44" o:spid="_x0000_s1026" o:spt="32" type="#_x0000_t32" style="position:absolute;left:4507865;top:940143;flip:y;height:340;width:220345;" filled="f" stroked="t" coordsize="21600,21600" o:gfxdata="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gjcoL9YAAAAFAQAADwAAAAAAAAABACAAAAAiAAAAZHJzL2Rvd25yZXYu&#10;eG1sUEsBAhQAFAAAAAgAh07iQHYE3+c2AgAAPQQAAA4AAAAAAAAAAQAgAAAAJQEAAGRycy9lMm9E&#10;b2MueG1sUEsFBgAAAAAGAAYAWQEAAM0FAAAAAA==&#10;">
                        <v:fill on="f" focussize="0,0"/>
                        <v:stroke weight="0.5pt" color="#000000 [3200]" miterlimit="8" joinstyle="miter" dashstyle="dash" endarrow="block"/>
                        <v:imagedata o:title=""/>
                        <o:lock v:ext="edit" aspectratio="f"/>
                      </v:shape>
                      <v:shape id="直接箭头连接符 44" o:spid="_x0000_s1026" o:spt="32" type="#_x0000_t32" style="position:absolute;left:3487813;top:1595303;flip:y;height:6541;width:274562;" filled="f" stroked="t" coordsize="21600,21600" o:gfxdata="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gjcoL9YAAAAFAQAADwAAAAAAAAABACAAAAAiAAAAZHJzL2Rvd25y&#10;ZXYueG1sUEsBAhQAFAAAAAgAh07iQILsFXI5AgAAPwQAAA4AAAAAAAAAAQAgAAAAJQEAAGRycy9l&#10;Mm9Eb2MueG1sUEsFBgAAAAAGAAYAWQEAANAFAAAAAA==&#10;">
                        <v:fill on="f" focussize="0,0"/>
                        <v:stroke weight="0.5pt" color="#000000 [3200]" miterlimit="8" joinstyle="miter" dashstyle="dash" endarrow="block"/>
                        <v:imagedata o:title=""/>
                        <o:lock v:ext="edit" aspectratio="f"/>
                      </v:shape>
                      <v:shape id="直接箭头连接符 44" o:spid="_x0000_s1026" o:spt="32" type="#_x0000_t32" style="position:absolute;left:3371850;top:2813988;flip:y;height:3852;width:336308;" filled="f" stroked="t" coordsize="21600,21600" o:gfxdata="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gjcoL9YAAAAFAQAADwAAAAAAAAABACAAAAAiAAAAZHJzL2Rvd25yZXYueG1sUEsBAhQA&#10;FAAAAAgAh07iQENgfd0tAgAAIwQAAA4AAAAAAAAAAQAgAAAAJQEAAGRycy9lMm9Eb2MueG1sUEsF&#10;BgAAAAAGAAYAWQEAAMQFAAAAAA==&#10;">
                        <v:fill on="f" focussize="0,0"/>
                        <v:stroke weight="0.5pt" color="#000000 [3200]" miterlimit="8" joinstyle="miter" dashstyle="dash" endarrow="block"/>
                        <v:imagedata o:title=""/>
                        <o:lock v:ext="edit" aspectratio="f"/>
                      </v:shape>
                      <v:shape id="文本框 23" o:spid="_x0000_s1026" o:spt="202" type="#_x0000_t202" style="position:absolute;left:3723006;top:2607094;height:415290;width:689609;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CbpAPjUAAAABQEAAA8AAAAAAAAAAQAgAAAA&#10;IgAAAGRycy9kb3ducmV2LnhtbFBLAQIUABQAAAAIAIdO4kCojxc9SAIAAF8EAAAOAAAAAAAAAAEA&#10;IAAAACMBAABkcnMvZTJvRG9jLnhtbFBLBQYAAAAABgAGAFkBAADdBQAAAAA=&#10;">
                        <v:fill on="t" focussize="0,0"/>
                        <v:stroke on="f" weight="0.5pt"/>
                        <v:imagedata o:title=""/>
                        <o:lock v:ext="edit" aspectratio="f"/>
                        <v:textbox inset="0mm,0mm,0mm,0mm">
                          <w:txbxContent>
                            <w:p w14:paraId="16904180">
                              <w:pPr>
                                <w:pStyle w:val="19"/>
                                <w:spacing w:before="0" w:beforeAutospacing="0" w:after="0" w:afterAutospacing="0"/>
                                <w:jc w:val="center"/>
                                <w:rPr>
                                  <w:rFonts w:ascii="Times New Roman" w:hAnsi="Times New Roman"/>
                                  <w:sz w:val="21"/>
                                  <w:szCs w:val="21"/>
                                </w:rPr>
                              </w:pPr>
                              <w:r>
                                <w:rPr>
                                  <w:rFonts w:ascii="Times New Roman" w:hAnsi="Times New Roman"/>
                                  <w:sz w:val="21"/>
                                  <w:szCs w:val="21"/>
                                </w:rPr>
                                <w:t>布袋除尘器</w:t>
                              </w:r>
                            </w:p>
                            <w:p w14:paraId="6C71B4B7">
                              <w:pPr>
                                <w:pStyle w:val="19"/>
                                <w:spacing w:before="0" w:beforeAutospacing="0" w:after="0" w:afterAutospacing="0"/>
                                <w:jc w:val="center"/>
                                <w:rPr>
                                  <w:rFonts w:ascii="Times New Roman" w:hAnsi="Times New Roman"/>
                                  <w:color w:val="0070C0"/>
                                  <w:sz w:val="21"/>
                                  <w:szCs w:val="21"/>
                                </w:rPr>
                              </w:pPr>
                              <w:r>
                                <w:rPr>
                                  <w:rFonts w:hint="eastAsia" w:ascii="Times New Roman" w:hAnsi="Times New Roman"/>
                                  <w:sz w:val="21"/>
                                  <w:szCs w:val="21"/>
                                </w:rPr>
                                <w:t>（TA00</w:t>
                              </w:r>
                              <w:r>
                                <w:rPr>
                                  <w:rFonts w:ascii="Times New Roman" w:hAnsi="Times New Roman"/>
                                  <w:sz w:val="21"/>
                                  <w:szCs w:val="21"/>
                                </w:rPr>
                                <w:t>3</w:t>
                              </w:r>
                              <w:r>
                                <w:rPr>
                                  <w:rFonts w:hint="eastAsia" w:ascii="Times New Roman" w:hAnsi="Times New Roman"/>
                                  <w:sz w:val="21"/>
                                  <w:szCs w:val="21"/>
                                </w:rPr>
                                <w:t>）</w:t>
                              </w:r>
                            </w:p>
                          </w:txbxContent>
                        </v:textbox>
                      </v:shape>
                      <v:shape id="直接箭头连接符 44" o:spid="_x0000_s1026" o:spt="32" type="#_x0000_t32" style="position:absolute;left:3371850;top:4013563;height:1367;width:336308;" filled="f" stroked="t" coordsize="21600,21600" o:gfxdata="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4B2qHUAAAABQEAAA8AAAAAAAAAAQAgAAAAIgAAAGRycy9kb3ducmV2LnhtbFBLAQIUABQA&#10;AAAIAIdO4kBizfcYLQIAADMEAAAOAAAAAAAAAAEAIAAAACMBAABkcnMvZTJvRG9jLnhtbFBLBQYA&#10;AAAABgAGAFkBAADCBQAAAAA=&#10;">
                        <v:fill on="f" focussize="0,0"/>
                        <v:stroke weight="0.5pt" color="#000000 [3200]" miterlimit="8" joinstyle="miter" dashstyle="dash" endarrow="block"/>
                        <v:imagedata o:title=""/>
                        <o:lock v:ext="edit" aspectratio="f"/>
                      </v:shape>
                      <v:shape id="文本框 23" o:spid="_x0000_s1026" o:spt="202" type="#_x0000_t202" style="position:absolute;left:4688840;top:3809381;height:415290;width:844550;v-text-anchor:middle;" fillcolor="#FFFFFF [3201]" filled="t" stroked="f" coordsize="21600,21600" o:gfxdata="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CbpAPjUAAAABQEAAA8AAAAAAAAAAQAgAAAAIgAA&#10;AGRycy9kb3ducmV2LnhtbFBLAQIUABQAAAAIAIdO4kCE4CdsRQIAAF8EAAAOAAAAAAAAAAEAIAAA&#10;ACMBAABkcnMvZTJvRG9jLnhtbFBLBQYAAAAABgAGAFkBAADaBQAAAAA=&#10;">
                        <v:fill on="t" focussize="0,0"/>
                        <v:stroke on="f" weight="0.5pt"/>
                        <v:imagedata o:title=""/>
                        <o:lock v:ext="edit" aspectratio="f"/>
                        <v:textbox inset="0mm,0mm,0mm,0mm">
                          <w:txbxContent>
                            <w:p w14:paraId="5614DB81">
                              <w:pPr>
                                <w:pStyle w:val="19"/>
                                <w:spacing w:before="0" w:beforeAutospacing="0" w:after="0" w:afterAutospacing="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5m</w:t>
                              </w:r>
                              <w:r>
                                <w:rPr>
                                  <w:rFonts w:hint="eastAsia" w:ascii="Times New Roman" w:hAnsi="Times New Roman"/>
                                  <w:sz w:val="21"/>
                                  <w:szCs w:val="21"/>
                                </w:rPr>
                                <w:t>排气筒（</w:t>
                              </w:r>
                              <w:r>
                                <w:rPr>
                                  <w:rFonts w:ascii="Times New Roman" w:hAnsi="Times New Roman"/>
                                  <w:sz w:val="21"/>
                                  <w:szCs w:val="21"/>
                                </w:rPr>
                                <w:t>DA004</w:t>
                              </w:r>
                              <w:r>
                                <w:rPr>
                                  <w:rFonts w:hint="eastAsia" w:ascii="Times New Roman" w:hAnsi="Times New Roman"/>
                                  <w:sz w:val="21"/>
                                  <w:szCs w:val="21"/>
                                </w:rPr>
                                <w:t>）</w:t>
                              </w:r>
                            </w:p>
                          </w:txbxContent>
                        </v:textbox>
                      </v:shape>
                      <v:shape id="直接箭头连接符 44" o:spid="_x0000_s1026" o:spt="32" type="#_x0000_t32" style="position:absolute;left:4468495;top:1602583;flip:y;height:340;width:220345;" filled="f" stroked="t" coordsize="21600,21600" o:gfxdata="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I3KC/WAAAA&#10;BQEAAA8AAAAAAAAAAQAgAAAAIgAAAGRycy9kb3ducmV2LnhtbFBLAQIUABQAAAAIAIdO4kDDSRoy&#10;HwIAAPoDAAAOAAAAAAAAAAEAIAAAACUBAABkcnMvZTJvRG9jLnhtbFBLBQYAAAAABgAGAFkBAAC2&#10;BQAAAAA=&#10;">
                        <v:fill on="f" focussize="0,0"/>
                        <v:stroke weight="0.5pt" color="#000000 [3200]" miterlimit="8" joinstyle="miter" dashstyle="dash" endarrow="block"/>
                        <v:imagedata o:title=""/>
                        <o:lock v:ext="edit" aspectratio="f"/>
                      </v:shape>
                      <v:shape id="直接箭头连接符 44" o:spid="_x0000_s1026" o:spt="32" type="#_x0000_t32" style="position:absolute;left:4507865;top:2821783;flip:y;height:340;width:220345;" filled="f" stroked="t" coordsize="21600,21600" o:gfxdata="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I3KC/WAAAA&#10;BQEAAA8AAAAAAAAAAQAgAAAAIgAAAGRycy9kb3ducmV2LnhtbFBLAQIUABQAAAAIAIdO4kB/GYUg&#10;HwIAAPoDAAAOAAAAAAAAAAEAIAAAACUBAABkcnMvZTJvRG9jLnhtbFBLBQYAAAAABgAGAFkBAAC2&#10;BQAAAAA=&#10;">
                        <v:fill on="f" focussize="0,0"/>
                        <v:stroke weight="0.5pt" color="#000000 [3200]" miterlimit="8" joinstyle="miter" dashstyle="dash" endarrow="block"/>
                        <v:imagedata o:title=""/>
                        <o:lock v:ext="edit" aspectratio="f"/>
                      </v:shape>
                      <v:shape id="直接箭头连接符 44" o:spid="_x0000_s1026" o:spt="32" type="#_x0000_t32" style="position:absolute;left:4507865;top:4012685;flip:y;height:340;width:220345;" filled="f" stroked="t" coordsize="21600,21600" o:gfxdata="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jcoL9YAAAAF&#10;AQAADwAAAAAAAAABACAAAAAiAAAAZHJzL2Rvd25yZXYueG1sUEsBAhQAFAAAAAgAh07iQL/C5Yke&#10;AgAA+gMAAA4AAAAAAAAAAQAgAAAAJQEAAGRycy9lMm9Eb2MueG1sUEsFBgAAAAAGAAYAWQEAALUF&#10;AAAAAA==&#10;">
                        <v:fill on="f" focussize="0,0"/>
                        <v:stroke weight="0.5pt" color="#000000 [3200]" miterlimit="8" joinstyle="miter" dashstyle="dash" endarrow="block"/>
                        <v:imagedata o:title=""/>
                        <o:lock v:ext="edit" aspectratio="f"/>
                      </v:shape>
                      <w10:wrap type="none"/>
                      <w10:anchorlock/>
                    </v:group>
                  </w:pict>
                </mc:Fallback>
              </mc:AlternateContent>
            </w:r>
          </w:p>
          <w:p w14:paraId="527501DE">
            <w:pPr>
              <w:pStyle w:val="4"/>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图</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图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2</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sz w:val="21"/>
                <w:szCs w:val="21"/>
              </w:rPr>
              <w:t>本项目工艺流程图</w:t>
            </w:r>
          </w:p>
          <w:p w14:paraId="5479E875">
            <w:pPr>
              <w:adjustRightInd w:val="0"/>
              <w:snapToGrid w:val="0"/>
              <w:spacing w:line="360" w:lineRule="auto"/>
              <w:rPr>
                <w:b/>
                <w:bCs/>
                <w:color w:val="auto"/>
                <w:szCs w:val="21"/>
              </w:rPr>
            </w:pPr>
            <w:r>
              <w:rPr>
                <w:b/>
                <w:bCs/>
                <w:color w:val="auto"/>
                <w:szCs w:val="21"/>
              </w:rPr>
              <w:t>工艺说明：</w:t>
            </w:r>
          </w:p>
          <w:p w14:paraId="5AE3128F">
            <w:pPr>
              <w:adjustRightInd w:val="0"/>
              <w:snapToGrid w:val="0"/>
              <w:spacing w:line="360" w:lineRule="auto"/>
              <w:ind w:firstLine="420" w:firstLineChars="200"/>
              <w:rPr>
                <w:bCs/>
                <w:color w:val="auto"/>
                <w:szCs w:val="21"/>
              </w:rPr>
            </w:pPr>
            <w:r>
              <w:rPr>
                <w:bCs/>
                <w:color w:val="auto"/>
                <w:szCs w:val="21"/>
              </w:rPr>
              <w:t>熔炼：将铁屑、钢屑、废铁、铝等材料投入电炉进行熔炼。会产生烟尘、固废。</w:t>
            </w:r>
          </w:p>
          <w:p w14:paraId="5F58115F">
            <w:pPr>
              <w:adjustRightInd w:val="0"/>
              <w:snapToGrid w:val="0"/>
              <w:spacing w:line="360" w:lineRule="auto"/>
              <w:ind w:firstLine="420" w:firstLineChars="200"/>
              <w:rPr>
                <w:bCs/>
                <w:color w:val="auto"/>
                <w:szCs w:val="21"/>
              </w:rPr>
            </w:pPr>
            <w:r>
              <w:rPr>
                <w:color w:val="auto"/>
              </w:rPr>
              <w:t>合模浇注</w:t>
            </w:r>
            <w:r>
              <w:rPr>
                <w:bCs/>
                <w:color w:val="auto"/>
                <w:szCs w:val="21"/>
              </w:rPr>
              <w:t>：铁水倒入外购的钢模内，利用自然重力浇铸成型。该工序会产生烟尘。浇铸后将工件移至空地进行自然冷却。</w:t>
            </w:r>
          </w:p>
          <w:p w14:paraId="64285AB3">
            <w:pPr>
              <w:adjustRightInd w:val="0"/>
              <w:snapToGrid w:val="0"/>
              <w:spacing w:line="360" w:lineRule="auto"/>
              <w:ind w:firstLine="420" w:firstLineChars="200"/>
              <w:rPr>
                <w:bCs/>
                <w:color w:val="auto"/>
                <w:szCs w:val="21"/>
              </w:rPr>
            </w:pPr>
            <w:r>
              <w:rPr>
                <w:bCs/>
                <w:color w:val="auto"/>
                <w:szCs w:val="21"/>
              </w:rPr>
              <w:t>分离：熔炼时物料里会有杂质残渣析出，主要成分为金属氧化物。人工将杂质残渣与产品分离。该工序会产生固废。</w:t>
            </w:r>
          </w:p>
          <w:p w14:paraId="6FE78D19">
            <w:pPr>
              <w:adjustRightInd w:val="0"/>
              <w:snapToGrid w:val="0"/>
              <w:spacing w:line="360" w:lineRule="auto"/>
              <w:ind w:firstLine="420" w:firstLineChars="200"/>
              <w:rPr>
                <w:bCs/>
                <w:color w:val="auto"/>
                <w:szCs w:val="21"/>
              </w:rPr>
            </w:pPr>
            <w:r>
              <w:rPr>
                <w:color w:val="auto"/>
              </w:rPr>
              <w:t>抛光</w:t>
            </w:r>
            <w:r>
              <w:rPr>
                <w:bCs/>
                <w:color w:val="auto"/>
                <w:szCs w:val="21"/>
              </w:rPr>
              <w:t>：将铸件放入抛光机内进行机械抛光，降低逐渐表面粗糙度，获得光滑表面。该工序会产生粉尘。</w:t>
            </w:r>
          </w:p>
          <w:p w14:paraId="45617CBB">
            <w:pPr>
              <w:adjustRightInd w:val="0"/>
              <w:snapToGrid w:val="0"/>
              <w:spacing w:line="360" w:lineRule="auto"/>
              <w:ind w:firstLine="420" w:firstLineChars="200"/>
              <w:rPr>
                <w:bCs/>
                <w:color w:val="auto"/>
                <w:szCs w:val="21"/>
              </w:rPr>
            </w:pPr>
            <w:r>
              <w:rPr>
                <w:color w:val="auto"/>
              </w:rPr>
              <w:t>分选</w:t>
            </w:r>
            <w:r>
              <w:rPr>
                <w:bCs/>
                <w:color w:val="auto"/>
                <w:szCs w:val="21"/>
              </w:rPr>
              <w:t>：人工对产品进行全数检验，不合格品返工重铸。</w:t>
            </w:r>
          </w:p>
          <w:p w14:paraId="4B0F5943">
            <w:pPr>
              <w:adjustRightInd w:val="0"/>
              <w:snapToGrid w:val="0"/>
              <w:spacing w:line="360" w:lineRule="auto"/>
              <w:ind w:firstLine="420" w:firstLineChars="200"/>
              <w:rPr>
                <w:bCs/>
                <w:color w:val="auto"/>
                <w:szCs w:val="21"/>
              </w:rPr>
            </w:pPr>
            <w:r>
              <w:rPr>
                <w:color w:val="auto"/>
              </w:rPr>
              <w:t>热处理</w:t>
            </w:r>
            <w:r>
              <w:rPr>
                <w:bCs/>
                <w:color w:val="auto"/>
                <w:szCs w:val="21"/>
              </w:rPr>
              <w:t>：将检验合格的铸件送入热处理炉进行热处理，主要释放铸件内应力，提高机械性能。热处理需使用淬火油，淬火油可循环使用。该工序会产生淬火废气，主要为油雾、非甲烷总烃。</w:t>
            </w:r>
          </w:p>
          <w:p w14:paraId="67D1E5A6">
            <w:pPr>
              <w:adjustRightInd w:val="0"/>
              <w:snapToGrid w:val="0"/>
              <w:spacing w:line="360" w:lineRule="auto"/>
              <w:ind w:firstLine="420" w:firstLineChars="200"/>
              <w:rPr>
                <w:bCs/>
                <w:color w:val="auto"/>
                <w:szCs w:val="21"/>
              </w:rPr>
            </w:pPr>
            <w:r>
              <w:rPr>
                <w:bCs/>
                <w:color w:val="auto"/>
                <w:szCs w:val="21"/>
              </w:rPr>
              <w:t>抽检入库：热处理后进行硬度抽检及破坏试验，入库待发。不合格品返工重铸。</w:t>
            </w:r>
          </w:p>
        </w:tc>
      </w:tr>
      <w:tr w14:paraId="458E89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64" w:hRule="atLeast"/>
          <w:jc w:val="center"/>
        </w:trPr>
        <w:tc>
          <w:tcPr>
            <w:tcW w:w="426" w:type="dxa"/>
            <w:vAlign w:val="center"/>
          </w:tcPr>
          <w:p w14:paraId="46A94832">
            <w:pPr>
              <w:pStyle w:val="19"/>
              <w:adjustRightInd w:val="0"/>
              <w:snapToGrid w:val="0"/>
              <w:spacing w:before="0" w:beforeAutospacing="0" w:after="0" w:afterAutospacing="0" w:line="360" w:lineRule="auto"/>
              <w:jc w:val="center"/>
              <w:rPr>
                <w:rFonts w:ascii="Times New Roman" w:hAnsi="Times New Roman"/>
                <w:color w:val="auto"/>
                <w:sz w:val="21"/>
                <w:szCs w:val="21"/>
              </w:rPr>
            </w:pPr>
            <w:r>
              <w:rPr>
                <w:rFonts w:ascii="Times New Roman" w:hAnsi="Times New Roman"/>
                <w:bCs/>
                <w:color w:val="auto"/>
                <w:kern w:val="2"/>
                <w:sz w:val="21"/>
                <w:szCs w:val="21"/>
              </w:rPr>
              <w:t>与项目有关的原有环境污染问题</w:t>
            </w:r>
          </w:p>
        </w:tc>
        <w:tc>
          <w:tcPr>
            <w:tcW w:w="9006" w:type="dxa"/>
          </w:tcPr>
          <w:p w14:paraId="7FB40A52">
            <w:pPr>
              <w:adjustRightInd w:val="0"/>
              <w:snapToGrid w:val="0"/>
              <w:spacing w:before="120" w:beforeLines="50" w:line="360" w:lineRule="auto"/>
              <w:rPr>
                <w:b/>
                <w:bCs/>
                <w:color w:val="auto"/>
                <w:szCs w:val="21"/>
              </w:rPr>
            </w:pPr>
            <w:r>
              <w:rPr>
                <w:b/>
                <w:bCs/>
                <w:color w:val="auto"/>
                <w:szCs w:val="21"/>
              </w:rPr>
              <w:t>与项目有关的原有环境污染问题</w:t>
            </w:r>
          </w:p>
          <w:p w14:paraId="6A386C77">
            <w:pPr>
              <w:spacing w:line="360" w:lineRule="auto"/>
              <w:ind w:firstLine="420" w:firstLineChars="200"/>
              <w:rPr>
                <w:rFonts w:hint="default"/>
                <w:b w:val="0"/>
                <w:bCs/>
                <w:color w:val="auto"/>
                <w:lang w:val="en-US" w:eastAsia="zh-CN"/>
              </w:rPr>
            </w:pPr>
            <w:bookmarkStart w:id="9" w:name="_Ref71036628"/>
            <w:bookmarkEnd w:id="9"/>
            <w:bookmarkStart w:id="10" w:name="OLE_LINK63"/>
            <w:bookmarkEnd w:id="10"/>
            <w:bookmarkStart w:id="11" w:name="OLE_LINK24"/>
            <w:bookmarkEnd w:id="11"/>
            <w:bookmarkStart w:id="12" w:name="OLE_LINK43"/>
            <w:bookmarkEnd w:id="12"/>
            <w:bookmarkStart w:id="13" w:name="OLE_LINK66"/>
            <w:bookmarkEnd w:id="13"/>
            <w:bookmarkStart w:id="14" w:name="_Ref71039737"/>
            <w:bookmarkEnd w:id="14"/>
            <w:bookmarkStart w:id="15" w:name="_Ref71040732"/>
            <w:bookmarkEnd w:id="15"/>
            <w:bookmarkStart w:id="16" w:name="_Ref125"/>
            <w:bookmarkEnd w:id="16"/>
            <w:bookmarkStart w:id="17" w:name="OLE_LINK56"/>
            <w:bookmarkEnd w:id="17"/>
            <w:r>
              <w:rPr>
                <w:bCs/>
                <w:color w:val="auto"/>
              </w:rPr>
              <w:t>本项目是新建项目</w:t>
            </w:r>
            <w:r>
              <w:rPr>
                <w:color w:val="auto"/>
              </w:rPr>
              <w:t>，租赁</w:t>
            </w:r>
            <w:r>
              <w:rPr>
                <w:bCs/>
                <w:color w:val="auto"/>
              </w:rPr>
              <w:t>乐昌市顶厨电器科技有限公司内闲置空厂房。</w:t>
            </w:r>
            <w:r>
              <w:rPr>
                <w:b w:val="0"/>
                <w:bCs/>
                <w:color w:val="auto"/>
              </w:rPr>
              <w:t>乐昌市顶厨电器科技有限公司</w:t>
            </w:r>
            <w:r>
              <w:rPr>
                <w:rFonts w:hint="eastAsia"/>
                <w:b w:val="0"/>
                <w:bCs/>
                <w:color w:val="auto"/>
                <w:lang w:val="en-US" w:eastAsia="zh-CN"/>
              </w:rPr>
              <w:t>生产规模为</w:t>
            </w:r>
            <w:r>
              <w:rPr>
                <w:rFonts w:hint="eastAsia"/>
                <w:b w:val="0"/>
                <w:bCs/>
                <w:color w:val="auto"/>
              </w:rPr>
              <w:t>年产新风壁挂机4000台、新风吊顶机3000台、新风柜式机5000台</w:t>
            </w:r>
            <w:r>
              <w:rPr>
                <w:rFonts w:hint="eastAsia"/>
                <w:b w:val="0"/>
                <w:bCs/>
                <w:color w:val="auto"/>
                <w:lang w:eastAsia="zh-CN"/>
              </w:rPr>
              <w:t>。</w:t>
            </w:r>
            <w:r>
              <w:rPr>
                <w:rFonts w:hint="eastAsia"/>
                <w:b w:val="0"/>
                <w:bCs/>
                <w:color w:val="auto"/>
                <w:lang w:val="en-US" w:eastAsia="zh-CN"/>
              </w:rPr>
              <w:t>生产工艺为仅组装，无生产废气产生。</w:t>
            </w:r>
          </w:p>
          <w:p w14:paraId="0A422106">
            <w:pPr>
              <w:spacing w:line="360" w:lineRule="auto"/>
              <w:ind w:firstLine="420" w:firstLineChars="200"/>
              <w:rPr>
                <w:color w:val="auto"/>
                <w:szCs w:val="21"/>
              </w:rPr>
            </w:pPr>
            <w:r>
              <w:rPr>
                <w:bCs/>
                <w:color w:val="auto"/>
              </w:rPr>
              <w:t>不涉及原有污染问题，根据现场勘查及《2021年韶关市生态环境状况公报》的结果，本项目所在区域环境质量良好，无突出环境问题。</w:t>
            </w:r>
          </w:p>
          <w:p w14:paraId="6B4590F8">
            <w:pPr>
              <w:pStyle w:val="64"/>
              <w:spacing w:before="120" w:beforeLines="50" w:line="360" w:lineRule="auto"/>
              <w:ind w:firstLine="0" w:firstLineChars="0"/>
              <w:rPr>
                <w:b/>
                <w:color w:val="auto"/>
              </w:rPr>
            </w:pPr>
          </w:p>
        </w:tc>
      </w:tr>
    </w:tbl>
    <w:p w14:paraId="25B59B24">
      <w:pPr>
        <w:pStyle w:val="19"/>
        <w:spacing w:line="360" w:lineRule="auto"/>
        <w:jc w:val="center"/>
        <w:outlineLvl w:val="0"/>
        <w:rPr>
          <w:rFonts w:ascii="Times New Roman" w:hAnsi="Times New Roman"/>
          <w:snapToGrid w:val="0"/>
          <w:color w:val="auto"/>
          <w:sz w:val="30"/>
          <w:szCs w:val="30"/>
        </w:rPr>
        <w:sectPr>
          <w:pgSz w:w="11907" w:h="16840"/>
          <w:pgMar w:top="1701" w:right="1531" w:bottom="2127" w:left="1531" w:header="851" w:footer="851" w:gutter="0"/>
          <w:cols w:space="720" w:num="1"/>
          <w:docGrid w:linePitch="312" w:charSpace="0"/>
        </w:sectPr>
      </w:pPr>
    </w:p>
    <w:p w14:paraId="4F3F07E3">
      <w:pPr>
        <w:pStyle w:val="19"/>
        <w:spacing w:line="360" w:lineRule="auto"/>
        <w:jc w:val="center"/>
        <w:outlineLvl w:val="0"/>
        <w:rPr>
          <w:rFonts w:ascii="Times New Roman" w:hAnsi="Times New Roman"/>
          <w:snapToGrid w:val="0"/>
          <w:color w:val="auto"/>
          <w:sz w:val="30"/>
          <w:szCs w:val="30"/>
        </w:rPr>
      </w:pPr>
      <w:r>
        <w:rPr>
          <w:rFonts w:ascii="Times New Roman" w:hAnsi="Times New Roman"/>
          <w:snapToGrid w:val="0"/>
          <w:color w:val="auto"/>
          <w:sz w:val="30"/>
          <w:szCs w:val="30"/>
        </w:rPr>
        <w:t>三、区域环境质量现状、环境保护目标及评价标准</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8263"/>
      </w:tblGrid>
      <w:tr w14:paraId="41F0F5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6" w:hRule="atLeast"/>
          <w:jc w:val="center"/>
        </w:trPr>
        <w:tc>
          <w:tcPr>
            <w:tcW w:w="800" w:type="dxa"/>
            <w:vAlign w:val="center"/>
          </w:tcPr>
          <w:p w14:paraId="5569947B">
            <w:pPr>
              <w:adjustRightInd w:val="0"/>
              <w:snapToGrid w:val="0"/>
              <w:spacing w:line="360" w:lineRule="auto"/>
              <w:jc w:val="center"/>
              <w:rPr>
                <w:color w:val="auto"/>
                <w:kern w:val="0"/>
                <w:szCs w:val="21"/>
              </w:rPr>
            </w:pPr>
            <w:r>
              <w:rPr>
                <w:color w:val="auto"/>
                <w:kern w:val="0"/>
                <w:szCs w:val="21"/>
              </w:rPr>
              <w:t>区域</w:t>
            </w:r>
          </w:p>
          <w:p w14:paraId="252A6CD2">
            <w:pPr>
              <w:adjustRightInd w:val="0"/>
              <w:snapToGrid w:val="0"/>
              <w:spacing w:line="360" w:lineRule="auto"/>
              <w:jc w:val="center"/>
              <w:rPr>
                <w:color w:val="auto"/>
                <w:kern w:val="0"/>
                <w:szCs w:val="21"/>
              </w:rPr>
            </w:pPr>
            <w:r>
              <w:rPr>
                <w:color w:val="auto"/>
                <w:kern w:val="0"/>
                <w:szCs w:val="21"/>
              </w:rPr>
              <w:t>环境</w:t>
            </w:r>
          </w:p>
          <w:p w14:paraId="49A80992">
            <w:pPr>
              <w:adjustRightInd w:val="0"/>
              <w:snapToGrid w:val="0"/>
              <w:spacing w:line="360" w:lineRule="auto"/>
              <w:jc w:val="center"/>
              <w:rPr>
                <w:color w:val="auto"/>
                <w:kern w:val="0"/>
                <w:szCs w:val="21"/>
              </w:rPr>
            </w:pPr>
            <w:r>
              <w:rPr>
                <w:color w:val="auto"/>
                <w:kern w:val="0"/>
                <w:szCs w:val="21"/>
              </w:rPr>
              <w:t>质量</w:t>
            </w:r>
          </w:p>
          <w:p w14:paraId="2CE18429">
            <w:pPr>
              <w:adjustRightInd w:val="0"/>
              <w:snapToGrid w:val="0"/>
              <w:spacing w:line="360" w:lineRule="auto"/>
              <w:jc w:val="center"/>
              <w:rPr>
                <w:color w:val="auto"/>
                <w:kern w:val="0"/>
                <w:szCs w:val="21"/>
              </w:rPr>
            </w:pPr>
            <w:r>
              <w:rPr>
                <w:color w:val="auto"/>
                <w:kern w:val="0"/>
                <w:szCs w:val="21"/>
              </w:rPr>
              <w:t>现状</w:t>
            </w:r>
          </w:p>
        </w:tc>
        <w:tc>
          <w:tcPr>
            <w:tcW w:w="8190" w:type="dxa"/>
          </w:tcPr>
          <w:p w14:paraId="2F5A6C32">
            <w:pPr>
              <w:adjustRightInd w:val="0"/>
              <w:snapToGrid w:val="0"/>
              <w:spacing w:line="360" w:lineRule="auto"/>
              <w:jc w:val="left"/>
              <w:rPr>
                <w:b/>
                <w:color w:val="auto"/>
                <w:kern w:val="0"/>
                <w:szCs w:val="21"/>
              </w:rPr>
            </w:pPr>
            <w:r>
              <w:rPr>
                <w:b/>
                <w:color w:val="auto"/>
                <w:kern w:val="0"/>
                <w:szCs w:val="21"/>
              </w:rPr>
              <w:t>一、大气环境质量现状</w:t>
            </w:r>
          </w:p>
          <w:p w14:paraId="298042E9">
            <w:pPr>
              <w:adjustRightInd w:val="0"/>
              <w:snapToGrid w:val="0"/>
              <w:spacing w:line="360" w:lineRule="auto"/>
              <w:jc w:val="left"/>
              <w:rPr>
                <w:b/>
                <w:color w:val="auto"/>
                <w:kern w:val="0"/>
                <w:szCs w:val="21"/>
              </w:rPr>
            </w:pPr>
            <w:r>
              <w:rPr>
                <w:b/>
                <w:color w:val="auto"/>
                <w:kern w:val="0"/>
                <w:szCs w:val="21"/>
              </w:rPr>
              <w:t>1、空气质量达标区判定</w:t>
            </w:r>
          </w:p>
          <w:p w14:paraId="6EAE65C6">
            <w:pPr>
              <w:adjustRightInd w:val="0"/>
              <w:snapToGrid w:val="0"/>
              <w:spacing w:line="360" w:lineRule="auto"/>
              <w:ind w:firstLine="420" w:firstLineChars="200"/>
              <w:rPr>
                <w:bCs/>
                <w:color w:val="auto"/>
                <w:szCs w:val="21"/>
              </w:rPr>
            </w:pPr>
            <w:r>
              <w:rPr>
                <w:bCs/>
                <w:color w:val="auto"/>
                <w:szCs w:val="21"/>
              </w:rPr>
              <w:t>本项目选址区域空气环境质量功能区划为二类功能区，因此，项目所在区域环境空气质量执行国家《环境空气质量标准》（GB3095-2012）及2018年修改单中的二级标准。</w:t>
            </w:r>
          </w:p>
          <w:p w14:paraId="7E1313FF">
            <w:pPr>
              <w:adjustRightInd w:val="0"/>
              <w:snapToGrid w:val="0"/>
              <w:spacing w:line="360" w:lineRule="auto"/>
              <w:ind w:firstLine="420" w:firstLineChars="200"/>
              <w:rPr>
                <w:bCs/>
                <w:color w:val="auto"/>
                <w:szCs w:val="21"/>
              </w:rPr>
            </w:pPr>
            <w:r>
              <w:rPr>
                <w:rFonts w:hint="eastAsia"/>
                <w:bCs/>
                <w:color w:val="auto"/>
                <w:szCs w:val="21"/>
                <w:lang w:val="en-US" w:eastAsia="zh-CN"/>
              </w:rPr>
              <w:t>2</w:t>
            </w:r>
            <w:r>
              <w:rPr>
                <w:bCs/>
                <w:color w:val="auto"/>
                <w:szCs w:val="21"/>
              </w:rPr>
              <w:t>021年乐昌环境空气质量各项指标均符合国家《环境空气质量标准》（GB3095-2012）及2018年修改单中的二级标准，故项目所在地环境空气质量现状较好，属环境空气质量达标区。</w:t>
            </w:r>
          </w:p>
          <w:p w14:paraId="47D59C99">
            <w:pPr>
              <w:adjustRightInd w:val="0"/>
              <w:snapToGrid w:val="0"/>
              <w:spacing w:line="360" w:lineRule="auto"/>
              <w:jc w:val="left"/>
              <w:rPr>
                <w:b/>
                <w:color w:val="auto"/>
                <w:kern w:val="0"/>
                <w:szCs w:val="21"/>
              </w:rPr>
            </w:pPr>
            <w:r>
              <w:rPr>
                <w:b/>
                <w:color w:val="auto"/>
                <w:kern w:val="0"/>
                <w:szCs w:val="21"/>
              </w:rPr>
              <w:t>2、基本污染物环境质量现状</w:t>
            </w:r>
          </w:p>
          <w:p w14:paraId="1A4830EB">
            <w:pPr>
              <w:pStyle w:val="4"/>
              <w:keepNext/>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10</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sz w:val="21"/>
                <w:szCs w:val="21"/>
              </w:rPr>
              <w:t>乐昌环境空气质量状况（</w:t>
            </w:r>
            <w:r>
              <w:rPr>
                <w:rFonts w:ascii="Times New Roman" w:hAnsi="Times New Roman" w:eastAsia="宋体" w:cs="Times New Roman"/>
                <w:b/>
                <w:color w:val="auto"/>
                <w:kern w:val="0"/>
                <w:sz w:val="21"/>
                <w:szCs w:val="21"/>
              </w:rPr>
              <w:t>μg/m</w:t>
            </w:r>
            <w:r>
              <w:rPr>
                <w:rFonts w:ascii="Times New Roman" w:hAnsi="Times New Roman" w:eastAsia="宋体" w:cs="Times New Roman"/>
                <w:b/>
                <w:color w:val="auto"/>
                <w:kern w:val="0"/>
                <w:sz w:val="21"/>
                <w:szCs w:val="21"/>
                <w:vertAlign w:val="superscript"/>
              </w:rPr>
              <w:t>3</w:t>
            </w:r>
            <w:r>
              <w:rPr>
                <w:rFonts w:ascii="Times New Roman" w:hAnsi="Times New Roman" w:eastAsia="宋体" w:cs="Times New Roman"/>
                <w:b/>
                <w:color w:val="auto"/>
                <w:sz w:val="21"/>
                <w:szCs w:val="21"/>
              </w:rPr>
              <w:t>）</w:t>
            </w:r>
          </w:p>
          <w:tbl>
            <w:tblPr>
              <w:tblStyle w:val="24"/>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276"/>
              <w:gridCol w:w="2265"/>
              <w:gridCol w:w="1595"/>
              <w:gridCol w:w="1595"/>
            </w:tblGrid>
            <w:tr w14:paraId="26F5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vAlign w:val="center"/>
                </w:tcPr>
                <w:p w14:paraId="5568DA9A">
                  <w:pPr>
                    <w:jc w:val="center"/>
                    <w:rPr>
                      <w:b/>
                      <w:color w:val="auto"/>
                    </w:rPr>
                  </w:pPr>
                  <w:r>
                    <w:rPr>
                      <w:b/>
                      <w:color w:val="auto"/>
                    </w:rPr>
                    <w:t>类别</w:t>
                  </w:r>
                </w:p>
              </w:tc>
              <w:tc>
                <w:tcPr>
                  <w:tcW w:w="1276" w:type="dxa"/>
                  <w:vAlign w:val="center"/>
                </w:tcPr>
                <w:p w14:paraId="65E3CC8D">
                  <w:pPr>
                    <w:jc w:val="center"/>
                    <w:rPr>
                      <w:b/>
                      <w:color w:val="auto"/>
                    </w:rPr>
                  </w:pPr>
                  <w:r>
                    <w:rPr>
                      <w:b/>
                      <w:color w:val="auto"/>
                    </w:rPr>
                    <w:t>监测项目</w:t>
                  </w:r>
                </w:p>
              </w:tc>
              <w:tc>
                <w:tcPr>
                  <w:tcW w:w="2265" w:type="dxa"/>
                  <w:vAlign w:val="center"/>
                </w:tcPr>
                <w:p w14:paraId="0E0DF8B2">
                  <w:pPr>
                    <w:jc w:val="center"/>
                    <w:rPr>
                      <w:b/>
                      <w:color w:val="auto"/>
                    </w:rPr>
                  </w:pPr>
                  <w:r>
                    <w:rPr>
                      <w:b/>
                      <w:color w:val="auto"/>
                    </w:rPr>
                    <w:t>现状浓度</w:t>
                  </w:r>
                </w:p>
              </w:tc>
              <w:tc>
                <w:tcPr>
                  <w:tcW w:w="1595" w:type="dxa"/>
                  <w:vAlign w:val="center"/>
                </w:tcPr>
                <w:p w14:paraId="7D2A6D5C">
                  <w:pPr>
                    <w:jc w:val="center"/>
                    <w:rPr>
                      <w:b/>
                      <w:color w:val="auto"/>
                    </w:rPr>
                  </w:pPr>
                  <w:r>
                    <w:rPr>
                      <w:b/>
                      <w:color w:val="auto"/>
                    </w:rPr>
                    <w:t>标准值</w:t>
                  </w:r>
                </w:p>
              </w:tc>
              <w:tc>
                <w:tcPr>
                  <w:tcW w:w="1595" w:type="dxa"/>
                  <w:vAlign w:val="center"/>
                </w:tcPr>
                <w:p w14:paraId="7A172A73">
                  <w:pPr>
                    <w:jc w:val="center"/>
                    <w:rPr>
                      <w:b/>
                      <w:color w:val="auto"/>
                    </w:rPr>
                  </w:pPr>
                  <w:r>
                    <w:rPr>
                      <w:b/>
                      <w:color w:val="auto"/>
                    </w:rPr>
                    <w:t>是否达标</w:t>
                  </w:r>
                </w:p>
              </w:tc>
            </w:tr>
            <w:tr w14:paraId="50E0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vMerge w:val="restart"/>
                  <w:vAlign w:val="center"/>
                </w:tcPr>
                <w:p w14:paraId="3F0545B2">
                  <w:pPr>
                    <w:jc w:val="center"/>
                    <w:rPr>
                      <w:b/>
                      <w:color w:val="auto"/>
                    </w:rPr>
                  </w:pPr>
                  <w:r>
                    <w:rPr>
                      <w:b/>
                      <w:color w:val="auto"/>
                    </w:rPr>
                    <w:t>年均浓度</w:t>
                  </w:r>
                </w:p>
              </w:tc>
              <w:tc>
                <w:tcPr>
                  <w:tcW w:w="1276" w:type="dxa"/>
                  <w:vAlign w:val="center"/>
                </w:tcPr>
                <w:p w14:paraId="0F4E4948">
                  <w:pPr>
                    <w:jc w:val="center"/>
                    <w:rPr>
                      <w:b/>
                      <w:color w:val="auto"/>
                    </w:rPr>
                  </w:pPr>
                  <w:r>
                    <w:rPr>
                      <w:b/>
                      <w:color w:val="auto"/>
                    </w:rPr>
                    <w:t>SO</w:t>
                  </w:r>
                  <w:r>
                    <w:rPr>
                      <w:b/>
                      <w:color w:val="auto"/>
                      <w:vertAlign w:val="subscript"/>
                    </w:rPr>
                    <w:t>2</w:t>
                  </w:r>
                </w:p>
              </w:tc>
              <w:tc>
                <w:tcPr>
                  <w:tcW w:w="2265" w:type="dxa"/>
                  <w:vAlign w:val="center"/>
                </w:tcPr>
                <w:p w14:paraId="32D28F1A">
                  <w:pPr>
                    <w:jc w:val="center"/>
                    <w:rPr>
                      <w:rFonts w:hint="eastAsia" w:eastAsia="宋体"/>
                      <w:color w:val="auto"/>
                      <w:lang w:eastAsia="zh-CN"/>
                    </w:rPr>
                  </w:pPr>
                  <w:r>
                    <w:rPr>
                      <w:rFonts w:hint="eastAsia"/>
                      <w:color w:val="auto"/>
                      <w:lang w:val="en-US" w:eastAsia="zh-CN"/>
                    </w:rPr>
                    <w:t>*</w:t>
                  </w:r>
                </w:p>
              </w:tc>
              <w:tc>
                <w:tcPr>
                  <w:tcW w:w="1595" w:type="dxa"/>
                  <w:vAlign w:val="center"/>
                </w:tcPr>
                <w:p w14:paraId="12884ACD">
                  <w:pPr>
                    <w:jc w:val="center"/>
                    <w:rPr>
                      <w:color w:val="auto"/>
                    </w:rPr>
                  </w:pPr>
                  <w:r>
                    <w:rPr>
                      <w:rFonts w:hint="eastAsia"/>
                      <w:color w:val="auto"/>
                      <w:lang w:val="en-US" w:eastAsia="zh-CN"/>
                    </w:rPr>
                    <w:t>*</w:t>
                  </w:r>
                </w:p>
              </w:tc>
              <w:tc>
                <w:tcPr>
                  <w:tcW w:w="1595" w:type="dxa"/>
                  <w:vAlign w:val="center"/>
                </w:tcPr>
                <w:p w14:paraId="54680FE4">
                  <w:pPr>
                    <w:jc w:val="center"/>
                    <w:rPr>
                      <w:color w:val="auto"/>
                    </w:rPr>
                  </w:pPr>
                  <w:r>
                    <w:rPr>
                      <w:color w:val="auto"/>
                    </w:rPr>
                    <w:t>达标</w:t>
                  </w:r>
                </w:p>
              </w:tc>
            </w:tr>
            <w:tr w14:paraId="4D64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vMerge w:val="continue"/>
                  <w:vAlign w:val="center"/>
                </w:tcPr>
                <w:p w14:paraId="2B36EDF6">
                  <w:pPr>
                    <w:jc w:val="center"/>
                    <w:rPr>
                      <w:b/>
                      <w:color w:val="auto"/>
                    </w:rPr>
                  </w:pPr>
                </w:p>
              </w:tc>
              <w:tc>
                <w:tcPr>
                  <w:tcW w:w="1276" w:type="dxa"/>
                  <w:vAlign w:val="center"/>
                </w:tcPr>
                <w:p w14:paraId="27E1E2A1">
                  <w:pPr>
                    <w:jc w:val="center"/>
                    <w:rPr>
                      <w:b/>
                      <w:color w:val="auto"/>
                    </w:rPr>
                  </w:pPr>
                  <w:r>
                    <w:rPr>
                      <w:b/>
                      <w:color w:val="auto"/>
                      <w:kern w:val="0"/>
                      <w:szCs w:val="21"/>
                    </w:rPr>
                    <w:t>NO</w:t>
                  </w:r>
                  <w:r>
                    <w:rPr>
                      <w:b/>
                      <w:color w:val="auto"/>
                      <w:kern w:val="0"/>
                      <w:szCs w:val="21"/>
                      <w:vertAlign w:val="subscript"/>
                    </w:rPr>
                    <w:t>2</w:t>
                  </w:r>
                </w:p>
              </w:tc>
              <w:tc>
                <w:tcPr>
                  <w:tcW w:w="2265" w:type="dxa"/>
                  <w:vAlign w:val="center"/>
                </w:tcPr>
                <w:p w14:paraId="61AD51D7">
                  <w:pPr>
                    <w:jc w:val="center"/>
                    <w:rPr>
                      <w:color w:val="auto"/>
                    </w:rPr>
                  </w:pPr>
                  <w:r>
                    <w:rPr>
                      <w:rFonts w:hint="eastAsia"/>
                      <w:color w:val="auto"/>
                      <w:lang w:val="en-US" w:eastAsia="zh-CN"/>
                    </w:rPr>
                    <w:t>*</w:t>
                  </w:r>
                </w:p>
              </w:tc>
              <w:tc>
                <w:tcPr>
                  <w:tcW w:w="1595" w:type="dxa"/>
                  <w:vAlign w:val="center"/>
                </w:tcPr>
                <w:p w14:paraId="2669A7B2">
                  <w:pPr>
                    <w:jc w:val="center"/>
                    <w:rPr>
                      <w:color w:val="auto"/>
                    </w:rPr>
                  </w:pPr>
                  <w:r>
                    <w:rPr>
                      <w:rFonts w:hint="eastAsia"/>
                      <w:color w:val="auto"/>
                      <w:lang w:val="en-US" w:eastAsia="zh-CN"/>
                    </w:rPr>
                    <w:t>*</w:t>
                  </w:r>
                </w:p>
              </w:tc>
              <w:tc>
                <w:tcPr>
                  <w:tcW w:w="1595" w:type="dxa"/>
                  <w:vAlign w:val="center"/>
                </w:tcPr>
                <w:p w14:paraId="356DE080">
                  <w:pPr>
                    <w:jc w:val="center"/>
                    <w:rPr>
                      <w:color w:val="auto"/>
                    </w:rPr>
                  </w:pPr>
                  <w:r>
                    <w:rPr>
                      <w:color w:val="auto"/>
                    </w:rPr>
                    <w:t>达标</w:t>
                  </w:r>
                </w:p>
              </w:tc>
            </w:tr>
            <w:tr w14:paraId="0AD9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vMerge w:val="continue"/>
                  <w:vAlign w:val="center"/>
                </w:tcPr>
                <w:p w14:paraId="7A577DDD">
                  <w:pPr>
                    <w:jc w:val="center"/>
                    <w:rPr>
                      <w:b/>
                      <w:color w:val="auto"/>
                    </w:rPr>
                  </w:pPr>
                </w:p>
              </w:tc>
              <w:tc>
                <w:tcPr>
                  <w:tcW w:w="1276" w:type="dxa"/>
                  <w:vAlign w:val="center"/>
                </w:tcPr>
                <w:p w14:paraId="6C7579FE">
                  <w:pPr>
                    <w:jc w:val="center"/>
                    <w:rPr>
                      <w:b/>
                      <w:color w:val="auto"/>
                    </w:rPr>
                  </w:pPr>
                  <w:r>
                    <w:rPr>
                      <w:b/>
                      <w:color w:val="auto"/>
                      <w:kern w:val="0"/>
                      <w:szCs w:val="21"/>
                    </w:rPr>
                    <w:t>PM</w:t>
                  </w:r>
                  <w:r>
                    <w:rPr>
                      <w:b/>
                      <w:color w:val="auto"/>
                      <w:kern w:val="0"/>
                      <w:szCs w:val="21"/>
                      <w:vertAlign w:val="subscript"/>
                    </w:rPr>
                    <w:t>2.5</w:t>
                  </w:r>
                </w:p>
              </w:tc>
              <w:tc>
                <w:tcPr>
                  <w:tcW w:w="2265" w:type="dxa"/>
                  <w:vAlign w:val="center"/>
                </w:tcPr>
                <w:p w14:paraId="1D0575A1">
                  <w:pPr>
                    <w:jc w:val="center"/>
                    <w:rPr>
                      <w:color w:val="auto"/>
                    </w:rPr>
                  </w:pPr>
                  <w:r>
                    <w:rPr>
                      <w:rFonts w:hint="eastAsia"/>
                      <w:color w:val="auto"/>
                      <w:lang w:val="en-US" w:eastAsia="zh-CN"/>
                    </w:rPr>
                    <w:t>*</w:t>
                  </w:r>
                </w:p>
              </w:tc>
              <w:tc>
                <w:tcPr>
                  <w:tcW w:w="1595" w:type="dxa"/>
                  <w:vAlign w:val="center"/>
                </w:tcPr>
                <w:p w14:paraId="3A4DFFBF">
                  <w:pPr>
                    <w:jc w:val="center"/>
                    <w:rPr>
                      <w:color w:val="auto"/>
                    </w:rPr>
                  </w:pPr>
                  <w:r>
                    <w:rPr>
                      <w:rFonts w:hint="eastAsia"/>
                      <w:color w:val="auto"/>
                      <w:lang w:val="en-US" w:eastAsia="zh-CN"/>
                    </w:rPr>
                    <w:t>*</w:t>
                  </w:r>
                </w:p>
              </w:tc>
              <w:tc>
                <w:tcPr>
                  <w:tcW w:w="1595" w:type="dxa"/>
                  <w:vAlign w:val="center"/>
                </w:tcPr>
                <w:p w14:paraId="401B38C4">
                  <w:pPr>
                    <w:jc w:val="center"/>
                    <w:rPr>
                      <w:color w:val="auto"/>
                    </w:rPr>
                  </w:pPr>
                  <w:r>
                    <w:rPr>
                      <w:color w:val="auto"/>
                    </w:rPr>
                    <w:t>达标</w:t>
                  </w:r>
                </w:p>
              </w:tc>
            </w:tr>
            <w:tr w14:paraId="3660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vMerge w:val="continue"/>
                  <w:vAlign w:val="center"/>
                </w:tcPr>
                <w:p w14:paraId="52E660A3">
                  <w:pPr>
                    <w:jc w:val="center"/>
                    <w:rPr>
                      <w:b/>
                      <w:color w:val="auto"/>
                    </w:rPr>
                  </w:pPr>
                </w:p>
              </w:tc>
              <w:tc>
                <w:tcPr>
                  <w:tcW w:w="1276" w:type="dxa"/>
                  <w:vAlign w:val="center"/>
                </w:tcPr>
                <w:p w14:paraId="70B72F50">
                  <w:pPr>
                    <w:jc w:val="center"/>
                    <w:rPr>
                      <w:b/>
                      <w:color w:val="auto"/>
                    </w:rPr>
                  </w:pPr>
                  <w:r>
                    <w:rPr>
                      <w:b/>
                      <w:color w:val="auto"/>
                      <w:kern w:val="0"/>
                      <w:szCs w:val="21"/>
                    </w:rPr>
                    <w:t>PM</w:t>
                  </w:r>
                  <w:r>
                    <w:rPr>
                      <w:b/>
                      <w:color w:val="auto"/>
                      <w:kern w:val="0"/>
                      <w:szCs w:val="21"/>
                      <w:vertAlign w:val="subscript"/>
                    </w:rPr>
                    <w:t>10</w:t>
                  </w:r>
                </w:p>
              </w:tc>
              <w:tc>
                <w:tcPr>
                  <w:tcW w:w="2265" w:type="dxa"/>
                  <w:vAlign w:val="center"/>
                </w:tcPr>
                <w:p w14:paraId="69184A4A">
                  <w:pPr>
                    <w:jc w:val="center"/>
                    <w:rPr>
                      <w:color w:val="auto"/>
                    </w:rPr>
                  </w:pPr>
                  <w:r>
                    <w:rPr>
                      <w:rFonts w:hint="eastAsia"/>
                      <w:color w:val="auto"/>
                      <w:lang w:val="en-US" w:eastAsia="zh-CN"/>
                    </w:rPr>
                    <w:t>*</w:t>
                  </w:r>
                </w:p>
              </w:tc>
              <w:tc>
                <w:tcPr>
                  <w:tcW w:w="1595" w:type="dxa"/>
                  <w:vAlign w:val="center"/>
                </w:tcPr>
                <w:p w14:paraId="40A58988">
                  <w:pPr>
                    <w:jc w:val="center"/>
                    <w:rPr>
                      <w:color w:val="auto"/>
                    </w:rPr>
                  </w:pPr>
                  <w:r>
                    <w:rPr>
                      <w:rFonts w:hint="eastAsia"/>
                      <w:color w:val="auto"/>
                      <w:lang w:val="en-US" w:eastAsia="zh-CN"/>
                    </w:rPr>
                    <w:t>*</w:t>
                  </w:r>
                </w:p>
              </w:tc>
              <w:tc>
                <w:tcPr>
                  <w:tcW w:w="1595" w:type="dxa"/>
                  <w:vAlign w:val="center"/>
                </w:tcPr>
                <w:p w14:paraId="2FE0FB0B">
                  <w:pPr>
                    <w:jc w:val="center"/>
                    <w:rPr>
                      <w:color w:val="auto"/>
                    </w:rPr>
                  </w:pPr>
                  <w:r>
                    <w:rPr>
                      <w:color w:val="auto"/>
                    </w:rPr>
                    <w:t>达标</w:t>
                  </w:r>
                </w:p>
              </w:tc>
            </w:tr>
            <w:tr w14:paraId="052B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vMerge w:val="restart"/>
                  <w:vAlign w:val="center"/>
                </w:tcPr>
                <w:p w14:paraId="5D796E5A">
                  <w:pPr>
                    <w:jc w:val="center"/>
                    <w:rPr>
                      <w:b/>
                      <w:color w:val="auto"/>
                    </w:rPr>
                  </w:pPr>
                  <w:r>
                    <w:rPr>
                      <w:b/>
                      <w:color w:val="auto"/>
                    </w:rPr>
                    <w:t>日均浓度</w:t>
                  </w:r>
                </w:p>
              </w:tc>
              <w:tc>
                <w:tcPr>
                  <w:tcW w:w="1276" w:type="dxa"/>
                  <w:vAlign w:val="center"/>
                </w:tcPr>
                <w:p w14:paraId="1920E260">
                  <w:pPr>
                    <w:jc w:val="center"/>
                    <w:rPr>
                      <w:b/>
                      <w:color w:val="auto"/>
                    </w:rPr>
                  </w:pPr>
                  <w:r>
                    <w:rPr>
                      <w:b/>
                      <w:color w:val="auto"/>
                      <w:kern w:val="0"/>
                      <w:szCs w:val="21"/>
                    </w:rPr>
                    <w:t>CO</w:t>
                  </w:r>
                </w:p>
              </w:tc>
              <w:tc>
                <w:tcPr>
                  <w:tcW w:w="2265" w:type="dxa"/>
                  <w:vAlign w:val="center"/>
                </w:tcPr>
                <w:p w14:paraId="3C822003">
                  <w:pPr>
                    <w:jc w:val="center"/>
                    <w:rPr>
                      <w:color w:val="auto"/>
                    </w:rPr>
                  </w:pPr>
                  <w:r>
                    <w:rPr>
                      <w:rFonts w:hint="eastAsia"/>
                      <w:color w:val="auto"/>
                      <w:lang w:val="en-US" w:eastAsia="zh-CN"/>
                    </w:rPr>
                    <w:t>*</w:t>
                  </w:r>
                </w:p>
              </w:tc>
              <w:tc>
                <w:tcPr>
                  <w:tcW w:w="1595" w:type="dxa"/>
                  <w:vAlign w:val="center"/>
                </w:tcPr>
                <w:p w14:paraId="104D394F">
                  <w:pPr>
                    <w:jc w:val="center"/>
                    <w:rPr>
                      <w:color w:val="auto"/>
                    </w:rPr>
                  </w:pPr>
                  <w:r>
                    <w:rPr>
                      <w:rFonts w:hint="eastAsia"/>
                      <w:color w:val="auto"/>
                      <w:lang w:val="en-US" w:eastAsia="zh-CN"/>
                    </w:rPr>
                    <w:t>*</w:t>
                  </w:r>
                </w:p>
              </w:tc>
              <w:tc>
                <w:tcPr>
                  <w:tcW w:w="1595" w:type="dxa"/>
                  <w:vAlign w:val="center"/>
                </w:tcPr>
                <w:p w14:paraId="2E4291BC">
                  <w:pPr>
                    <w:jc w:val="center"/>
                    <w:rPr>
                      <w:color w:val="auto"/>
                    </w:rPr>
                  </w:pPr>
                  <w:r>
                    <w:rPr>
                      <w:color w:val="auto"/>
                    </w:rPr>
                    <w:t>达标</w:t>
                  </w:r>
                </w:p>
              </w:tc>
            </w:tr>
            <w:tr w14:paraId="1455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vMerge w:val="continue"/>
                  <w:vAlign w:val="center"/>
                </w:tcPr>
                <w:p w14:paraId="640A84FA">
                  <w:pPr>
                    <w:jc w:val="center"/>
                    <w:rPr>
                      <w:b/>
                      <w:color w:val="auto"/>
                    </w:rPr>
                  </w:pPr>
                </w:p>
              </w:tc>
              <w:tc>
                <w:tcPr>
                  <w:tcW w:w="1276" w:type="dxa"/>
                  <w:vAlign w:val="center"/>
                </w:tcPr>
                <w:p w14:paraId="13E619BD">
                  <w:pPr>
                    <w:jc w:val="center"/>
                    <w:rPr>
                      <w:b/>
                      <w:color w:val="auto"/>
                    </w:rPr>
                  </w:pPr>
                  <w:r>
                    <w:rPr>
                      <w:b/>
                      <w:color w:val="auto"/>
                      <w:kern w:val="0"/>
                      <w:szCs w:val="21"/>
                    </w:rPr>
                    <w:t>O</w:t>
                  </w:r>
                  <w:r>
                    <w:rPr>
                      <w:b/>
                      <w:color w:val="auto"/>
                      <w:kern w:val="0"/>
                      <w:szCs w:val="21"/>
                      <w:vertAlign w:val="subscript"/>
                    </w:rPr>
                    <w:t>3</w:t>
                  </w:r>
                </w:p>
              </w:tc>
              <w:tc>
                <w:tcPr>
                  <w:tcW w:w="2265" w:type="dxa"/>
                  <w:vAlign w:val="center"/>
                </w:tcPr>
                <w:p w14:paraId="0882CD7E">
                  <w:pPr>
                    <w:jc w:val="center"/>
                    <w:rPr>
                      <w:color w:val="auto"/>
                    </w:rPr>
                  </w:pPr>
                  <w:r>
                    <w:rPr>
                      <w:rFonts w:hint="eastAsia"/>
                      <w:color w:val="auto"/>
                      <w:lang w:val="en-US" w:eastAsia="zh-CN"/>
                    </w:rPr>
                    <w:t>*</w:t>
                  </w:r>
                </w:p>
              </w:tc>
              <w:tc>
                <w:tcPr>
                  <w:tcW w:w="1595" w:type="dxa"/>
                  <w:vAlign w:val="center"/>
                </w:tcPr>
                <w:p w14:paraId="531802D8">
                  <w:pPr>
                    <w:jc w:val="center"/>
                    <w:rPr>
                      <w:color w:val="auto"/>
                    </w:rPr>
                  </w:pPr>
                  <w:r>
                    <w:rPr>
                      <w:rFonts w:hint="eastAsia"/>
                      <w:color w:val="auto"/>
                      <w:lang w:val="en-US" w:eastAsia="zh-CN"/>
                    </w:rPr>
                    <w:t>*</w:t>
                  </w:r>
                </w:p>
              </w:tc>
              <w:tc>
                <w:tcPr>
                  <w:tcW w:w="1595" w:type="dxa"/>
                  <w:vAlign w:val="center"/>
                </w:tcPr>
                <w:p w14:paraId="0AF4F545">
                  <w:pPr>
                    <w:jc w:val="center"/>
                    <w:rPr>
                      <w:color w:val="auto"/>
                    </w:rPr>
                  </w:pPr>
                  <w:r>
                    <w:rPr>
                      <w:color w:val="auto"/>
                    </w:rPr>
                    <w:t>达标</w:t>
                  </w:r>
                </w:p>
              </w:tc>
            </w:tr>
          </w:tbl>
          <w:p w14:paraId="4C57B095">
            <w:pPr>
              <w:adjustRightInd w:val="0"/>
              <w:snapToGrid w:val="0"/>
              <w:spacing w:before="120" w:beforeLines="50" w:line="360" w:lineRule="auto"/>
              <w:rPr>
                <w:rFonts w:hint="eastAsia"/>
                <w:b/>
                <w:color w:val="auto"/>
                <w:kern w:val="0"/>
                <w:szCs w:val="21"/>
                <w:lang w:val="en-US" w:eastAsia="zh-CN"/>
              </w:rPr>
            </w:pPr>
            <w:r>
              <w:rPr>
                <w:rFonts w:hint="eastAsia"/>
                <w:b/>
                <w:color w:val="auto"/>
                <w:kern w:val="0"/>
                <w:szCs w:val="21"/>
                <w:lang w:val="en-US" w:eastAsia="zh-CN"/>
              </w:rPr>
              <w:t>3、特征污染物环境质量现状</w:t>
            </w:r>
          </w:p>
          <w:p w14:paraId="1FAD90C6">
            <w:pPr>
              <w:adjustRightInd w:val="0"/>
              <w:snapToGrid w:val="0"/>
              <w:spacing w:line="360" w:lineRule="auto"/>
              <w:ind w:firstLine="420" w:firstLineChars="200"/>
              <w:jc w:val="left"/>
              <w:rPr>
                <w:rFonts w:hint="default"/>
                <w:bCs/>
                <w:color w:val="auto"/>
                <w:szCs w:val="21"/>
                <w:lang w:val="en-US" w:eastAsia="zh-CN"/>
              </w:rPr>
            </w:pPr>
            <w:r>
              <w:rPr>
                <w:rFonts w:hint="default"/>
                <w:bCs/>
                <w:color w:val="auto"/>
                <w:szCs w:val="21"/>
                <w:lang w:val="en-US" w:eastAsia="zh-CN"/>
              </w:rPr>
              <w:t>根据《建设项目环境影响报告表编制技术指南（污染影响类）（试行）》，</w:t>
            </w:r>
            <w:r>
              <w:rPr>
                <w:rFonts w:hint="eastAsia"/>
                <w:bCs/>
                <w:color w:val="auto"/>
                <w:szCs w:val="21"/>
                <w:lang w:val="en-US" w:eastAsia="zh-CN"/>
              </w:rPr>
              <w:t>“</w:t>
            </w:r>
            <w:r>
              <w:rPr>
                <w:rFonts w:hint="eastAsia"/>
                <w:b/>
                <w:bCs w:val="0"/>
                <w:color w:val="auto"/>
                <w:szCs w:val="21"/>
                <w:lang w:val="en-US" w:eastAsia="zh-CN"/>
              </w:rPr>
              <w:t>排放国家、地方环境空气质量标准中有标准限值要求的特征污染物时</w:t>
            </w:r>
            <w:r>
              <w:rPr>
                <w:rFonts w:hint="eastAsia"/>
                <w:bCs/>
                <w:color w:val="auto"/>
                <w:szCs w:val="21"/>
                <w:lang w:val="en-US" w:eastAsia="zh-CN"/>
              </w:rPr>
              <w:t>，引用建设项目周边5千米范围内近3年的现有监测数据，无相关数据的选择当季主导风向下风向1个点位补充不少于3天的监测数据。”及《建设项目环境影响报告表》内容、格式及编制技术指南常见问题解答》，第9条：“</w:t>
            </w:r>
            <w:r>
              <w:rPr>
                <w:rFonts w:hint="eastAsia"/>
                <w:b/>
                <w:bCs w:val="0"/>
                <w:color w:val="auto"/>
                <w:szCs w:val="21"/>
                <w:lang w:val="en-US" w:eastAsia="zh-CN"/>
              </w:rPr>
              <w:t>对于非本项目排放的特征污染物无需提供现状监测数据。对《环境空气质量标准》（GB3095）和项目所在地的环境空气质量标准之外的特征污染物无需提供现状监测数据，但应提出对应的污染防治措施。</w:t>
            </w:r>
            <w:r>
              <w:rPr>
                <w:rFonts w:hint="eastAsia"/>
                <w:bCs/>
                <w:color w:val="auto"/>
                <w:szCs w:val="21"/>
                <w:lang w:val="en-US" w:eastAsia="zh-CN"/>
              </w:rPr>
              <w:t>”</w:t>
            </w:r>
          </w:p>
          <w:p w14:paraId="0A7C2B43">
            <w:pPr>
              <w:adjustRightInd w:val="0"/>
              <w:snapToGrid w:val="0"/>
              <w:spacing w:line="360" w:lineRule="auto"/>
              <w:ind w:firstLine="420" w:firstLineChars="200"/>
              <w:jc w:val="left"/>
              <w:rPr>
                <w:rFonts w:hint="eastAsia"/>
                <w:bCs/>
                <w:color w:val="auto"/>
                <w:szCs w:val="21"/>
                <w:lang w:val="en-US" w:eastAsia="zh-CN"/>
              </w:rPr>
            </w:pPr>
            <w:r>
              <w:rPr>
                <w:rFonts w:hint="eastAsia"/>
                <w:bCs/>
                <w:color w:val="auto"/>
                <w:szCs w:val="21"/>
                <w:lang w:val="en-US" w:eastAsia="zh-CN"/>
              </w:rPr>
              <w:t>本项目特征污染物为NMHC，NMHC质量现状引用2021年5月26日广东粤北环境检测有限公司出具的对乐昌市金丰机械有限公司升级扩建项目检测报告。根据检测报告（距本项目350m，报告编号：粤北检测20210521号），项目环境空气特征污染物检测结果见</w:t>
            </w:r>
            <w:r>
              <w:rPr>
                <w:rFonts w:hint="eastAsia"/>
                <w:bCs/>
                <w:color w:val="auto"/>
                <w:szCs w:val="21"/>
                <w:lang w:val="en-US" w:eastAsia="zh-CN"/>
              </w:rPr>
              <w:fldChar w:fldCharType="begin"/>
            </w:r>
            <w:r>
              <w:rPr>
                <w:rFonts w:hint="eastAsia"/>
                <w:bCs/>
                <w:color w:val="auto"/>
                <w:szCs w:val="21"/>
                <w:lang w:val="en-US" w:eastAsia="zh-CN"/>
              </w:rPr>
              <w:instrText xml:space="preserve"> REF _Ref75189765 \h  \* MERGEFORMAT </w:instrText>
            </w:r>
            <w:r>
              <w:rPr>
                <w:rFonts w:hint="eastAsia"/>
                <w:bCs/>
                <w:color w:val="auto"/>
                <w:szCs w:val="21"/>
                <w:lang w:val="en-US" w:eastAsia="zh-CN"/>
              </w:rPr>
              <w:fldChar w:fldCharType="separate"/>
            </w:r>
            <w:r>
              <w:rPr>
                <w:rFonts w:hint="eastAsia"/>
                <w:bCs/>
                <w:color w:val="auto"/>
                <w:szCs w:val="21"/>
                <w:lang w:val="en-US" w:eastAsia="zh-CN"/>
              </w:rPr>
              <w:t>表18</w:t>
            </w:r>
            <w:r>
              <w:rPr>
                <w:rFonts w:hint="eastAsia"/>
                <w:bCs/>
                <w:color w:val="auto"/>
                <w:szCs w:val="21"/>
                <w:lang w:val="en-US" w:eastAsia="zh-CN"/>
              </w:rPr>
              <w:fldChar w:fldCharType="end"/>
            </w:r>
            <w:r>
              <w:rPr>
                <w:rFonts w:hint="eastAsia"/>
                <w:bCs/>
                <w:color w:val="auto"/>
                <w:szCs w:val="21"/>
                <w:lang w:val="en-US" w:eastAsia="zh-CN"/>
              </w:rPr>
              <w:t>。</w:t>
            </w:r>
          </w:p>
          <w:p w14:paraId="3DEA3D79">
            <w:pPr>
              <w:adjustRightInd w:val="0"/>
              <w:snapToGrid w:val="0"/>
              <w:spacing w:line="360" w:lineRule="auto"/>
              <w:ind w:firstLine="420" w:firstLineChars="200"/>
              <w:jc w:val="left"/>
              <w:rPr>
                <w:rFonts w:hint="eastAsia"/>
                <w:bCs/>
                <w:color w:val="auto"/>
                <w:szCs w:val="21"/>
                <w:lang w:val="en-US" w:eastAsia="zh-CN"/>
              </w:rPr>
            </w:pPr>
          </w:p>
          <w:p w14:paraId="15567286">
            <w:pPr>
              <w:adjustRightInd w:val="0"/>
              <w:snapToGrid w:val="0"/>
              <w:spacing w:line="360" w:lineRule="auto"/>
              <w:ind w:firstLine="420" w:firstLineChars="200"/>
              <w:jc w:val="left"/>
              <w:rPr>
                <w:rFonts w:hint="eastAsia"/>
                <w:bCs/>
                <w:color w:val="auto"/>
                <w:szCs w:val="21"/>
                <w:lang w:val="en-US" w:eastAsia="zh-CN"/>
              </w:rPr>
            </w:pPr>
          </w:p>
          <w:p w14:paraId="2722C883">
            <w:pPr>
              <w:adjustRightInd w:val="0"/>
              <w:snapToGrid w:val="0"/>
              <w:spacing w:line="360" w:lineRule="auto"/>
              <w:ind w:firstLine="420" w:firstLineChars="200"/>
              <w:jc w:val="left"/>
              <w:rPr>
                <w:rFonts w:hint="eastAsia"/>
                <w:bCs/>
                <w:color w:val="auto"/>
                <w:szCs w:val="21"/>
                <w:lang w:val="en-US" w:eastAsia="zh-CN"/>
              </w:rPr>
            </w:pPr>
          </w:p>
          <w:p w14:paraId="04AB5383">
            <w:pPr>
              <w:adjustRightInd w:val="0"/>
              <w:snapToGrid w:val="0"/>
              <w:spacing w:line="360" w:lineRule="auto"/>
              <w:ind w:firstLine="420" w:firstLineChars="200"/>
              <w:jc w:val="left"/>
              <w:rPr>
                <w:rFonts w:hint="eastAsia"/>
                <w:bCs/>
                <w:color w:val="auto"/>
                <w:szCs w:val="21"/>
                <w:lang w:val="en-US" w:eastAsia="zh-CN"/>
              </w:rPr>
            </w:pPr>
          </w:p>
          <w:p w14:paraId="7BB4AE3B">
            <w:pPr>
              <w:keepNext w:val="0"/>
              <w:keepLines w:val="0"/>
              <w:pageBreakBefore w:val="0"/>
              <w:widowControl w:val="0"/>
              <w:kinsoku/>
              <w:wordWrap/>
              <w:overflowPunct/>
              <w:topLinePunct w:val="0"/>
              <w:autoSpaceDE/>
              <w:autoSpaceDN/>
              <w:bidi w:val="0"/>
              <w:adjustRightInd w:val="0"/>
              <w:snapToGrid w:val="0"/>
              <w:spacing w:before="157" w:beforeLines="50" w:line="240" w:lineRule="auto"/>
              <w:ind w:left="0" w:leftChars="0" w:right="0" w:rightChars="0" w:firstLine="0" w:firstLineChars="0"/>
              <w:jc w:val="center"/>
              <w:textAlignment w:val="auto"/>
              <w:rPr>
                <w:rFonts w:hint="default" w:ascii="Times New Roman" w:hAnsi="Times New Roman" w:eastAsia="宋体" w:cs="Times New Roman"/>
                <w:b/>
                <w:bCs w:val="0"/>
                <w:color w:val="auto"/>
                <w:szCs w:val="21"/>
                <w:lang w:val="en-US" w:eastAsia="zh-CN"/>
              </w:rPr>
            </w:pPr>
            <w:bookmarkStart w:id="18" w:name="_Ref75189765"/>
            <w:r>
              <w:rPr>
                <w:rFonts w:hint="default" w:ascii="Times New Roman" w:hAnsi="Times New Roman" w:eastAsia="宋体" w:cs="Times New Roman"/>
                <w:b/>
                <w:bCs w:val="0"/>
                <w:color w:val="auto"/>
                <w:szCs w:val="21"/>
                <w:lang w:val="en-US" w:eastAsia="zh-CN"/>
              </w:rPr>
              <w:t>表</w:t>
            </w:r>
            <w:r>
              <w:rPr>
                <w:rFonts w:hint="default" w:ascii="Times New Roman" w:hAnsi="Times New Roman" w:eastAsia="宋体" w:cs="Times New Roman"/>
                <w:b/>
                <w:bCs w:val="0"/>
                <w:color w:val="auto"/>
                <w:szCs w:val="21"/>
                <w:lang w:val="en-US" w:eastAsia="zh-CN"/>
              </w:rPr>
              <w:fldChar w:fldCharType="begin"/>
            </w:r>
            <w:r>
              <w:rPr>
                <w:rFonts w:hint="default" w:ascii="Times New Roman" w:hAnsi="Times New Roman" w:eastAsia="宋体" w:cs="Times New Roman"/>
                <w:b/>
                <w:bCs w:val="0"/>
                <w:color w:val="auto"/>
                <w:szCs w:val="21"/>
                <w:lang w:val="en-US" w:eastAsia="zh-CN"/>
              </w:rPr>
              <w:instrText xml:space="preserve"> SEQ 表 \* ARABIC </w:instrText>
            </w:r>
            <w:r>
              <w:rPr>
                <w:rFonts w:hint="default" w:ascii="Times New Roman" w:hAnsi="Times New Roman" w:eastAsia="宋体" w:cs="Times New Roman"/>
                <w:b/>
                <w:bCs w:val="0"/>
                <w:color w:val="auto"/>
                <w:szCs w:val="21"/>
                <w:lang w:val="en-US" w:eastAsia="zh-CN"/>
              </w:rPr>
              <w:fldChar w:fldCharType="separate"/>
            </w:r>
            <w:r>
              <w:rPr>
                <w:rFonts w:hint="default" w:ascii="Times New Roman" w:hAnsi="Times New Roman" w:eastAsia="宋体" w:cs="Times New Roman"/>
                <w:b/>
                <w:bCs w:val="0"/>
                <w:color w:val="auto"/>
                <w:szCs w:val="21"/>
                <w:lang w:val="en-US" w:eastAsia="zh-CN"/>
              </w:rPr>
              <w:t>18</w:t>
            </w:r>
            <w:r>
              <w:rPr>
                <w:rFonts w:hint="default" w:ascii="Times New Roman" w:hAnsi="Times New Roman" w:eastAsia="宋体" w:cs="Times New Roman"/>
                <w:b/>
                <w:bCs w:val="0"/>
                <w:color w:val="auto"/>
                <w:szCs w:val="21"/>
                <w:lang w:val="en-US" w:eastAsia="zh-CN"/>
              </w:rPr>
              <w:fldChar w:fldCharType="end"/>
            </w:r>
            <w:bookmarkEnd w:id="18"/>
            <w:r>
              <w:rPr>
                <w:rFonts w:hint="default" w:ascii="Times New Roman" w:hAnsi="Times New Roman" w:eastAsia="宋体" w:cs="Times New Roman"/>
                <w:b/>
                <w:bCs w:val="0"/>
                <w:color w:val="auto"/>
                <w:szCs w:val="21"/>
                <w:lang w:val="en-US" w:eastAsia="zh-CN"/>
              </w:rPr>
              <w:t xml:space="preserve"> 项目周边特征污染物检测结果</w:t>
            </w:r>
            <w:r>
              <w:rPr>
                <w:rFonts w:hint="eastAsia" w:cs="Times New Roman"/>
                <w:b/>
                <w:bCs w:val="0"/>
                <w:color w:val="auto"/>
                <w:szCs w:val="21"/>
                <w:lang w:val="en-US" w:eastAsia="zh-CN"/>
              </w:rPr>
              <w:t>（摘录）</w:t>
            </w:r>
          </w:p>
          <w:tbl>
            <w:tblPr>
              <w:tblStyle w:val="24"/>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1164"/>
              <w:gridCol w:w="1207"/>
              <w:gridCol w:w="1134"/>
              <w:gridCol w:w="2268"/>
              <w:gridCol w:w="1101"/>
            </w:tblGrid>
            <w:tr w14:paraId="34B4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0" w:type="dxa"/>
                  <w:vMerge w:val="restart"/>
                  <w:vAlign w:val="center"/>
                </w:tcPr>
                <w:p w14:paraId="6B731256">
                  <w:pPr>
                    <w:adjustRightInd w:val="0"/>
                    <w:snapToGrid w:val="0"/>
                    <w:jc w:val="center"/>
                    <w:rPr>
                      <w:b/>
                      <w:bCs/>
                      <w:color w:val="auto"/>
                      <w:szCs w:val="21"/>
                    </w:rPr>
                  </w:pPr>
                  <w:r>
                    <w:rPr>
                      <w:b/>
                      <w:bCs/>
                      <w:color w:val="auto"/>
                      <w:szCs w:val="21"/>
                    </w:rPr>
                    <w:t>检测项目</w:t>
                  </w:r>
                </w:p>
              </w:tc>
              <w:tc>
                <w:tcPr>
                  <w:tcW w:w="3505" w:type="dxa"/>
                  <w:gridSpan w:val="3"/>
                  <w:vAlign w:val="center"/>
                </w:tcPr>
                <w:p w14:paraId="76C76B99">
                  <w:pPr>
                    <w:adjustRightInd w:val="0"/>
                    <w:snapToGrid w:val="0"/>
                    <w:jc w:val="center"/>
                    <w:rPr>
                      <w:b/>
                      <w:bCs/>
                      <w:color w:val="auto"/>
                      <w:szCs w:val="21"/>
                    </w:rPr>
                  </w:pPr>
                  <w:r>
                    <w:rPr>
                      <w:b/>
                      <w:bCs/>
                      <w:color w:val="auto"/>
                      <w:szCs w:val="21"/>
                    </w:rPr>
                    <w:t>采样日期及检测结果（mg/m</w:t>
                  </w:r>
                  <w:r>
                    <w:rPr>
                      <w:b/>
                      <w:bCs/>
                      <w:color w:val="auto"/>
                      <w:szCs w:val="21"/>
                      <w:vertAlign w:val="superscript"/>
                    </w:rPr>
                    <w:t>3</w:t>
                  </w:r>
                  <w:r>
                    <w:rPr>
                      <w:b/>
                      <w:bCs/>
                      <w:color w:val="auto"/>
                      <w:szCs w:val="21"/>
                    </w:rPr>
                    <w:t>）</w:t>
                  </w:r>
                </w:p>
              </w:tc>
              <w:tc>
                <w:tcPr>
                  <w:tcW w:w="2268" w:type="dxa"/>
                  <w:vMerge w:val="restart"/>
                  <w:vAlign w:val="center"/>
                </w:tcPr>
                <w:p w14:paraId="79DB8FBF">
                  <w:pPr>
                    <w:adjustRightInd w:val="0"/>
                    <w:snapToGrid w:val="0"/>
                    <w:jc w:val="center"/>
                    <w:rPr>
                      <w:b/>
                      <w:bCs/>
                      <w:color w:val="auto"/>
                      <w:szCs w:val="21"/>
                    </w:rPr>
                  </w:pPr>
                  <w:r>
                    <w:rPr>
                      <w:b/>
                      <w:bCs/>
                      <w:color w:val="auto"/>
                      <w:szCs w:val="21"/>
                    </w:rPr>
                    <w:t>执行标准</w:t>
                  </w:r>
                </w:p>
              </w:tc>
              <w:tc>
                <w:tcPr>
                  <w:tcW w:w="1101" w:type="dxa"/>
                  <w:vMerge w:val="restart"/>
                  <w:vAlign w:val="center"/>
                </w:tcPr>
                <w:p w14:paraId="290E7F04">
                  <w:pPr>
                    <w:adjustRightInd w:val="0"/>
                    <w:snapToGrid w:val="0"/>
                    <w:jc w:val="center"/>
                    <w:rPr>
                      <w:b/>
                      <w:bCs/>
                      <w:color w:val="auto"/>
                      <w:szCs w:val="21"/>
                    </w:rPr>
                  </w:pPr>
                  <w:r>
                    <w:rPr>
                      <w:b/>
                      <w:bCs/>
                      <w:color w:val="auto"/>
                      <w:szCs w:val="21"/>
                    </w:rPr>
                    <w:t>标准限值(mg/m</w:t>
                  </w:r>
                  <w:r>
                    <w:rPr>
                      <w:b/>
                      <w:bCs/>
                      <w:color w:val="auto"/>
                      <w:szCs w:val="21"/>
                      <w:vertAlign w:val="superscript"/>
                    </w:rPr>
                    <w:t>3</w:t>
                  </w:r>
                  <w:r>
                    <w:rPr>
                      <w:b/>
                      <w:bCs/>
                      <w:color w:val="auto"/>
                      <w:szCs w:val="21"/>
                    </w:rPr>
                    <w:t>)</w:t>
                  </w:r>
                </w:p>
              </w:tc>
            </w:tr>
            <w:tr w14:paraId="4360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0" w:type="dxa"/>
                  <w:vMerge w:val="continue"/>
                  <w:vAlign w:val="center"/>
                </w:tcPr>
                <w:p w14:paraId="2461075E">
                  <w:pPr>
                    <w:adjustRightInd w:val="0"/>
                    <w:snapToGrid w:val="0"/>
                    <w:jc w:val="center"/>
                    <w:rPr>
                      <w:bCs/>
                      <w:color w:val="auto"/>
                      <w:szCs w:val="21"/>
                    </w:rPr>
                  </w:pPr>
                </w:p>
              </w:tc>
              <w:tc>
                <w:tcPr>
                  <w:tcW w:w="1164" w:type="dxa"/>
                  <w:vAlign w:val="center"/>
                </w:tcPr>
                <w:p w14:paraId="6EB59CD1">
                  <w:pPr>
                    <w:adjustRightInd w:val="0"/>
                    <w:snapToGrid w:val="0"/>
                    <w:jc w:val="center"/>
                    <w:rPr>
                      <w:b/>
                      <w:bCs/>
                      <w:color w:val="auto"/>
                      <w:szCs w:val="21"/>
                    </w:rPr>
                  </w:pPr>
                  <w:r>
                    <w:rPr>
                      <w:b/>
                      <w:bCs/>
                      <w:color w:val="auto"/>
                      <w:szCs w:val="21"/>
                    </w:rPr>
                    <w:t>2021-5-18</w:t>
                  </w:r>
                </w:p>
              </w:tc>
              <w:tc>
                <w:tcPr>
                  <w:tcW w:w="1207" w:type="dxa"/>
                  <w:vAlign w:val="center"/>
                </w:tcPr>
                <w:p w14:paraId="057FAF92">
                  <w:pPr>
                    <w:adjustRightInd w:val="0"/>
                    <w:snapToGrid w:val="0"/>
                    <w:jc w:val="center"/>
                    <w:rPr>
                      <w:b/>
                      <w:bCs/>
                      <w:color w:val="auto"/>
                      <w:szCs w:val="21"/>
                    </w:rPr>
                  </w:pPr>
                  <w:r>
                    <w:rPr>
                      <w:b/>
                      <w:bCs/>
                      <w:color w:val="auto"/>
                      <w:szCs w:val="21"/>
                    </w:rPr>
                    <w:t>2021-5-19</w:t>
                  </w:r>
                </w:p>
              </w:tc>
              <w:tc>
                <w:tcPr>
                  <w:tcW w:w="1134" w:type="dxa"/>
                  <w:vAlign w:val="center"/>
                </w:tcPr>
                <w:p w14:paraId="0B31010E">
                  <w:pPr>
                    <w:adjustRightInd w:val="0"/>
                    <w:snapToGrid w:val="0"/>
                    <w:jc w:val="center"/>
                    <w:rPr>
                      <w:b/>
                      <w:bCs/>
                      <w:color w:val="auto"/>
                      <w:szCs w:val="21"/>
                    </w:rPr>
                  </w:pPr>
                  <w:r>
                    <w:rPr>
                      <w:b/>
                      <w:bCs/>
                      <w:color w:val="auto"/>
                      <w:szCs w:val="21"/>
                    </w:rPr>
                    <w:t>2021-5-20</w:t>
                  </w:r>
                </w:p>
              </w:tc>
              <w:tc>
                <w:tcPr>
                  <w:tcW w:w="2268" w:type="dxa"/>
                  <w:vMerge w:val="continue"/>
                  <w:vAlign w:val="center"/>
                </w:tcPr>
                <w:p w14:paraId="7882C0A2">
                  <w:pPr>
                    <w:adjustRightInd w:val="0"/>
                    <w:snapToGrid w:val="0"/>
                    <w:jc w:val="center"/>
                    <w:rPr>
                      <w:bCs/>
                      <w:color w:val="auto"/>
                      <w:szCs w:val="21"/>
                    </w:rPr>
                  </w:pPr>
                </w:p>
              </w:tc>
              <w:tc>
                <w:tcPr>
                  <w:tcW w:w="1101" w:type="dxa"/>
                  <w:vMerge w:val="continue"/>
                  <w:vAlign w:val="center"/>
                </w:tcPr>
                <w:p w14:paraId="3F6B7C81">
                  <w:pPr>
                    <w:adjustRightInd w:val="0"/>
                    <w:snapToGrid w:val="0"/>
                    <w:jc w:val="center"/>
                    <w:rPr>
                      <w:bCs/>
                      <w:color w:val="auto"/>
                      <w:szCs w:val="21"/>
                    </w:rPr>
                  </w:pPr>
                </w:p>
              </w:tc>
            </w:tr>
            <w:tr w14:paraId="3272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0" w:type="dxa"/>
                  <w:vAlign w:val="center"/>
                </w:tcPr>
                <w:p w14:paraId="176C8466">
                  <w:pPr>
                    <w:adjustRightInd w:val="0"/>
                    <w:snapToGrid w:val="0"/>
                    <w:jc w:val="center"/>
                    <w:rPr>
                      <w:bCs/>
                      <w:color w:val="auto"/>
                      <w:szCs w:val="21"/>
                    </w:rPr>
                  </w:pPr>
                  <w:r>
                    <w:rPr>
                      <w:bCs/>
                      <w:color w:val="auto"/>
                      <w:szCs w:val="21"/>
                    </w:rPr>
                    <w:t>VOCs</w:t>
                  </w:r>
                </w:p>
              </w:tc>
              <w:tc>
                <w:tcPr>
                  <w:tcW w:w="1164" w:type="dxa"/>
                  <w:vAlign w:val="center"/>
                </w:tcPr>
                <w:p w14:paraId="75F1CF29">
                  <w:pPr>
                    <w:adjustRightInd w:val="0"/>
                    <w:snapToGrid w:val="0"/>
                    <w:jc w:val="center"/>
                    <w:rPr>
                      <w:bCs/>
                      <w:color w:val="auto"/>
                      <w:szCs w:val="21"/>
                    </w:rPr>
                  </w:pPr>
                  <w:r>
                    <w:rPr>
                      <w:rFonts w:hint="eastAsia"/>
                      <w:color w:val="auto"/>
                      <w:lang w:val="en-US" w:eastAsia="zh-CN"/>
                    </w:rPr>
                    <w:t>*</w:t>
                  </w:r>
                </w:p>
              </w:tc>
              <w:tc>
                <w:tcPr>
                  <w:tcW w:w="1207" w:type="dxa"/>
                  <w:vAlign w:val="center"/>
                </w:tcPr>
                <w:p w14:paraId="2E9018B6">
                  <w:pPr>
                    <w:adjustRightInd w:val="0"/>
                    <w:snapToGrid w:val="0"/>
                    <w:jc w:val="center"/>
                    <w:rPr>
                      <w:bCs/>
                      <w:color w:val="auto"/>
                      <w:szCs w:val="21"/>
                    </w:rPr>
                  </w:pPr>
                  <w:r>
                    <w:rPr>
                      <w:rFonts w:hint="eastAsia"/>
                      <w:color w:val="auto"/>
                      <w:lang w:val="en-US" w:eastAsia="zh-CN"/>
                    </w:rPr>
                    <w:t>*</w:t>
                  </w:r>
                </w:p>
              </w:tc>
              <w:tc>
                <w:tcPr>
                  <w:tcW w:w="1134" w:type="dxa"/>
                  <w:vAlign w:val="center"/>
                </w:tcPr>
                <w:p w14:paraId="4FF7E305">
                  <w:pPr>
                    <w:adjustRightInd w:val="0"/>
                    <w:snapToGrid w:val="0"/>
                    <w:jc w:val="center"/>
                    <w:rPr>
                      <w:bCs/>
                      <w:color w:val="auto"/>
                      <w:szCs w:val="21"/>
                    </w:rPr>
                  </w:pPr>
                  <w:r>
                    <w:rPr>
                      <w:rFonts w:hint="eastAsia"/>
                      <w:color w:val="auto"/>
                      <w:lang w:val="en-US" w:eastAsia="zh-CN"/>
                    </w:rPr>
                    <w:t>*</w:t>
                  </w:r>
                </w:p>
              </w:tc>
              <w:tc>
                <w:tcPr>
                  <w:tcW w:w="2268" w:type="dxa"/>
                  <w:vAlign w:val="center"/>
                </w:tcPr>
                <w:p w14:paraId="6A12A021">
                  <w:pPr>
                    <w:adjustRightInd w:val="0"/>
                    <w:snapToGrid w:val="0"/>
                    <w:jc w:val="center"/>
                    <w:rPr>
                      <w:bCs/>
                      <w:color w:val="auto"/>
                      <w:szCs w:val="21"/>
                    </w:rPr>
                  </w:pPr>
                  <w:r>
                    <w:rPr>
                      <w:bCs/>
                      <w:color w:val="auto"/>
                      <w:szCs w:val="21"/>
                    </w:rPr>
                    <w:t>《环境影响评价技术导则大气环境》（HJ2.2-2018）附录D</w:t>
                  </w:r>
                </w:p>
              </w:tc>
              <w:tc>
                <w:tcPr>
                  <w:tcW w:w="1101" w:type="dxa"/>
                  <w:vAlign w:val="center"/>
                </w:tcPr>
                <w:p w14:paraId="7C1F1836">
                  <w:pPr>
                    <w:adjustRightInd w:val="0"/>
                    <w:snapToGrid w:val="0"/>
                    <w:jc w:val="center"/>
                    <w:rPr>
                      <w:bCs/>
                      <w:color w:val="auto"/>
                      <w:szCs w:val="21"/>
                    </w:rPr>
                  </w:pPr>
                  <w:r>
                    <w:rPr>
                      <w:bCs/>
                      <w:color w:val="auto"/>
                      <w:szCs w:val="21"/>
                    </w:rPr>
                    <w:t>0.6</w:t>
                  </w:r>
                </w:p>
              </w:tc>
            </w:tr>
          </w:tbl>
          <w:p w14:paraId="046A7BD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bCs/>
                <w:color w:val="auto"/>
                <w:szCs w:val="21"/>
                <w:lang w:val="en-US" w:eastAsia="zh-CN"/>
              </w:rPr>
            </w:pPr>
            <w:r>
              <w:rPr>
                <w:rFonts w:hint="eastAsia"/>
                <w:bCs/>
                <w:color w:val="auto"/>
                <w:szCs w:val="21"/>
                <w:lang w:val="en-US" w:eastAsia="zh-CN"/>
              </w:rPr>
              <mc:AlternateContent>
                <mc:Choice Requires="wpc">
                  <w:drawing>
                    <wp:inline distT="0" distB="0" distL="114300" distR="114300">
                      <wp:extent cx="5009515" cy="3246755"/>
                      <wp:effectExtent l="0" t="0" r="635" b="29845"/>
                      <wp:docPr id="9" name="画布 9"/>
                      <wp:cNvGraphicFramePr/>
                      <a:graphic xmlns:a="http://schemas.openxmlformats.org/drawingml/2006/main">
                        <a:graphicData uri="http://schemas.microsoft.com/office/word/2010/wordprocessingCanvas">
                          <wpc:wpc>
                            <wpc:bg/>
                            <wpc:whole/>
                            <pic:pic xmlns:pic="http://schemas.openxmlformats.org/drawingml/2006/picture">
                              <pic:nvPicPr>
                                <pic:cNvPr id="15" name="图片 2"/>
                                <pic:cNvPicPr>
                                  <a:picLocks noChangeAspect="1"/>
                                </pic:cNvPicPr>
                              </pic:nvPicPr>
                              <pic:blipFill>
                                <a:blip r:embed="rId9"/>
                                <a:stretch>
                                  <a:fillRect/>
                                </a:stretch>
                              </pic:blipFill>
                              <pic:spPr>
                                <a:xfrm>
                                  <a:off x="0" y="95250"/>
                                  <a:ext cx="5009515" cy="3166745"/>
                                </a:xfrm>
                                <a:prstGeom prst="rect">
                                  <a:avLst/>
                                </a:prstGeom>
                                <a:noFill/>
                                <a:ln>
                                  <a:noFill/>
                                </a:ln>
                              </pic:spPr>
                            </pic:pic>
                            <wps:wsp>
                              <wps:cNvPr id="10" name="文本框 11"/>
                              <wps:cNvSpPr txBox="1"/>
                              <wps:spPr>
                                <a:xfrm rot="19200000">
                                  <a:off x="1687830" y="1745615"/>
                                  <a:ext cx="1038225" cy="2527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3C5F49">
                                    <w:r>
                                      <w:rPr>
                                        <w:rFonts w:hint="eastAsia"/>
                                      </w:rPr>
                                      <w:t>距离：</w:t>
                                    </w:r>
                                    <w:r>
                                      <w:rPr>
                                        <w:rFonts w:hint="eastAsia"/>
                                        <w:lang w:val="en-US" w:eastAsia="zh-CN"/>
                                      </w:rPr>
                                      <w:t>35</w:t>
                                    </w:r>
                                    <w:r>
                                      <w:rPr>
                                        <w:rFonts w:hint="eastAsia"/>
                                      </w:rPr>
                                      <w:t>0m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 name="直接箭头连接符 16"/>
                              <wps:cNvCnPr/>
                              <wps:spPr>
                                <a:xfrm flipH="1">
                                  <a:off x="1258570" y="1069975"/>
                                  <a:ext cx="1638300" cy="1428750"/>
                                </a:xfrm>
                                <a:prstGeom prst="straightConnector1">
                                  <a:avLst/>
                                </a:prstGeom>
                                <a:ln w="19050">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_x0000_s1026" o:spid="_x0000_s1026" o:spt="203" style="height:255.65pt;width:394.45pt;" coordsize="5009515,3246755" editas="canvas" o:gfxdata="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qiYOvrYAAAAhAQAAGQAAAGRycy9fcmVscy9lMm9Eb2MueG1sLnJlbHOFj0FqwzAQRfeF3EHMPpad&#10;RSjFsjeh4G1IDjBIY1nEGglJLfXtI8gmgUCX8z//PaYf//wqfillF1hB17QgiHUwjq2C6+V7/wki&#10;F2SDa2BSsFGGcdh99GdasdRRXlzMolI4K1hKiV9SZr2Qx9yESFybOSSPpZ7Jyoj6hpbkoW2PMj0z&#10;YHhhiskoSJPpQFy2WM3/s8M8O02noH88cXmjkM5XdwVislQUeDIOH2HXRLYgh16+PDbcAV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">
                      <o:lock v:ext="edit" aspectratio="f"/>
                      <v:shape id="_x0000_s1026" o:spid="_x0000_s1026" style="position:absolute;left:0;top:0;height:3246755;width:5009515;" filled="f" stroked="f" coordsize="21600,21600" o:gfxdata="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">
                        <v:fill on="f" focussize="0,0"/>
                        <v:stroke on="f"/>
                        <v:imagedata o:title=""/>
                        <o:lock v:ext="edit" aspectratio="f"/>
                      </v:shape>
                      <v:shape id="图片 2" o:spid="_x0000_s1026" o:spt="75" type="#_x0000_t75" style="position:absolute;left:0;top:95250;height:3166745;width:5009515;" filled="f" o:preferrelative="t" stroked="f" coordsize="21600,21600" o:gfxdata="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qJg6+tgAAACEBAAAZAAAAZHJzL19y&#10;ZWxzL2Uyb0RvYy54bWwucmVsc4WPQWrDMBBF94XcQcw+lp1FKMWyN6HgbUgOMEhjWcQaCUkt9e0j&#10;yCaBQJfzP/89ph///Cp+KWUXWEHXtCCIdTCOrYLr5Xv/CSIXZINrYFKwUYZx2H30Z1qx1FFeXMyi&#10;UjgrWEqJX1JmvZDH3IRIXJs5JI+lnsnKiPqGluShbY8yPTNgeGGKyShIk+lAXLZYzf+zwzw7Taeg&#10;fzxxeaOQzld3BWKyVBR4Mg4fYddEtiCHXr48NtwB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">
                        <v:fill on="f" focussize="0,0"/>
                        <v:stroke on="f"/>
                        <v:imagedata r:id="rId9" o:title=""/>
                        <o:lock v:ext="edit" aspectratio="t"/>
                      </v:shape>
                      <v:shape id="文本框 11" o:spid="_x0000_s1026" o:spt="202" type="#_x0000_t202" style="position:absolute;left:1687830;top:1745615;height:252730;width:1038225;rotation:-2621440f;" fillcolor="#FFFFFF [3201]" filled="t" stroked="t" coordsize="21600,21600" o:gfxdata="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EiYVLVAAAABQEAAA8AAAAAAAAAAQAgAAAAIgAAAGRycy9kb3ducmV2LnhtbFBL&#10;AQIUABQAAAAIAIdO4kAOb3LMawIAANQEAAAOAAAAAAAAAAEAIAAAACQBAABkcnMvZTJvRG9jLnht&#10;bFBLBQYAAAAABgAGAFkBAAABBgAAAAA=&#10;">
                        <v:fill on="t" focussize="0,0"/>
                        <v:stroke weight="0.5pt" color="#000000 [3204]" joinstyle="round"/>
                        <v:imagedata o:title=""/>
                        <o:lock v:ext="edit" aspectratio="f"/>
                        <v:textbox>
                          <w:txbxContent>
                            <w:p w14:paraId="503C5F49">
                              <w:r>
                                <w:rPr>
                                  <w:rFonts w:hint="eastAsia"/>
                                </w:rPr>
                                <w:t>距离：</w:t>
                              </w:r>
                              <w:r>
                                <w:rPr>
                                  <w:rFonts w:hint="eastAsia"/>
                                  <w:lang w:val="en-US" w:eastAsia="zh-CN"/>
                                </w:rPr>
                                <w:t>35</w:t>
                              </w:r>
                              <w:r>
                                <w:rPr>
                                  <w:rFonts w:hint="eastAsia"/>
                                </w:rPr>
                                <w:t>0m</w:t>
                              </w:r>
                            </w:p>
                          </w:txbxContent>
                        </v:textbox>
                      </v:shape>
                      <v:shape id="_x0000_s1026" o:spid="_x0000_s1026" o:spt="32" type="#_x0000_t32" style="position:absolute;left:1258570;top:1069975;flip:x;height:1428750;width:1638300;" filled="f" stroked="t" coordsize="21600,21600" o:gfxdata="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W&#10;giWT1gAAAAUBAAAPAAAAAAAAAAEAIAAAACIAAABkcnMvZG93bnJldi54bWxQSwECFAAUAAAACACH&#10;TuJAPZHX5yYCAAAWBAAADgAAAAAAAAABACAAAAAlAQAAZHJzL2Uyb0RvYy54bWxQSwUGAAAAAAYA&#10;BgBZAQAAvQUAAAAA&#10;">
                        <v:fill on="f" focussize="0,0"/>
                        <v:stroke weight="1.5pt" color="#FF0000 [3204]" miterlimit="8" joinstyle="miter" startarrow="open" endarrow="open"/>
                        <v:imagedata o:title=""/>
                        <o:lock v:ext="edit" aspectratio="f"/>
                      </v:shape>
                      <w10:wrap type="none"/>
                      <w10:anchorlock/>
                    </v:group>
                  </w:pict>
                </mc:Fallback>
              </mc:AlternateContent>
            </w:r>
          </w:p>
          <w:p w14:paraId="32D3F411">
            <w:pPr>
              <w:adjustRightInd w:val="0"/>
              <w:snapToGrid w:val="0"/>
              <w:spacing w:line="360" w:lineRule="auto"/>
              <w:ind w:left="0" w:leftChars="0" w:right="0" w:rightChars="0" w:firstLine="0" w:firstLineChars="0"/>
              <w:jc w:val="center"/>
              <w:rPr>
                <w:rFonts w:hint="eastAsia"/>
                <w:b/>
                <w:bCs w:val="0"/>
                <w:color w:val="auto"/>
                <w:szCs w:val="21"/>
                <w:lang w:val="en-US" w:eastAsia="zh-CN"/>
              </w:rPr>
            </w:pPr>
            <w:r>
              <w:rPr>
                <w:rFonts w:hint="eastAsia"/>
                <w:b/>
                <w:bCs w:val="0"/>
                <w:color w:val="auto"/>
                <w:szCs w:val="21"/>
                <w:lang w:val="en-US" w:eastAsia="zh-CN"/>
              </w:rPr>
              <w:t xml:space="preserve">图 </w:t>
            </w:r>
            <w:r>
              <w:rPr>
                <w:rFonts w:hint="eastAsia"/>
                <w:b/>
                <w:bCs w:val="0"/>
                <w:color w:val="auto"/>
                <w:szCs w:val="21"/>
                <w:lang w:val="en-US" w:eastAsia="zh-CN"/>
              </w:rPr>
              <w:fldChar w:fldCharType="begin"/>
            </w:r>
            <w:r>
              <w:rPr>
                <w:rFonts w:hint="eastAsia"/>
                <w:b/>
                <w:bCs w:val="0"/>
                <w:color w:val="auto"/>
                <w:szCs w:val="21"/>
                <w:lang w:val="en-US" w:eastAsia="zh-CN"/>
              </w:rPr>
              <w:instrText xml:space="preserve"> SEQ 图 \* ARABIC </w:instrText>
            </w:r>
            <w:r>
              <w:rPr>
                <w:rFonts w:hint="eastAsia"/>
                <w:b/>
                <w:bCs w:val="0"/>
                <w:color w:val="auto"/>
                <w:szCs w:val="21"/>
                <w:lang w:val="en-US" w:eastAsia="zh-CN"/>
              </w:rPr>
              <w:fldChar w:fldCharType="separate"/>
            </w:r>
            <w:r>
              <w:rPr>
                <w:rFonts w:hint="eastAsia"/>
                <w:b/>
                <w:bCs w:val="0"/>
                <w:color w:val="auto"/>
                <w:szCs w:val="21"/>
                <w:lang w:val="en-US" w:eastAsia="zh-CN"/>
              </w:rPr>
              <w:t>7</w:t>
            </w:r>
            <w:r>
              <w:rPr>
                <w:rFonts w:hint="eastAsia"/>
                <w:b/>
                <w:bCs w:val="0"/>
                <w:color w:val="auto"/>
                <w:szCs w:val="21"/>
                <w:lang w:val="en-US" w:eastAsia="zh-CN"/>
              </w:rPr>
              <w:fldChar w:fldCharType="end"/>
            </w:r>
            <w:r>
              <w:rPr>
                <w:rFonts w:hint="eastAsia"/>
                <w:b/>
                <w:bCs w:val="0"/>
                <w:color w:val="auto"/>
                <w:szCs w:val="21"/>
                <w:lang w:val="en-US" w:eastAsia="zh-CN"/>
              </w:rPr>
              <w:t>检测点位图</w:t>
            </w:r>
          </w:p>
          <w:p w14:paraId="63292806">
            <w:pPr>
              <w:adjustRightInd w:val="0"/>
              <w:snapToGrid w:val="0"/>
              <w:spacing w:line="360" w:lineRule="auto"/>
              <w:ind w:firstLine="420" w:firstLineChars="200"/>
              <w:jc w:val="left"/>
              <w:rPr>
                <w:rFonts w:hint="eastAsia"/>
                <w:bCs/>
                <w:color w:val="auto"/>
                <w:szCs w:val="21"/>
                <w:lang w:val="en-US" w:eastAsia="zh-CN"/>
              </w:rPr>
            </w:pPr>
            <w:r>
              <w:rPr>
                <w:rFonts w:hint="eastAsia"/>
                <w:bCs/>
                <w:color w:val="auto"/>
                <w:szCs w:val="21"/>
                <w:lang w:val="en-US" w:eastAsia="zh-CN"/>
              </w:rPr>
              <w:t>根据检测结果，检测点位TVOC达标，项目周边环境质量现状良好。</w:t>
            </w:r>
          </w:p>
          <w:p w14:paraId="438722E2">
            <w:pPr>
              <w:adjustRightInd w:val="0"/>
              <w:snapToGrid w:val="0"/>
              <w:spacing w:before="120" w:beforeLines="50" w:line="360" w:lineRule="auto"/>
              <w:rPr>
                <w:b/>
                <w:color w:val="auto"/>
                <w:kern w:val="0"/>
                <w:szCs w:val="21"/>
              </w:rPr>
            </w:pPr>
            <w:r>
              <w:rPr>
                <w:b/>
                <w:color w:val="auto"/>
                <w:kern w:val="0"/>
                <w:szCs w:val="21"/>
              </w:rPr>
              <w:t>二、地表水环境质量现状</w:t>
            </w:r>
          </w:p>
          <w:p w14:paraId="7A1F77B9">
            <w:pPr>
              <w:adjustRightInd w:val="0"/>
              <w:snapToGrid w:val="0"/>
              <w:spacing w:line="360" w:lineRule="auto"/>
              <w:ind w:firstLine="420" w:firstLineChars="200"/>
              <w:jc w:val="left"/>
              <w:rPr>
                <w:b/>
                <w:color w:val="auto"/>
                <w:kern w:val="0"/>
                <w:szCs w:val="21"/>
              </w:rPr>
            </w:pPr>
            <w:r>
              <w:rPr>
                <w:bCs/>
                <w:color w:val="auto"/>
                <w:szCs w:val="21"/>
              </w:rPr>
              <w:t>本项目所在区域主要地表水及纳污水体为武江（乐昌城-犁市）河段，为Ⅲ类水质功能区，执行《地表水环境质量标准》（GB3838-2002）中的Ⅲ类标准。2021年韶关市28个监测断面水质均达水质目标要求，优良率为100%，与2021年持平，达标率为100%。故项目所在地地表水环境质量现状良好。</w:t>
            </w:r>
          </w:p>
          <w:p w14:paraId="330ED886">
            <w:pPr>
              <w:adjustRightInd w:val="0"/>
              <w:snapToGrid w:val="0"/>
              <w:spacing w:before="120" w:beforeLines="50" w:line="360" w:lineRule="auto"/>
              <w:jc w:val="left"/>
              <w:rPr>
                <w:b/>
                <w:color w:val="auto"/>
                <w:kern w:val="0"/>
                <w:szCs w:val="21"/>
              </w:rPr>
            </w:pPr>
            <w:r>
              <w:rPr>
                <w:b/>
                <w:color w:val="auto"/>
                <w:kern w:val="0"/>
                <w:szCs w:val="21"/>
              </w:rPr>
              <w:t>三、声环境质量现状</w:t>
            </w:r>
          </w:p>
          <w:p w14:paraId="12D8C5FF">
            <w:pPr>
              <w:adjustRightInd w:val="0"/>
              <w:snapToGrid w:val="0"/>
              <w:spacing w:line="360" w:lineRule="auto"/>
              <w:ind w:firstLine="420" w:firstLineChars="200"/>
              <w:jc w:val="left"/>
              <w:rPr>
                <w:bCs/>
                <w:color w:val="auto"/>
                <w:szCs w:val="21"/>
              </w:rPr>
            </w:pPr>
            <w:r>
              <w:rPr>
                <w:bCs/>
                <w:color w:val="auto"/>
                <w:szCs w:val="21"/>
              </w:rPr>
              <w:t>项目所在地为工业园区内，本项目厂界外周边50米范围内不存在声环境保护目标，可不开展监测声环境质量现状。</w:t>
            </w:r>
          </w:p>
          <w:p w14:paraId="3DECC587">
            <w:pPr>
              <w:adjustRightInd w:val="0"/>
              <w:snapToGrid w:val="0"/>
              <w:spacing w:line="360" w:lineRule="auto"/>
              <w:jc w:val="left"/>
              <w:rPr>
                <w:b/>
                <w:color w:val="auto"/>
                <w:kern w:val="0"/>
                <w:szCs w:val="21"/>
              </w:rPr>
            </w:pPr>
            <w:r>
              <w:rPr>
                <w:b/>
                <w:color w:val="auto"/>
                <w:kern w:val="0"/>
                <w:szCs w:val="21"/>
              </w:rPr>
              <w:t>四、地下水、土壤环境质量现状</w:t>
            </w:r>
          </w:p>
          <w:p w14:paraId="0D8E3107">
            <w:pPr>
              <w:adjustRightInd w:val="0"/>
              <w:snapToGrid w:val="0"/>
              <w:spacing w:line="360" w:lineRule="auto"/>
              <w:ind w:firstLine="420" w:firstLineChars="200"/>
              <w:jc w:val="left"/>
              <w:rPr>
                <w:bCs/>
                <w:color w:val="auto"/>
                <w:szCs w:val="21"/>
              </w:rPr>
            </w:pPr>
            <w:r>
              <w:rPr>
                <w:bCs/>
                <w:color w:val="auto"/>
                <w:szCs w:val="21"/>
              </w:rPr>
              <w:t>根据《建设项目环境影响报告表编制技术指南（污染影响类）（试行）》，原则上不开展地下水、土壤环境质量现状调查，本项目地面已硬化，生活污水、生产废气等均有有效设施处理。正常情况下不存在地下水、土壤环境污染途径，因此，不开展地下水、土壤环境质量现状调查。</w:t>
            </w:r>
          </w:p>
          <w:p w14:paraId="291A6346">
            <w:pPr>
              <w:adjustRightInd w:val="0"/>
              <w:snapToGrid w:val="0"/>
              <w:spacing w:line="360" w:lineRule="auto"/>
              <w:jc w:val="left"/>
              <w:rPr>
                <w:b/>
                <w:color w:val="auto"/>
                <w:kern w:val="0"/>
                <w:szCs w:val="21"/>
              </w:rPr>
            </w:pPr>
            <w:r>
              <w:rPr>
                <w:b/>
                <w:color w:val="auto"/>
                <w:kern w:val="0"/>
                <w:szCs w:val="21"/>
              </w:rPr>
              <w:t>五、生态环境质量现状</w:t>
            </w:r>
          </w:p>
          <w:p w14:paraId="388022FB">
            <w:pPr>
              <w:adjustRightInd w:val="0"/>
              <w:snapToGrid w:val="0"/>
              <w:spacing w:line="360" w:lineRule="auto"/>
              <w:ind w:firstLine="420" w:firstLineChars="200"/>
              <w:jc w:val="left"/>
              <w:rPr>
                <w:color w:val="auto"/>
                <w:kern w:val="0"/>
                <w:szCs w:val="21"/>
              </w:rPr>
            </w:pPr>
            <w:r>
              <w:rPr>
                <w:bCs/>
                <w:color w:val="auto"/>
                <w:szCs w:val="21"/>
              </w:rPr>
              <w:t>本项目选址位于</w:t>
            </w:r>
            <w:r>
              <w:rPr>
                <w:color w:val="auto"/>
                <w:kern w:val="0"/>
                <w:szCs w:val="21"/>
              </w:rPr>
              <w:t>乐昌产业转移工业园内</w:t>
            </w:r>
            <w:r>
              <w:rPr>
                <w:bCs/>
                <w:color w:val="auto"/>
                <w:szCs w:val="21"/>
              </w:rPr>
              <w:t>，项目未在产业园区外新增用地，因此，本项目不开展生态环境现状调查。</w:t>
            </w:r>
          </w:p>
        </w:tc>
      </w:tr>
      <w:tr w14:paraId="726AD4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8" w:hRule="atLeast"/>
          <w:jc w:val="center"/>
        </w:trPr>
        <w:tc>
          <w:tcPr>
            <w:tcW w:w="800" w:type="dxa"/>
            <w:vAlign w:val="center"/>
          </w:tcPr>
          <w:p w14:paraId="6655355C">
            <w:pPr>
              <w:adjustRightInd w:val="0"/>
              <w:snapToGrid w:val="0"/>
              <w:spacing w:line="360" w:lineRule="auto"/>
              <w:jc w:val="center"/>
              <w:rPr>
                <w:color w:val="auto"/>
                <w:kern w:val="0"/>
                <w:szCs w:val="21"/>
              </w:rPr>
            </w:pPr>
            <w:r>
              <w:rPr>
                <w:color w:val="auto"/>
                <w:kern w:val="0"/>
                <w:szCs w:val="21"/>
              </w:rPr>
              <w:t>环境</w:t>
            </w:r>
          </w:p>
          <w:p w14:paraId="3F904AC6">
            <w:pPr>
              <w:adjustRightInd w:val="0"/>
              <w:snapToGrid w:val="0"/>
              <w:spacing w:line="360" w:lineRule="auto"/>
              <w:jc w:val="center"/>
              <w:rPr>
                <w:color w:val="auto"/>
                <w:kern w:val="0"/>
                <w:szCs w:val="21"/>
              </w:rPr>
            </w:pPr>
            <w:r>
              <w:rPr>
                <w:color w:val="auto"/>
                <w:kern w:val="0"/>
                <w:szCs w:val="21"/>
              </w:rPr>
              <w:t>保护</w:t>
            </w:r>
          </w:p>
          <w:p w14:paraId="000FBB16">
            <w:pPr>
              <w:adjustRightInd w:val="0"/>
              <w:snapToGrid w:val="0"/>
              <w:spacing w:line="360" w:lineRule="auto"/>
              <w:jc w:val="center"/>
              <w:rPr>
                <w:color w:val="auto"/>
                <w:kern w:val="0"/>
                <w:szCs w:val="21"/>
              </w:rPr>
            </w:pPr>
            <w:r>
              <w:rPr>
                <w:color w:val="auto"/>
                <w:kern w:val="0"/>
                <w:szCs w:val="21"/>
              </w:rPr>
              <w:t>目标</w:t>
            </w:r>
          </w:p>
        </w:tc>
        <w:tc>
          <w:tcPr>
            <w:tcW w:w="8190" w:type="dxa"/>
          </w:tcPr>
          <w:p w14:paraId="7CE3B0CF">
            <w:pPr>
              <w:adjustRightInd w:val="0"/>
              <w:snapToGrid w:val="0"/>
              <w:spacing w:before="120" w:beforeLines="50" w:line="360" w:lineRule="auto"/>
              <w:jc w:val="left"/>
              <w:rPr>
                <w:b/>
                <w:color w:val="auto"/>
                <w:kern w:val="0"/>
                <w:szCs w:val="21"/>
              </w:rPr>
            </w:pPr>
            <w:r>
              <w:rPr>
                <w:b/>
                <w:color w:val="auto"/>
                <w:kern w:val="0"/>
                <w:szCs w:val="21"/>
              </w:rPr>
              <w:t>1、大气环境保护目标</w:t>
            </w:r>
          </w:p>
          <w:p w14:paraId="7FC5B764">
            <w:pPr>
              <w:adjustRightInd w:val="0"/>
              <w:snapToGrid w:val="0"/>
              <w:spacing w:line="360" w:lineRule="auto"/>
              <w:ind w:firstLine="420" w:firstLineChars="200"/>
              <w:jc w:val="left"/>
              <w:rPr>
                <w:color w:val="auto"/>
              </w:rPr>
            </w:pPr>
            <w:r>
              <w:rPr>
                <w:color w:val="auto"/>
                <w:kern w:val="0"/>
                <w:szCs w:val="21"/>
              </w:rPr>
              <w:t>项目厂界外500m范围内无</w:t>
            </w:r>
            <w:r>
              <w:rPr>
                <w:rFonts w:hint="eastAsia"/>
                <w:color w:val="auto"/>
                <w:kern w:val="0"/>
                <w:szCs w:val="21"/>
              </w:rPr>
              <w:t>大气</w:t>
            </w:r>
            <w:r>
              <w:rPr>
                <w:color w:val="auto"/>
                <w:kern w:val="0"/>
                <w:szCs w:val="21"/>
              </w:rPr>
              <w:t>环境敏感点，最近的敏感点是项目北面的新建点村，距本项目约1.3km。</w:t>
            </w:r>
          </w:p>
          <w:p w14:paraId="2146F94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b/>
                <w:color w:val="auto"/>
                <w:kern w:val="0"/>
                <w:szCs w:val="21"/>
              </w:rPr>
            </w:pPr>
            <w:r>
              <w:rPr>
                <w:b/>
                <w:color w:val="auto"/>
                <w:kern w:val="0"/>
                <w:szCs w:val="21"/>
              </w:rPr>
              <w:t>2、声环境保护目标</w:t>
            </w:r>
          </w:p>
          <w:p w14:paraId="6068D2AB">
            <w:pPr>
              <w:adjustRightInd w:val="0"/>
              <w:snapToGrid w:val="0"/>
              <w:spacing w:line="360" w:lineRule="auto"/>
              <w:ind w:firstLine="420" w:firstLineChars="200"/>
              <w:jc w:val="left"/>
              <w:rPr>
                <w:color w:val="auto"/>
                <w:kern w:val="0"/>
                <w:szCs w:val="21"/>
              </w:rPr>
            </w:pPr>
            <w:r>
              <w:rPr>
                <w:color w:val="auto"/>
                <w:kern w:val="0"/>
                <w:szCs w:val="21"/>
              </w:rPr>
              <w:t>项目厂界外50m范围内无声环境敏感点，最近的敏感点是项目北面的新建点村，距本项目约1.3km。</w:t>
            </w:r>
          </w:p>
          <w:p w14:paraId="4AA8C87F">
            <w:pPr>
              <w:adjustRightInd w:val="0"/>
              <w:snapToGrid w:val="0"/>
              <w:spacing w:line="360" w:lineRule="auto"/>
              <w:jc w:val="left"/>
              <w:rPr>
                <w:b/>
                <w:color w:val="auto"/>
                <w:kern w:val="0"/>
                <w:szCs w:val="21"/>
              </w:rPr>
            </w:pPr>
            <w:r>
              <w:rPr>
                <w:b/>
                <w:color w:val="auto"/>
                <w:kern w:val="0"/>
                <w:szCs w:val="21"/>
              </w:rPr>
              <w:t>3、地下水环境保护目标</w:t>
            </w:r>
          </w:p>
          <w:p w14:paraId="09A6F812">
            <w:pPr>
              <w:adjustRightInd w:val="0"/>
              <w:snapToGrid w:val="0"/>
              <w:spacing w:line="360" w:lineRule="auto"/>
              <w:ind w:firstLine="420" w:firstLineChars="200"/>
              <w:rPr>
                <w:bCs/>
                <w:color w:val="auto"/>
                <w:szCs w:val="21"/>
              </w:rPr>
            </w:pPr>
            <w:r>
              <w:rPr>
                <w:bCs/>
                <w:color w:val="auto"/>
                <w:szCs w:val="21"/>
              </w:rPr>
              <w:t>本项目厂界外周边500米范围内不存在地下水集中式饮用水水源和热水、矿泉水、温泉等特殊地下水资源。</w:t>
            </w:r>
          </w:p>
          <w:p w14:paraId="31AC3427">
            <w:pPr>
              <w:adjustRightInd w:val="0"/>
              <w:snapToGrid w:val="0"/>
              <w:spacing w:line="360" w:lineRule="auto"/>
              <w:jc w:val="left"/>
              <w:rPr>
                <w:b/>
                <w:color w:val="auto"/>
                <w:kern w:val="0"/>
                <w:szCs w:val="21"/>
              </w:rPr>
            </w:pPr>
            <w:r>
              <w:rPr>
                <w:b/>
                <w:color w:val="auto"/>
                <w:kern w:val="0"/>
                <w:szCs w:val="21"/>
              </w:rPr>
              <w:t>4、生态环境保护目标</w:t>
            </w:r>
          </w:p>
          <w:p w14:paraId="403ED96F">
            <w:pPr>
              <w:adjustRightInd w:val="0"/>
              <w:snapToGrid w:val="0"/>
              <w:spacing w:line="360" w:lineRule="auto"/>
              <w:ind w:firstLine="396" w:firstLineChars="200"/>
              <w:jc w:val="left"/>
              <w:rPr>
                <w:bCs/>
                <w:color w:val="auto"/>
                <w:szCs w:val="21"/>
              </w:rPr>
            </w:pPr>
            <w:r>
              <w:rPr>
                <w:bCs/>
                <w:color w:val="auto"/>
                <w:spacing w:val="-6"/>
                <w:szCs w:val="21"/>
              </w:rPr>
              <w:t>本项目位于</w:t>
            </w:r>
            <w:r>
              <w:rPr>
                <w:color w:val="auto"/>
                <w:spacing w:val="-6"/>
                <w:kern w:val="0"/>
              </w:rPr>
              <w:t>乐昌产业转移工业园内</w:t>
            </w:r>
            <w:r>
              <w:rPr>
                <w:bCs/>
                <w:color w:val="auto"/>
                <w:spacing w:val="-6"/>
                <w:szCs w:val="21"/>
              </w:rPr>
              <w:t>，未在产业园区外新增用地。无生态环境保护目标。</w:t>
            </w:r>
          </w:p>
        </w:tc>
      </w:tr>
      <w:tr w14:paraId="4A8AF5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800" w:type="dxa"/>
            <w:tcMar>
              <w:left w:w="28" w:type="dxa"/>
              <w:right w:w="28" w:type="dxa"/>
            </w:tcMar>
            <w:vAlign w:val="center"/>
          </w:tcPr>
          <w:p w14:paraId="1943AF99">
            <w:pPr>
              <w:adjustRightInd w:val="0"/>
              <w:snapToGrid w:val="0"/>
              <w:spacing w:line="360" w:lineRule="auto"/>
              <w:jc w:val="center"/>
              <w:rPr>
                <w:color w:val="auto"/>
                <w:kern w:val="0"/>
                <w:szCs w:val="21"/>
              </w:rPr>
            </w:pPr>
            <w:r>
              <w:rPr>
                <w:color w:val="auto"/>
                <w:kern w:val="0"/>
                <w:szCs w:val="21"/>
              </w:rPr>
              <w:t>污染</w:t>
            </w:r>
          </w:p>
          <w:p w14:paraId="4899DA7D">
            <w:pPr>
              <w:adjustRightInd w:val="0"/>
              <w:snapToGrid w:val="0"/>
              <w:spacing w:line="360" w:lineRule="auto"/>
              <w:jc w:val="center"/>
              <w:rPr>
                <w:color w:val="auto"/>
                <w:kern w:val="0"/>
                <w:szCs w:val="21"/>
              </w:rPr>
            </w:pPr>
            <w:r>
              <w:rPr>
                <w:color w:val="auto"/>
                <w:kern w:val="0"/>
                <w:szCs w:val="21"/>
              </w:rPr>
              <w:t>物排</w:t>
            </w:r>
          </w:p>
          <w:p w14:paraId="552F4104">
            <w:pPr>
              <w:adjustRightInd w:val="0"/>
              <w:snapToGrid w:val="0"/>
              <w:spacing w:line="360" w:lineRule="auto"/>
              <w:jc w:val="center"/>
              <w:rPr>
                <w:color w:val="auto"/>
                <w:kern w:val="0"/>
                <w:szCs w:val="21"/>
              </w:rPr>
            </w:pPr>
            <w:r>
              <w:rPr>
                <w:color w:val="auto"/>
                <w:kern w:val="0"/>
                <w:szCs w:val="21"/>
              </w:rPr>
              <w:t>放控</w:t>
            </w:r>
          </w:p>
          <w:p w14:paraId="6B9DC03D">
            <w:pPr>
              <w:adjustRightInd w:val="0"/>
              <w:snapToGrid w:val="0"/>
              <w:spacing w:line="360" w:lineRule="auto"/>
              <w:jc w:val="center"/>
              <w:rPr>
                <w:color w:val="auto"/>
                <w:kern w:val="0"/>
                <w:szCs w:val="21"/>
              </w:rPr>
            </w:pPr>
            <w:r>
              <w:rPr>
                <w:color w:val="auto"/>
                <w:kern w:val="0"/>
                <w:szCs w:val="21"/>
              </w:rPr>
              <w:t>制标</w:t>
            </w:r>
          </w:p>
          <w:p w14:paraId="4E5DAD34">
            <w:pPr>
              <w:adjustRightInd w:val="0"/>
              <w:snapToGrid w:val="0"/>
              <w:spacing w:line="360" w:lineRule="auto"/>
              <w:jc w:val="center"/>
              <w:rPr>
                <w:color w:val="auto"/>
                <w:kern w:val="0"/>
                <w:szCs w:val="21"/>
              </w:rPr>
            </w:pPr>
            <w:r>
              <w:rPr>
                <w:color w:val="auto"/>
                <w:kern w:val="0"/>
                <w:szCs w:val="21"/>
              </w:rPr>
              <w:t>准</w:t>
            </w:r>
          </w:p>
        </w:tc>
        <w:tc>
          <w:tcPr>
            <w:tcW w:w="8190" w:type="dxa"/>
          </w:tcPr>
          <w:p w14:paraId="4288803A">
            <w:pPr>
              <w:adjustRightInd w:val="0"/>
              <w:snapToGrid w:val="0"/>
              <w:spacing w:before="120" w:beforeLines="50" w:line="360" w:lineRule="auto"/>
              <w:rPr>
                <w:b/>
                <w:color w:val="auto"/>
                <w:kern w:val="0"/>
                <w:szCs w:val="21"/>
              </w:rPr>
            </w:pPr>
            <w:r>
              <w:rPr>
                <w:b/>
                <w:color w:val="auto"/>
                <w:kern w:val="0"/>
                <w:szCs w:val="21"/>
              </w:rPr>
              <w:t>1、大气污染物排放标准</w:t>
            </w:r>
          </w:p>
          <w:p w14:paraId="699E845F">
            <w:pPr>
              <w:adjustRightInd w:val="0"/>
              <w:spacing w:line="360" w:lineRule="auto"/>
              <w:ind w:firstLine="420" w:firstLineChars="200"/>
              <w:rPr>
                <w:color w:val="auto"/>
                <w:szCs w:val="21"/>
              </w:rPr>
            </w:pPr>
            <w:r>
              <w:rPr>
                <w:color w:val="auto"/>
                <w:szCs w:val="21"/>
              </w:rPr>
              <w:t>（1）施工期</w:t>
            </w:r>
          </w:p>
          <w:p w14:paraId="0A99B9A7">
            <w:pPr>
              <w:adjustRightInd w:val="0"/>
              <w:spacing w:line="360" w:lineRule="auto"/>
              <w:ind w:firstLine="420" w:firstLineChars="200"/>
              <w:rPr>
                <w:color w:val="auto"/>
                <w:szCs w:val="21"/>
              </w:rPr>
            </w:pPr>
            <w:r>
              <w:rPr>
                <w:rFonts w:hint="eastAsia" w:ascii="宋体" w:hAnsi="宋体" w:cs="宋体"/>
                <w:color w:val="auto"/>
                <w:szCs w:val="21"/>
              </w:rPr>
              <w:t>①</w:t>
            </w:r>
            <w:r>
              <w:rPr>
                <w:color w:val="auto"/>
                <w:szCs w:val="21"/>
              </w:rPr>
              <w:t>施工扬尘、运输车辆尾气执行广东省《大气污染物排放限值》（DB44/27—2001）第二时段无组织排放监控浓度限值，颗粒物≤1.0mg/m</w:t>
            </w:r>
            <w:r>
              <w:rPr>
                <w:color w:val="auto"/>
                <w:szCs w:val="21"/>
                <w:vertAlign w:val="superscript"/>
              </w:rPr>
              <w:t>3</w:t>
            </w:r>
            <w:r>
              <w:rPr>
                <w:color w:val="auto"/>
                <w:szCs w:val="21"/>
              </w:rPr>
              <w:t>、SO</w:t>
            </w:r>
            <w:r>
              <w:rPr>
                <w:color w:val="auto"/>
                <w:szCs w:val="21"/>
                <w:vertAlign w:val="subscript"/>
              </w:rPr>
              <w:t>2</w:t>
            </w:r>
            <w:r>
              <w:rPr>
                <w:color w:val="auto"/>
                <w:szCs w:val="21"/>
              </w:rPr>
              <w:t>≤0.4mg/m</w:t>
            </w:r>
            <w:r>
              <w:rPr>
                <w:color w:val="auto"/>
                <w:szCs w:val="21"/>
                <w:vertAlign w:val="superscript"/>
              </w:rPr>
              <w:t>3</w:t>
            </w:r>
            <w:r>
              <w:rPr>
                <w:color w:val="auto"/>
                <w:szCs w:val="21"/>
              </w:rPr>
              <w:t>、NO</w:t>
            </w:r>
            <w:r>
              <w:rPr>
                <w:color w:val="auto"/>
                <w:szCs w:val="21"/>
                <w:vertAlign w:val="subscript"/>
              </w:rPr>
              <w:t>x</w:t>
            </w:r>
            <w:r>
              <w:rPr>
                <w:color w:val="auto"/>
                <w:szCs w:val="21"/>
              </w:rPr>
              <w:t>≤0.12mg/m</w:t>
            </w:r>
            <w:r>
              <w:rPr>
                <w:color w:val="auto"/>
                <w:szCs w:val="21"/>
                <w:vertAlign w:val="superscript"/>
              </w:rPr>
              <w:t>3</w:t>
            </w:r>
            <w:r>
              <w:rPr>
                <w:color w:val="auto"/>
                <w:szCs w:val="21"/>
              </w:rPr>
              <w:t>、CO≤8.0mg/m</w:t>
            </w:r>
            <w:r>
              <w:rPr>
                <w:color w:val="auto"/>
                <w:szCs w:val="21"/>
                <w:vertAlign w:val="superscript"/>
              </w:rPr>
              <w:t>3</w:t>
            </w:r>
            <w:r>
              <w:rPr>
                <w:color w:val="auto"/>
                <w:szCs w:val="21"/>
              </w:rPr>
              <w:t>；</w:t>
            </w:r>
          </w:p>
          <w:p w14:paraId="0D053F8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kern w:val="0"/>
                <w:szCs w:val="21"/>
              </w:rPr>
            </w:pPr>
            <w:r>
              <w:rPr>
                <w:color w:val="auto"/>
                <w:kern w:val="0"/>
                <w:szCs w:val="21"/>
              </w:rPr>
              <w:t>（2）运营期</w:t>
            </w:r>
          </w:p>
          <w:p w14:paraId="0C1EF93E">
            <w:pPr>
              <w:adjustRightInd w:val="0"/>
              <w:snapToGrid w:val="0"/>
              <w:spacing w:line="360" w:lineRule="auto"/>
              <w:ind w:firstLine="420" w:firstLineChars="200"/>
              <w:rPr>
                <w:color w:val="auto"/>
                <w:kern w:val="0"/>
                <w:szCs w:val="21"/>
              </w:rPr>
            </w:pPr>
            <w:r>
              <w:rPr>
                <w:color w:val="auto"/>
                <w:kern w:val="0"/>
                <w:szCs w:val="21"/>
              </w:rPr>
              <w:t>本项目</w:t>
            </w:r>
            <w:r>
              <w:rPr>
                <w:rFonts w:hint="eastAsia"/>
                <w:color w:val="auto"/>
                <w:kern w:val="0"/>
                <w:szCs w:val="21"/>
              </w:rPr>
              <w:t>生产</w:t>
            </w:r>
            <w:r>
              <w:rPr>
                <w:color w:val="auto"/>
                <w:kern w:val="0"/>
                <w:szCs w:val="21"/>
              </w:rPr>
              <w:t>废气排放污染物为熔炼、浇注、抛光产生颗粒物及热处理废气中的油雾和挥发性有机废气（以非甲烷总烃表征）。</w:t>
            </w:r>
          </w:p>
          <w:p w14:paraId="146AA539">
            <w:pPr>
              <w:adjustRightInd w:val="0"/>
              <w:snapToGrid w:val="0"/>
              <w:spacing w:line="360" w:lineRule="auto"/>
              <w:ind w:firstLine="420" w:firstLineChars="200"/>
              <w:rPr>
                <w:color w:val="auto"/>
                <w:kern w:val="0"/>
                <w:szCs w:val="21"/>
              </w:rPr>
            </w:pPr>
            <w:r>
              <w:rPr>
                <w:color w:val="auto"/>
                <w:kern w:val="0"/>
                <w:szCs w:val="21"/>
              </w:rPr>
              <w:t>本项目铸件生产线熔炼、浇注、抛光产生的颗粒物有组织排放执行《铸造工业大气污染物排放标准》（GB39726—2020）中相应排放标准限值要求。</w:t>
            </w:r>
          </w:p>
          <w:p w14:paraId="73A2E5EC">
            <w:pPr>
              <w:adjustRightInd w:val="0"/>
              <w:snapToGrid w:val="0"/>
              <w:spacing w:line="360" w:lineRule="auto"/>
              <w:ind w:firstLine="420" w:firstLineChars="200"/>
              <w:rPr>
                <w:color w:val="auto"/>
                <w:kern w:val="0"/>
                <w:szCs w:val="21"/>
              </w:rPr>
            </w:pPr>
            <w:r>
              <w:rPr>
                <w:color w:val="auto"/>
                <w:kern w:val="0"/>
                <w:szCs w:val="21"/>
              </w:rPr>
              <w:t>厂界外无组织颗粒物执行广东省《大气污染物排放限值》（DB44/27—2001）第二时段无组织排放限值。</w:t>
            </w:r>
          </w:p>
          <w:p w14:paraId="060E5733">
            <w:pPr>
              <w:adjustRightInd w:val="0"/>
              <w:snapToGrid w:val="0"/>
              <w:spacing w:line="360" w:lineRule="auto"/>
              <w:ind w:firstLine="420" w:firstLineChars="200"/>
              <w:rPr>
                <w:color w:val="auto"/>
                <w:kern w:val="0"/>
                <w:szCs w:val="21"/>
              </w:rPr>
            </w:pPr>
            <w:r>
              <w:rPr>
                <w:color w:val="auto"/>
                <w:kern w:val="0"/>
                <w:szCs w:val="21"/>
              </w:rPr>
              <w:t>厂界内颗粒物执行《铸造工业大气污染物排放标准》（GB39726—2020）表A.1对应限值。</w:t>
            </w:r>
          </w:p>
          <w:p w14:paraId="1BFE746A">
            <w:pPr>
              <w:adjustRightInd w:val="0"/>
              <w:snapToGrid w:val="0"/>
              <w:spacing w:line="360" w:lineRule="auto"/>
              <w:ind w:firstLine="420" w:firstLineChars="200"/>
              <w:rPr>
                <w:color w:val="auto"/>
                <w:kern w:val="0"/>
                <w:szCs w:val="21"/>
              </w:rPr>
            </w:pPr>
            <w:r>
              <w:rPr>
                <w:color w:val="auto"/>
                <w:kern w:val="0"/>
                <w:szCs w:val="21"/>
              </w:rPr>
              <w:t>由于广东省及国家尚未出台针对热处理油雾的排放标准，根据</w:t>
            </w:r>
            <w:r>
              <w:rPr>
                <w:bCs/>
                <w:color w:val="auto"/>
                <w:szCs w:val="21"/>
              </w:rPr>
              <w:t>《排放源统计调查产排污核算方法和系数手册—33-37，431-434机械行业系数手册》使用淬火油淬火的污染物指标为颗粒物，则本报告将油雾以颗粒物表征，排放标准参照执行颗粒物相关限值要求。</w:t>
            </w:r>
          </w:p>
          <w:p w14:paraId="484A12E1">
            <w:pPr>
              <w:adjustRightInd w:val="0"/>
              <w:snapToGrid w:val="0"/>
              <w:spacing w:line="360" w:lineRule="auto"/>
              <w:ind w:firstLine="420" w:firstLineChars="200"/>
              <w:rPr>
                <w:color w:val="auto"/>
                <w:kern w:val="0"/>
                <w:szCs w:val="21"/>
              </w:rPr>
            </w:pPr>
            <w:r>
              <w:rPr>
                <w:color w:val="auto"/>
                <w:kern w:val="0"/>
                <w:szCs w:val="21"/>
              </w:rPr>
              <w:t>热处理产生的非甲烷总烃执行广东省地方标准《固定污染源挥发性有机物综合排放标准》（DB44/2367-2022）中NMHC的排放限值。边界无组织排放限值参照执行广东省地方标准《大气污染物排放限值》（DB44/27-2001）中非甲烷总烃的无组织排放监控浓度限值。</w:t>
            </w:r>
          </w:p>
          <w:p w14:paraId="1A6AD7A9">
            <w:pPr>
              <w:adjustRightInd w:val="0"/>
              <w:snapToGrid w:val="0"/>
              <w:spacing w:line="360" w:lineRule="auto"/>
              <w:ind w:firstLine="420" w:firstLineChars="200"/>
              <w:rPr>
                <w:color w:val="auto"/>
                <w:kern w:val="0"/>
                <w:szCs w:val="21"/>
              </w:rPr>
            </w:pPr>
            <w:r>
              <w:rPr>
                <w:rFonts w:hint="eastAsia"/>
                <w:color w:val="auto"/>
                <w:kern w:val="0"/>
                <w:szCs w:val="21"/>
              </w:rPr>
              <w:t>项目设有食堂，油烟废气执行《饮食业油烟排放标准》（GB18483-2001）中的小型标准。</w:t>
            </w:r>
          </w:p>
          <w:p w14:paraId="1A59E6EA">
            <w:pPr>
              <w:pStyle w:val="4"/>
              <w:jc w:val="center"/>
              <w:rPr>
                <w:rFonts w:ascii="Times New Roman" w:hAnsi="Times New Roman" w:eastAsia="宋体" w:cs="Times New Roman"/>
                <w:b/>
                <w:color w:val="auto"/>
                <w:kern w:val="0"/>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11</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kern w:val="0"/>
                <w:sz w:val="21"/>
                <w:szCs w:val="21"/>
              </w:rPr>
              <w:t>本项目大气污染物排放标准</w:t>
            </w:r>
          </w:p>
          <w:tbl>
            <w:tblPr>
              <w:tblStyle w:val="2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680"/>
              <w:gridCol w:w="908"/>
              <w:gridCol w:w="959"/>
              <w:gridCol w:w="718"/>
              <w:gridCol w:w="1141"/>
              <w:gridCol w:w="1086"/>
              <w:gridCol w:w="2539"/>
            </w:tblGrid>
            <w:tr w14:paraId="7CF4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423" w:type="pct"/>
                  <w:vAlign w:val="center"/>
                </w:tcPr>
                <w:p w14:paraId="5283944D">
                  <w:pPr>
                    <w:adjustRightInd w:val="0"/>
                    <w:snapToGrid w:val="0"/>
                    <w:jc w:val="center"/>
                    <w:rPr>
                      <w:b/>
                      <w:color w:val="auto"/>
                      <w:kern w:val="0"/>
                      <w:szCs w:val="21"/>
                    </w:rPr>
                  </w:pPr>
                  <w:r>
                    <w:rPr>
                      <w:b/>
                      <w:color w:val="auto"/>
                      <w:kern w:val="0"/>
                      <w:szCs w:val="21"/>
                    </w:rPr>
                    <w:t>废气种类</w:t>
                  </w:r>
                </w:p>
              </w:tc>
              <w:tc>
                <w:tcPr>
                  <w:tcW w:w="565" w:type="pct"/>
                  <w:vAlign w:val="center"/>
                </w:tcPr>
                <w:p w14:paraId="57A96042">
                  <w:pPr>
                    <w:adjustRightInd w:val="0"/>
                    <w:snapToGrid w:val="0"/>
                    <w:jc w:val="center"/>
                    <w:rPr>
                      <w:b/>
                      <w:color w:val="auto"/>
                      <w:kern w:val="0"/>
                      <w:szCs w:val="21"/>
                    </w:rPr>
                  </w:pPr>
                  <w:r>
                    <w:rPr>
                      <w:b/>
                      <w:color w:val="auto"/>
                      <w:kern w:val="0"/>
                      <w:szCs w:val="21"/>
                    </w:rPr>
                    <w:t>排气筒编号</w:t>
                  </w:r>
                </w:p>
              </w:tc>
              <w:tc>
                <w:tcPr>
                  <w:tcW w:w="597" w:type="pct"/>
                  <w:vAlign w:val="center"/>
                </w:tcPr>
                <w:p w14:paraId="55201587">
                  <w:pPr>
                    <w:adjustRightInd w:val="0"/>
                    <w:snapToGrid w:val="0"/>
                    <w:jc w:val="center"/>
                    <w:rPr>
                      <w:b/>
                      <w:color w:val="auto"/>
                      <w:kern w:val="0"/>
                      <w:szCs w:val="21"/>
                    </w:rPr>
                  </w:pPr>
                  <w:r>
                    <w:rPr>
                      <w:b/>
                      <w:color w:val="auto"/>
                      <w:kern w:val="0"/>
                      <w:szCs w:val="21"/>
                    </w:rPr>
                    <w:t>污染物</w:t>
                  </w:r>
                </w:p>
              </w:tc>
              <w:tc>
                <w:tcPr>
                  <w:tcW w:w="447" w:type="pct"/>
                  <w:vAlign w:val="center"/>
                </w:tcPr>
                <w:p w14:paraId="56D5826B">
                  <w:pPr>
                    <w:adjustRightInd w:val="0"/>
                    <w:snapToGrid w:val="0"/>
                    <w:jc w:val="center"/>
                    <w:rPr>
                      <w:b/>
                      <w:color w:val="auto"/>
                      <w:kern w:val="0"/>
                      <w:szCs w:val="21"/>
                    </w:rPr>
                  </w:pPr>
                  <w:r>
                    <w:rPr>
                      <w:b/>
                      <w:color w:val="auto"/>
                      <w:kern w:val="0"/>
                      <w:szCs w:val="21"/>
                    </w:rPr>
                    <w:t>排气筒高度</w:t>
                  </w:r>
                </w:p>
              </w:tc>
              <w:tc>
                <w:tcPr>
                  <w:tcW w:w="710" w:type="pct"/>
                  <w:vAlign w:val="center"/>
                </w:tcPr>
                <w:p w14:paraId="4FC8776E">
                  <w:pPr>
                    <w:adjustRightInd w:val="0"/>
                    <w:snapToGrid w:val="0"/>
                    <w:jc w:val="center"/>
                    <w:rPr>
                      <w:b/>
                      <w:color w:val="auto"/>
                      <w:kern w:val="0"/>
                      <w:szCs w:val="21"/>
                    </w:rPr>
                  </w:pPr>
                  <w:r>
                    <w:rPr>
                      <w:b/>
                      <w:color w:val="auto"/>
                      <w:kern w:val="0"/>
                      <w:szCs w:val="21"/>
                    </w:rPr>
                    <w:t>最高允许排放浓度mg/m</w:t>
                  </w:r>
                  <w:r>
                    <w:rPr>
                      <w:b/>
                      <w:color w:val="auto"/>
                      <w:kern w:val="0"/>
                      <w:szCs w:val="21"/>
                      <w:vertAlign w:val="superscript"/>
                    </w:rPr>
                    <w:t>3</w:t>
                  </w:r>
                </w:p>
              </w:tc>
              <w:tc>
                <w:tcPr>
                  <w:tcW w:w="676" w:type="pct"/>
                  <w:vAlign w:val="center"/>
                </w:tcPr>
                <w:p w14:paraId="64AAF04F">
                  <w:pPr>
                    <w:adjustRightInd w:val="0"/>
                    <w:snapToGrid w:val="0"/>
                    <w:jc w:val="center"/>
                    <w:rPr>
                      <w:b/>
                      <w:color w:val="auto"/>
                      <w:kern w:val="0"/>
                      <w:szCs w:val="21"/>
                    </w:rPr>
                  </w:pPr>
                  <w:r>
                    <w:rPr>
                      <w:b/>
                      <w:color w:val="auto"/>
                      <w:kern w:val="0"/>
                      <w:szCs w:val="21"/>
                    </w:rPr>
                    <w:t>最高允许排放速率(kg/h)</w:t>
                  </w:r>
                </w:p>
              </w:tc>
              <w:tc>
                <w:tcPr>
                  <w:tcW w:w="1580" w:type="pct"/>
                  <w:vAlign w:val="center"/>
                </w:tcPr>
                <w:p w14:paraId="30FBED7C">
                  <w:pPr>
                    <w:adjustRightInd w:val="0"/>
                    <w:snapToGrid w:val="0"/>
                    <w:jc w:val="center"/>
                    <w:rPr>
                      <w:b/>
                      <w:color w:val="auto"/>
                      <w:kern w:val="0"/>
                      <w:szCs w:val="21"/>
                    </w:rPr>
                  </w:pPr>
                  <w:r>
                    <w:rPr>
                      <w:b/>
                      <w:color w:val="auto"/>
                      <w:kern w:val="0"/>
                      <w:szCs w:val="21"/>
                    </w:rPr>
                    <w:t>标准来源</w:t>
                  </w:r>
                </w:p>
              </w:tc>
            </w:tr>
            <w:tr w14:paraId="2FA5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423" w:type="pct"/>
                  <w:vMerge w:val="restart"/>
                  <w:vAlign w:val="center"/>
                </w:tcPr>
                <w:p w14:paraId="40334738">
                  <w:pPr>
                    <w:adjustRightInd w:val="0"/>
                    <w:snapToGrid w:val="0"/>
                    <w:jc w:val="center"/>
                    <w:rPr>
                      <w:color w:val="auto"/>
                      <w:kern w:val="0"/>
                      <w:szCs w:val="21"/>
                    </w:rPr>
                  </w:pPr>
                  <w:r>
                    <w:rPr>
                      <w:color w:val="auto"/>
                      <w:kern w:val="0"/>
                      <w:szCs w:val="21"/>
                    </w:rPr>
                    <w:t>有组织废气</w:t>
                  </w:r>
                </w:p>
              </w:tc>
              <w:tc>
                <w:tcPr>
                  <w:tcW w:w="565" w:type="pct"/>
                  <w:vAlign w:val="center"/>
                </w:tcPr>
                <w:p w14:paraId="74503A88">
                  <w:pPr>
                    <w:adjustRightInd w:val="0"/>
                    <w:snapToGrid w:val="0"/>
                    <w:jc w:val="center"/>
                    <w:rPr>
                      <w:color w:val="auto"/>
                      <w:kern w:val="0"/>
                      <w:szCs w:val="21"/>
                    </w:rPr>
                  </w:pPr>
                  <w:r>
                    <w:rPr>
                      <w:color w:val="auto"/>
                      <w:kern w:val="0"/>
                      <w:szCs w:val="21"/>
                    </w:rPr>
                    <w:t>DA001</w:t>
                  </w:r>
                </w:p>
              </w:tc>
              <w:tc>
                <w:tcPr>
                  <w:tcW w:w="597" w:type="pct"/>
                  <w:vAlign w:val="center"/>
                </w:tcPr>
                <w:p w14:paraId="5818BBDC">
                  <w:pPr>
                    <w:adjustRightInd w:val="0"/>
                    <w:snapToGrid w:val="0"/>
                    <w:jc w:val="center"/>
                    <w:rPr>
                      <w:color w:val="auto"/>
                      <w:kern w:val="0"/>
                      <w:szCs w:val="21"/>
                    </w:rPr>
                  </w:pPr>
                  <w:r>
                    <w:rPr>
                      <w:color w:val="auto"/>
                      <w:kern w:val="0"/>
                      <w:szCs w:val="21"/>
                    </w:rPr>
                    <w:t>颗粒物</w:t>
                  </w:r>
                </w:p>
              </w:tc>
              <w:tc>
                <w:tcPr>
                  <w:tcW w:w="447" w:type="pct"/>
                  <w:vAlign w:val="center"/>
                </w:tcPr>
                <w:p w14:paraId="20807343">
                  <w:pPr>
                    <w:adjustRightInd w:val="0"/>
                    <w:snapToGrid w:val="0"/>
                    <w:jc w:val="center"/>
                    <w:rPr>
                      <w:color w:val="auto"/>
                      <w:kern w:val="0"/>
                      <w:szCs w:val="21"/>
                    </w:rPr>
                  </w:pPr>
                  <w:r>
                    <w:rPr>
                      <w:color w:val="auto"/>
                      <w:kern w:val="0"/>
                      <w:szCs w:val="21"/>
                    </w:rPr>
                    <w:t>15m</w:t>
                  </w:r>
                </w:p>
              </w:tc>
              <w:tc>
                <w:tcPr>
                  <w:tcW w:w="710" w:type="pct"/>
                  <w:vAlign w:val="center"/>
                </w:tcPr>
                <w:p w14:paraId="4D8FAFEF">
                  <w:pPr>
                    <w:adjustRightInd w:val="0"/>
                    <w:snapToGrid w:val="0"/>
                    <w:jc w:val="center"/>
                    <w:rPr>
                      <w:color w:val="auto"/>
                      <w:kern w:val="0"/>
                      <w:szCs w:val="21"/>
                    </w:rPr>
                  </w:pPr>
                  <w:r>
                    <w:rPr>
                      <w:color w:val="auto"/>
                      <w:kern w:val="0"/>
                      <w:szCs w:val="21"/>
                    </w:rPr>
                    <w:t>30</w:t>
                  </w:r>
                </w:p>
              </w:tc>
              <w:tc>
                <w:tcPr>
                  <w:tcW w:w="676" w:type="pct"/>
                  <w:vAlign w:val="center"/>
                </w:tcPr>
                <w:p w14:paraId="0C570C77">
                  <w:pPr>
                    <w:pStyle w:val="32"/>
                    <w:spacing w:before="24" w:after="24"/>
                    <w:rPr>
                      <w:rFonts w:ascii="Times New Roman"/>
                      <w:color w:val="auto"/>
                    </w:rPr>
                  </w:pPr>
                  <w:r>
                    <w:rPr>
                      <w:rFonts w:ascii="Times New Roman"/>
                      <w:color w:val="auto"/>
                    </w:rPr>
                    <w:t>/</w:t>
                  </w:r>
                </w:p>
              </w:tc>
              <w:tc>
                <w:tcPr>
                  <w:tcW w:w="1580" w:type="pct"/>
                  <w:vAlign w:val="center"/>
                </w:tcPr>
                <w:p w14:paraId="7B9B6207">
                  <w:pPr>
                    <w:pStyle w:val="32"/>
                    <w:spacing w:before="24" w:after="24"/>
                    <w:rPr>
                      <w:rFonts w:hint="eastAsia" w:ascii="Times New Roman" w:eastAsia="宋体"/>
                      <w:color w:val="auto"/>
                      <w:szCs w:val="21"/>
                      <w:lang w:eastAsia="zh-CN"/>
                    </w:rPr>
                  </w:pPr>
                  <w:r>
                    <w:rPr>
                      <w:rFonts w:ascii="Times New Roman"/>
                      <w:color w:val="auto"/>
                      <w:szCs w:val="21"/>
                    </w:rPr>
                    <w:t>《铸造工业大气污染物排放标准》</w:t>
                  </w:r>
                  <w:r>
                    <w:rPr>
                      <w:rFonts w:hint="eastAsia" w:ascii="Times New Roman"/>
                      <w:color w:val="auto"/>
                      <w:szCs w:val="21"/>
                      <w:lang w:eastAsia="zh-CN"/>
                    </w:rPr>
                    <w:t>(</w:t>
                  </w:r>
                  <w:r>
                    <w:rPr>
                      <w:rFonts w:ascii="Times New Roman"/>
                      <w:color w:val="auto"/>
                      <w:szCs w:val="21"/>
                    </w:rPr>
                    <w:t>GB39726—2020</w:t>
                  </w:r>
                  <w:r>
                    <w:rPr>
                      <w:rFonts w:hint="eastAsia" w:ascii="Times New Roman"/>
                      <w:color w:val="auto"/>
                      <w:szCs w:val="21"/>
                      <w:lang w:eastAsia="zh-CN"/>
                    </w:rPr>
                    <w:t>)</w:t>
                  </w:r>
                </w:p>
              </w:tc>
            </w:tr>
            <w:tr w14:paraId="1F67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06" w:hRule="atLeast"/>
              </w:trPr>
              <w:tc>
                <w:tcPr>
                  <w:tcW w:w="423" w:type="pct"/>
                  <w:vMerge w:val="continue"/>
                  <w:vAlign w:val="center"/>
                </w:tcPr>
                <w:p w14:paraId="4F49A8DA">
                  <w:pPr>
                    <w:adjustRightInd w:val="0"/>
                    <w:snapToGrid w:val="0"/>
                    <w:jc w:val="center"/>
                    <w:rPr>
                      <w:color w:val="auto"/>
                      <w:kern w:val="0"/>
                      <w:szCs w:val="21"/>
                    </w:rPr>
                  </w:pPr>
                </w:p>
              </w:tc>
              <w:tc>
                <w:tcPr>
                  <w:tcW w:w="565" w:type="pct"/>
                  <w:vAlign w:val="center"/>
                </w:tcPr>
                <w:p w14:paraId="4245E2FB">
                  <w:pPr>
                    <w:adjustRightInd w:val="0"/>
                    <w:snapToGrid w:val="0"/>
                    <w:jc w:val="center"/>
                    <w:rPr>
                      <w:color w:val="auto"/>
                      <w:kern w:val="0"/>
                      <w:szCs w:val="21"/>
                    </w:rPr>
                  </w:pPr>
                  <w:r>
                    <w:rPr>
                      <w:color w:val="auto"/>
                      <w:kern w:val="0"/>
                      <w:szCs w:val="21"/>
                    </w:rPr>
                    <w:t>DA002</w:t>
                  </w:r>
                </w:p>
              </w:tc>
              <w:tc>
                <w:tcPr>
                  <w:tcW w:w="597" w:type="pct"/>
                  <w:vMerge w:val="restart"/>
                  <w:vAlign w:val="center"/>
                </w:tcPr>
                <w:p w14:paraId="7243557B">
                  <w:pPr>
                    <w:adjustRightInd w:val="0"/>
                    <w:snapToGrid w:val="0"/>
                    <w:jc w:val="center"/>
                    <w:rPr>
                      <w:color w:val="auto"/>
                      <w:kern w:val="0"/>
                      <w:szCs w:val="21"/>
                    </w:rPr>
                  </w:pPr>
                  <w:r>
                    <w:rPr>
                      <w:color w:val="auto"/>
                      <w:kern w:val="0"/>
                      <w:szCs w:val="21"/>
                    </w:rPr>
                    <w:t>颗粒物</w:t>
                  </w:r>
                </w:p>
              </w:tc>
              <w:tc>
                <w:tcPr>
                  <w:tcW w:w="447" w:type="pct"/>
                  <w:vMerge w:val="restart"/>
                  <w:vAlign w:val="center"/>
                </w:tcPr>
                <w:p w14:paraId="2C585650">
                  <w:pPr>
                    <w:adjustRightInd w:val="0"/>
                    <w:snapToGrid w:val="0"/>
                    <w:jc w:val="center"/>
                    <w:rPr>
                      <w:color w:val="auto"/>
                      <w:kern w:val="0"/>
                      <w:szCs w:val="21"/>
                    </w:rPr>
                  </w:pPr>
                  <w:r>
                    <w:rPr>
                      <w:color w:val="auto"/>
                      <w:kern w:val="0"/>
                      <w:szCs w:val="21"/>
                    </w:rPr>
                    <w:t>15m</w:t>
                  </w:r>
                </w:p>
              </w:tc>
              <w:tc>
                <w:tcPr>
                  <w:tcW w:w="710" w:type="pct"/>
                  <w:vMerge w:val="restart"/>
                  <w:vAlign w:val="center"/>
                </w:tcPr>
                <w:p w14:paraId="4977C7E6">
                  <w:pPr>
                    <w:adjustRightInd w:val="0"/>
                    <w:snapToGrid w:val="0"/>
                    <w:jc w:val="center"/>
                    <w:rPr>
                      <w:color w:val="auto"/>
                      <w:kern w:val="0"/>
                      <w:szCs w:val="21"/>
                    </w:rPr>
                  </w:pPr>
                  <w:r>
                    <w:rPr>
                      <w:color w:val="auto"/>
                      <w:kern w:val="0"/>
                      <w:szCs w:val="21"/>
                    </w:rPr>
                    <w:t>30</w:t>
                  </w:r>
                </w:p>
              </w:tc>
              <w:tc>
                <w:tcPr>
                  <w:tcW w:w="676" w:type="pct"/>
                  <w:vMerge w:val="restart"/>
                  <w:vAlign w:val="center"/>
                </w:tcPr>
                <w:p w14:paraId="4264DE01">
                  <w:pPr>
                    <w:pStyle w:val="32"/>
                    <w:spacing w:before="24" w:after="24"/>
                    <w:rPr>
                      <w:rFonts w:ascii="Times New Roman"/>
                      <w:color w:val="auto"/>
                    </w:rPr>
                  </w:pPr>
                  <w:r>
                    <w:rPr>
                      <w:rFonts w:ascii="Times New Roman"/>
                      <w:color w:val="auto"/>
                    </w:rPr>
                    <w:t>/</w:t>
                  </w:r>
                </w:p>
              </w:tc>
              <w:tc>
                <w:tcPr>
                  <w:tcW w:w="1580" w:type="pct"/>
                  <w:vMerge w:val="restart"/>
                  <w:vAlign w:val="center"/>
                </w:tcPr>
                <w:p w14:paraId="60FDB3D2">
                  <w:pPr>
                    <w:pStyle w:val="32"/>
                    <w:spacing w:before="24" w:after="24"/>
                    <w:rPr>
                      <w:rFonts w:hint="eastAsia" w:ascii="Times New Roman" w:eastAsia="宋体"/>
                      <w:color w:val="auto"/>
                      <w:lang w:eastAsia="zh-CN"/>
                    </w:rPr>
                  </w:pPr>
                  <w:r>
                    <w:rPr>
                      <w:rFonts w:ascii="Times New Roman"/>
                      <w:color w:val="auto"/>
                      <w:szCs w:val="21"/>
                    </w:rPr>
                    <w:t>《铸造工业大气污染物排放标准》</w:t>
                  </w:r>
                  <w:r>
                    <w:rPr>
                      <w:rFonts w:hint="eastAsia" w:ascii="Times New Roman"/>
                      <w:color w:val="auto"/>
                      <w:szCs w:val="21"/>
                      <w:lang w:eastAsia="zh-CN"/>
                    </w:rPr>
                    <w:t>(</w:t>
                  </w:r>
                  <w:r>
                    <w:rPr>
                      <w:rFonts w:ascii="Times New Roman"/>
                      <w:color w:val="auto"/>
                      <w:szCs w:val="21"/>
                    </w:rPr>
                    <w:t>GB39726—2020</w:t>
                  </w:r>
                  <w:r>
                    <w:rPr>
                      <w:rFonts w:hint="eastAsia" w:ascii="Times New Roman"/>
                      <w:color w:val="auto"/>
                      <w:szCs w:val="21"/>
                      <w:lang w:eastAsia="zh-CN"/>
                    </w:rPr>
                    <w:t>)</w:t>
                  </w:r>
                </w:p>
              </w:tc>
            </w:tr>
            <w:tr w14:paraId="752F1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423" w:type="pct"/>
                  <w:vMerge w:val="continue"/>
                  <w:vAlign w:val="center"/>
                </w:tcPr>
                <w:p w14:paraId="4E21F740">
                  <w:pPr>
                    <w:adjustRightInd w:val="0"/>
                    <w:snapToGrid w:val="0"/>
                    <w:jc w:val="center"/>
                    <w:rPr>
                      <w:color w:val="auto"/>
                      <w:kern w:val="0"/>
                      <w:szCs w:val="21"/>
                    </w:rPr>
                  </w:pPr>
                </w:p>
              </w:tc>
              <w:tc>
                <w:tcPr>
                  <w:tcW w:w="565" w:type="pct"/>
                  <w:vAlign w:val="center"/>
                </w:tcPr>
                <w:p w14:paraId="47329723">
                  <w:pPr>
                    <w:adjustRightInd w:val="0"/>
                    <w:snapToGrid w:val="0"/>
                    <w:jc w:val="center"/>
                    <w:rPr>
                      <w:color w:val="auto"/>
                      <w:szCs w:val="21"/>
                    </w:rPr>
                  </w:pPr>
                  <w:r>
                    <w:rPr>
                      <w:color w:val="auto"/>
                      <w:szCs w:val="21"/>
                    </w:rPr>
                    <w:t>DA003</w:t>
                  </w:r>
                </w:p>
              </w:tc>
              <w:tc>
                <w:tcPr>
                  <w:tcW w:w="597" w:type="pct"/>
                  <w:vMerge w:val="continue"/>
                  <w:vAlign w:val="center"/>
                </w:tcPr>
                <w:p w14:paraId="158423C9">
                  <w:pPr>
                    <w:adjustRightInd w:val="0"/>
                    <w:snapToGrid w:val="0"/>
                    <w:jc w:val="center"/>
                    <w:rPr>
                      <w:color w:val="auto"/>
                      <w:kern w:val="0"/>
                      <w:szCs w:val="21"/>
                    </w:rPr>
                  </w:pPr>
                </w:p>
              </w:tc>
              <w:tc>
                <w:tcPr>
                  <w:tcW w:w="447" w:type="pct"/>
                  <w:vMerge w:val="continue"/>
                  <w:vAlign w:val="center"/>
                </w:tcPr>
                <w:p w14:paraId="2A012BE7">
                  <w:pPr>
                    <w:adjustRightInd w:val="0"/>
                    <w:snapToGrid w:val="0"/>
                    <w:jc w:val="center"/>
                    <w:rPr>
                      <w:color w:val="auto"/>
                      <w:kern w:val="0"/>
                      <w:szCs w:val="21"/>
                    </w:rPr>
                  </w:pPr>
                </w:p>
              </w:tc>
              <w:tc>
                <w:tcPr>
                  <w:tcW w:w="710" w:type="pct"/>
                  <w:vMerge w:val="continue"/>
                  <w:vAlign w:val="center"/>
                </w:tcPr>
                <w:p w14:paraId="36BFAD8A">
                  <w:pPr>
                    <w:adjustRightInd w:val="0"/>
                    <w:snapToGrid w:val="0"/>
                    <w:jc w:val="center"/>
                    <w:rPr>
                      <w:color w:val="auto"/>
                      <w:kern w:val="0"/>
                      <w:szCs w:val="21"/>
                    </w:rPr>
                  </w:pPr>
                </w:p>
              </w:tc>
              <w:tc>
                <w:tcPr>
                  <w:tcW w:w="676" w:type="pct"/>
                  <w:vMerge w:val="continue"/>
                  <w:vAlign w:val="center"/>
                </w:tcPr>
                <w:p w14:paraId="2780263D">
                  <w:pPr>
                    <w:pStyle w:val="32"/>
                    <w:spacing w:before="24" w:after="24"/>
                    <w:rPr>
                      <w:rFonts w:ascii="Times New Roman"/>
                      <w:color w:val="auto"/>
                    </w:rPr>
                  </w:pPr>
                </w:p>
              </w:tc>
              <w:tc>
                <w:tcPr>
                  <w:tcW w:w="1580" w:type="pct"/>
                  <w:vMerge w:val="continue"/>
                  <w:vAlign w:val="center"/>
                </w:tcPr>
                <w:p w14:paraId="259A433F">
                  <w:pPr>
                    <w:pStyle w:val="32"/>
                    <w:spacing w:before="24" w:after="24"/>
                    <w:rPr>
                      <w:rFonts w:ascii="Times New Roman"/>
                      <w:color w:val="auto"/>
                    </w:rPr>
                  </w:pPr>
                </w:p>
              </w:tc>
            </w:tr>
            <w:tr w14:paraId="06A4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423" w:type="pct"/>
                  <w:vMerge w:val="continue"/>
                  <w:vAlign w:val="center"/>
                </w:tcPr>
                <w:p w14:paraId="25CDDDD1">
                  <w:pPr>
                    <w:adjustRightInd w:val="0"/>
                    <w:snapToGrid w:val="0"/>
                    <w:jc w:val="center"/>
                    <w:rPr>
                      <w:color w:val="auto"/>
                      <w:kern w:val="0"/>
                      <w:szCs w:val="21"/>
                    </w:rPr>
                  </w:pPr>
                </w:p>
              </w:tc>
              <w:tc>
                <w:tcPr>
                  <w:tcW w:w="565" w:type="pct"/>
                  <w:vMerge w:val="restart"/>
                  <w:vAlign w:val="center"/>
                </w:tcPr>
                <w:p w14:paraId="6460FC8E">
                  <w:pPr>
                    <w:adjustRightInd w:val="0"/>
                    <w:snapToGrid w:val="0"/>
                    <w:jc w:val="center"/>
                    <w:rPr>
                      <w:color w:val="auto"/>
                      <w:szCs w:val="21"/>
                    </w:rPr>
                  </w:pPr>
                  <w:r>
                    <w:rPr>
                      <w:color w:val="auto"/>
                      <w:szCs w:val="21"/>
                    </w:rPr>
                    <w:t>DA004</w:t>
                  </w:r>
                </w:p>
              </w:tc>
              <w:tc>
                <w:tcPr>
                  <w:tcW w:w="597" w:type="pct"/>
                  <w:vAlign w:val="center"/>
                </w:tcPr>
                <w:p w14:paraId="32CC511E">
                  <w:pPr>
                    <w:adjustRightInd w:val="0"/>
                    <w:snapToGrid w:val="0"/>
                    <w:jc w:val="center"/>
                    <w:rPr>
                      <w:color w:val="auto"/>
                      <w:kern w:val="0"/>
                      <w:szCs w:val="21"/>
                    </w:rPr>
                  </w:pPr>
                  <w:r>
                    <w:rPr>
                      <w:color w:val="auto"/>
                      <w:kern w:val="0"/>
                      <w:szCs w:val="21"/>
                    </w:rPr>
                    <w:t>颗粒物(油雾)</w:t>
                  </w:r>
                </w:p>
              </w:tc>
              <w:tc>
                <w:tcPr>
                  <w:tcW w:w="447" w:type="pct"/>
                  <w:vMerge w:val="restart"/>
                  <w:vAlign w:val="center"/>
                </w:tcPr>
                <w:p w14:paraId="428A2732">
                  <w:pPr>
                    <w:adjustRightInd w:val="0"/>
                    <w:snapToGrid w:val="0"/>
                    <w:jc w:val="center"/>
                    <w:rPr>
                      <w:color w:val="auto"/>
                      <w:kern w:val="0"/>
                      <w:szCs w:val="21"/>
                    </w:rPr>
                  </w:pPr>
                  <w:r>
                    <w:rPr>
                      <w:color w:val="auto"/>
                      <w:kern w:val="0"/>
                      <w:szCs w:val="21"/>
                    </w:rPr>
                    <w:t>15m</w:t>
                  </w:r>
                </w:p>
              </w:tc>
              <w:tc>
                <w:tcPr>
                  <w:tcW w:w="710" w:type="pct"/>
                  <w:vAlign w:val="center"/>
                </w:tcPr>
                <w:p w14:paraId="7CE220EC">
                  <w:pPr>
                    <w:adjustRightInd w:val="0"/>
                    <w:snapToGrid w:val="0"/>
                    <w:jc w:val="center"/>
                    <w:rPr>
                      <w:color w:val="auto"/>
                      <w:kern w:val="0"/>
                      <w:szCs w:val="21"/>
                    </w:rPr>
                  </w:pPr>
                  <w:r>
                    <w:rPr>
                      <w:color w:val="auto"/>
                      <w:kern w:val="0"/>
                      <w:szCs w:val="21"/>
                    </w:rPr>
                    <w:t>30</w:t>
                  </w:r>
                </w:p>
              </w:tc>
              <w:tc>
                <w:tcPr>
                  <w:tcW w:w="676" w:type="pct"/>
                  <w:vAlign w:val="center"/>
                </w:tcPr>
                <w:p w14:paraId="0177BB78">
                  <w:pPr>
                    <w:pStyle w:val="32"/>
                    <w:spacing w:before="24" w:after="24"/>
                    <w:rPr>
                      <w:rFonts w:ascii="Times New Roman"/>
                      <w:color w:val="auto"/>
                    </w:rPr>
                  </w:pPr>
                  <w:r>
                    <w:rPr>
                      <w:rFonts w:ascii="Times New Roman"/>
                      <w:color w:val="auto"/>
                    </w:rPr>
                    <w:t>/</w:t>
                  </w:r>
                </w:p>
              </w:tc>
              <w:tc>
                <w:tcPr>
                  <w:tcW w:w="1580" w:type="pct"/>
                  <w:vAlign w:val="center"/>
                </w:tcPr>
                <w:p w14:paraId="07F631F0">
                  <w:pPr>
                    <w:pStyle w:val="32"/>
                    <w:spacing w:before="24" w:after="24"/>
                    <w:rPr>
                      <w:rFonts w:hint="eastAsia" w:ascii="Times New Roman" w:eastAsia="宋体"/>
                      <w:color w:val="auto"/>
                      <w:lang w:eastAsia="zh-CN"/>
                    </w:rPr>
                  </w:pPr>
                  <w:r>
                    <w:rPr>
                      <w:rFonts w:ascii="Times New Roman"/>
                      <w:color w:val="auto"/>
                      <w:szCs w:val="21"/>
                    </w:rPr>
                    <w:t>《铸造工业大气污染物排放标准》</w:t>
                  </w:r>
                  <w:r>
                    <w:rPr>
                      <w:rFonts w:hint="eastAsia" w:ascii="Times New Roman"/>
                      <w:color w:val="auto"/>
                      <w:szCs w:val="21"/>
                      <w:lang w:eastAsia="zh-CN"/>
                    </w:rPr>
                    <w:t>(</w:t>
                  </w:r>
                  <w:r>
                    <w:rPr>
                      <w:rFonts w:ascii="Times New Roman"/>
                      <w:color w:val="auto"/>
                      <w:szCs w:val="21"/>
                    </w:rPr>
                    <w:t>GB39726—2020</w:t>
                  </w:r>
                  <w:r>
                    <w:rPr>
                      <w:rFonts w:hint="eastAsia" w:ascii="Times New Roman"/>
                      <w:color w:val="auto"/>
                      <w:szCs w:val="21"/>
                      <w:lang w:eastAsia="zh-CN"/>
                    </w:rPr>
                    <w:t>)</w:t>
                  </w:r>
                </w:p>
              </w:tc>
            </w:tr>
            <w:tr w14:paraId="2482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423" w:type="pct"/>
                  <w:vMerge w:val="continue"/>
                  <w:vAlign w:val="center"/>
                </w:tcPr>
                <w:p w14:paraId="59D58AF1">
                  <w:pPr>
                    <w:adjustRightInd w:val="0"/>
                    <w:snapToGrid w:val="0"/>
                    <w:jc w:val="center"/>
                    <w:rPr>
                      <w:color w:val="auto"/>
                      <w:kern w:val="0"/>
                      <w:szCs w:val="21"/>
                    </w:rPr>
                  </w:pPr>
                </w:p>
              </w:tc>
              <w:tc>
                <w:tcPr>
                  <w:tcW w:w="565" w:type="pct"/>
                  <w:vMerge w:val="continue"/>
                  <w:vAlign w:val="center"/>
                </w:tcPr>
                <w:p w14:paraId="1FEC692E">
                  <w:pPr>
                    <w:adjustRightInd w:val="0"/>
                    <w:snapToGrid w:val="0"/>
                    <w:jc w:val="center"/>
                    <w:rPr>
                      <w:color w:val="auto"/>
                      <w:szCs w:val="21"/>
                    </w:rPr>
                  </w:pPr>
                </w:p>
              </w:tc>
              <w:tc>
                <w:tcPr>
                  <w:tcW w:w="597" w:type="pct"/>
                  <w:vAlign w:val="center"/>
                </w:tcPr>
                <w:p w14:paraId="7A9E61CE">
                  <w:pPr>
                    <w:adjustRightInd w:val="0"/>
                    <w:snapToGrid w:val="0"/>
                    <w:jc w:val="center"/>
                    <w:rPr>
                      <w:color w:val="auto"/>
                      <w:kern w:val="0"/>
                      <w:szCs w:val="21"/>
                    </w:rPr>
                  </w:pPr>
                  <w:r>
                    <w:rPr>
                      <w:color w:val="auto"/>
                      <w:kern w:val="0"/>
                      <w:szCs w:val="21"/>
                    </w:rPr>
                    <w:t>NMHC</w:t>
                  </w:r>
                </w:p>
              </w:tc>
              <w:tc>
                <w:tcPr>
                  <w:tcW w:w="447" w:type="pct"/>
                  <w:vMerge w:val="continue"/>
                  <w:vAlign w:val="center"/>
                </w:tcPr>
                <w:p w14:paraId="169D8C5E">
                  <w:pPr>
                    <w:adjustRightInd w:val="0"/>
                    <w:snapToGrid w:val="0"/>
                    <w:jc w:val="center"/>
                    <w:rPr>
                      <w:color w:val="auto"/>
                      <w:kern w:val="0"/>
                      <w:szCs w:val="21"/>
                    </w:rPr>
                  </w:pPr>
                </w:p>
              </w:tc>
              <w:tc>
                <w:tcPr>
                  <w:tcW w:w="710" w:type="pct"/>
                  <w:vAlign w:val="center"/>
                </w:tcPr>
                <w:p w14:paraId="557C75A5">
                  <w:pPr>
                    <w:adjustRightInd w:val="0"/>
                    <w:snapToGrid w:val="0"/>
                    <w:jc w:val="center"/>
                    <w:rPr>
                      <w:color w:val="auto"/>
                      <w:kern w:val="0"/>
                      <w:szCs w:val="21"/>
                    </w:rPr>
                  </w:pPr>
                  <w:r>
                    <w:rPr>
                      <w:color w:val="auto"/>
                      <w:kern w:val="0"/>
                      <w:szCs w:val="21"/>
                    </w:rPr>
                    <w:t>80</w:t>
                  </w:r>
                </w:p>
              </w:tc>
              <w:tc>
                <w:tcPr>
                  <w:tcW w:w="676" w:type="pct"/>
                  <w:vAlign w:val="center"/>
                </w:tcPr>
                <w:p w14:paraId="1A6856BB">
                  <w:pPr>
                    <w:pStyle w:val="32"/>
                    <w:spacing w:before="24" w:after="24"/>
                    <w:rPr>
                      <w:rFonts w:ascii="Times New Roman"/>
                      <w:color w:val="auto"/>
                    </w:rPr>
                  </w:pPr>
                  <w:r>
                    <w:rPr>
                      <w:rFonts w:ascii="Times New Roman"/>
                      <w:color w:val="auto"/>
                    </w:rPr>
                    <w:t>/</w:t>
                  </w:r>
                </w:p>
              </w:tc>
              <w:tc>
                <w:tcPr>
                  <w:tcW w:w="1580" w:type="pct"/>
                  <w:vAlign w:val="center"/>
                </w:tcPr>
                <w:p w14:paraId="0B46DE23">
                  <w:pPr>
                    <w:pStyle w:val="32"/>
                    <w:spacing w:before="24" w:after="24"/>
                    <w:rPr>
                      <w:rFonts w:hint="eastAsia" w:ascii="Times New Roman" w:eastAsia="宋体"/>
                      <w:color w:val="auto"/>
                      <w:lang w:eastAsia="zh-CN"/>
                    </w:rPr>
                  </w:pPr>
                  <w:r>
                    <w:rPr>
                      <w:rFonts w:ascii="Times New Roman"/>
                      <w:color w:val="auto"/>
                    </w:rPr>
                    <w:t>广东省《固定污染源挥发性有机物综合排放标准》</w:t>
                  </w:r>
                  <w:r>
                    <w:rPr>
                      <w:rFonts w:hint="eastAsia" w:ascii="Times New Roman"/>
                      <w:color w:val="auto"/>
                      <w:lang w:eastAsia="zh-CN"/>
                    </w:rPr>
                    <w:t>(</w:t>
                  </w:r>
                  <w:r>
                    <w:rPr>
                      <w:rFonts w:ascii="Times New Roman"/>
                      <w:color w:val="auto"/>
                    </w:rPr>
                    <w:t>DB44/2367-2022</w:t>
                  </w:r>
                  <w:r>
                    <w:rPr>
                      <w:rFonts w:hint="eastAsia" w:ascii="Times New Roman"/>
                      <w:color w:val="auto"/>
                      <w:lang w:eastAsia="zh-CN"/>
                    </w:rPr>
                    <w:t>)</w:t>
                  </w:r>
                </w:p>
              </w:tc>
            </w:tr>
            <w:tr w14:paraId="56FC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423" w:type="pct"/>
                  <w:vMerge w:val="continue"/>
                  <w:vAlign w:val="center"/>
                </w:tcPr>
                <w:p w14:paraId="4F6939F7">
                  <w:pPr>
                    <w:adjustRightInd w:val="0"/>
                    <w:snapToGrid w:val="0"/>
                    <w:jc w:val="center"/>
                    <w:rPr>
                      <w:color w:val="auto"/>
                      <w:kern w:val="0"/>
                      <w:szCs w:val="21"/>
                    </w:rPr>
                  </w:pPr>
                </w:p>
              </w:tc>
              <w:tc>
                <w:tcPr>
                  <w:tcW w:w="565" w:type="pct"/>
                  <w:vAlign w:val="center"/>
                </w:tcPr>
                <w:p w14:paraId="163BC120">
                  <w:pPr>
                    <w:adjustRightInd w:val="0"/>
                    <w:snapToGrid w:val="0"/>
                    <w:jc w:val="center"/>
                    <w:rPr>
                      <w:color w:val="auto"/>
                      <w:szCs w:val="21"/>
                    </w:rPr>
                  </w:pPr>
                  <w:r>
                    <w:rPr>
                      <w:rFonts w:hint="eastAsia"/>
                      <w:color w:val="auto"/>
                      <w:szCs w:val="21"/>
                    </w:rPr>
                    <w:t>DA</w:t>
                  </w:r>
                  <w:r>
                    <w:rPr>
                      <w:color w:val="auto"/>
                      <w:szCs w:val="21"/>
                    </w:rPr>
                    <w:t>005</w:t>
                  </w:r>
                </w:p>
              </w:tc>
              <w:tc>
                <w:tcPr>
                  <w:tcW w:w="597" w:type="pct"/>
                  <w:vAlign w:val="center"/>
                </w:tcPr>
                <w:p w14:paraId="64DB9179">
                  <w:pPr>
                    <w:adjustRightInd w:val="0"/>
                    <w:snapToGrid w:val="0"/>
                    <w:jc w:val="center"/>
                    <w:rPr>
                      <w:color w:val="auto"/>
                      <w:kern w:val="0"/>
                      <w:szCs w:val="21"/>
                    </w:rPr>
                  </w:pPr>
                  <w:r>
                    <w:rPr>
                      <w:rFonts w:hint="eastAsia"/>
                      <w:color w:val="auto"/>
                      <w:kern w:val="0"/>
                      <w:szCs w:val="21"/>
                    </w:rPr>
                    <w:t>油烟</w:t>
                  </w:r>
                </w:p>
              </w:tc>
              <w:tc>
                <w:tcPr>
                  <w:tcW w:w="447" w:type="pct"/>
                  <w:vAlign w:val="center"/>
                </w:tcPr>
                <w:p w14:paraId="19598229">
                  <w:pPr>
                    <w:adjustRightInd w:val="0"/>
                    <w:snapToGrid w:val="0"/>
                    <w:jc w:val="center"/>
                    <w:rPr>
                      <w:color w:val="auto"/>
                      <w:kern w:val="0"/>
                      <w:szCs w:val="21"/>
                    </w:rPr>
                  </w:pPr>
                  <w:r>
                    <w:rPr>
                      <w:rFonts w:hint="eastAsia"/>
                      <w:color w:val="auto"/>
                      <w:kern w:val="0"/>
                      <w:szCs w:val="21"/>
                    </w:rPr>
                    <w:t>屋顶排放</w:t>
                  </w:r>
                </w:p>
              </w:tc>
              <w:tc>
                <w:tcPr>
                  <w:tcW w:w="710" w:type="pct"/>
                  <w:vAlign w:val="center"/>
                </w:tcPr>
                <w:p w14:paraId="5C17F273">
                  <w:pPr>
                    <w:adjustRightInd w:val="0"/>
                    <w:snapToGrid w:val="0"/>
                    <w:jc w:val="center"/>
                    <w:rPr>
                      <w:color w:val="auto"/>
                      <w:kern w:val="0"/>
                      <w:szCs w:val="21"/>
                    </w:rPr>
                  </w:pPr>
                  <w:r>
                    <w:rPr>
                      <w:rFonts w:hint="eastAsia"/>
                      <w:color w:val="auto"/>
                      <w:kern w:val="0"/>
                      <w:szCs w:val="21"/>
                    </w:rPr>
                    <w:t>2</w:t>
                  </w:r>
                  <w:r>
                    <w:rPr>
                      <w:color w:val="auto"/>
                      <w:kern w:val="0"/>
                      <w:szCs w:val="21"/>
                    </w:rPr>
                    <w:t>.0</w:t>
                  </w:r>
                </w:p>
              </w:tc>
              <w:tc>
                <w:tcPr>
                  <w:tcW w:w="676" w:type="pct"/>
                  <w:vAlign w:val="center"/>
                </w:tcPr>
                <w:p w14:paraId="08D67A95">
                  <w:pPr>
                    <w:pStyle w:val="32"/>
                    <w:spacing w:before="24" w:after="24"/>
                    <w:rPr>
                      <w:rFonts w:ascii="Times New Roman"/>
                      <w:color w:val="auto"/>
                    </w:rPr>
                  </w:pPr>
                  <w:r>
                    <w:rPr>
                      <w:rFonts w:hint="eastAsia" w:ascii="Times New Roman"/>
                      <w:color w:val="auto"/>
                    </w:rPr>
                    <w:t>/</w:t>
                  </w:r>
                </w:p>
              </w:tc>
              <w:tc>
                <w:tcPr>
                  <w:tcW w:w="1580" w:type="pct"/>
                  <w:vAlign w:val="center"/>
                </w:tcPr>
                <w:p w14:paraId="3A9645CE">
                  <w:pPr>
                    <w:pStyle w:val="32"/>
                    <w:spacing w:before="24" w:after="24"/>
                    <w:rPr>
                      <w:rFonts w:hint="eastAsia" w:ascii="Times New Roman" w:eastAsia="宋体"/>
                      <w:color w:val="auto"/>
                      <w:lang w:eastAsia="zh-CN"/>
                    </w:rPr>
                  </w:pPr>
                  <w:r>
                    <w:rPr>
                      <w:rFonts w:hint="eastAsia" w:ascii="Times New Roman"/>
                      <w:color w:val="auto"/>
                    </w:rPr>
                    <w:t>《饮食业油烟排放标准</w:t>
                  </w:r>
                  <w:r>
                    <w:rPr>
                      <w:rFonts w:hint="eastAsia" w:ascii="Times New Roman"/>
                      <w:color w:val="auto"/>
                      <w:lang w:eastAsia="zh-CN"/>
                    </w:rPr>
                    <w:t>(</w:t>
                  </w:r>
                  <w:r>
                    <w:rPr>
                      <w:rFonts w:hint="eastAsia" w:ascii="Times New Roman"/>
                      <w:color w:val="auto"/>
                    </w:rPr>
                    <w:t>试行</w:t>
                  </w:r>
                  <w:r>
                    <w:rPr>
                      <w:rFonts w:hint="eastAsia" w:ascii="Times New Roman"/>
                      <w:color w:val="auto"/>
                      <w:lang w:eastAsia="zh-CN"/>
                    </w:rPr>
                    <w:t>)</w:t>
                  </w:r>
                  <w:r>
                    <w:rPr>
                      <w:rFonts w:hint="eastAsia" w:ascii="Times New Roman"/>
                      <w:color w:val="auto"/>
                    </w:rPr>
                    <w:t>》</w:t>
                  </w:r>
                  <w:r>
                    <w:rPr>
                      <w:rFonts w:hint="eastAsia" w:ascii="Times New Roman"/>
                      <w:color w:val="auto"/>
                      <w:lang w:eastAsia="zh-CN"/>
                    </w:rPr>
                    <w:t>(</w:t>
                  </w:r>
                  <w:r>
                    <w:rPr>
                      <w:rFonts w:hint="eastAsia" w:ascii="Times New Roman"/>
                      <w:color w:val="auto"/>
                    </w:rPr>
                    <w:t>GB18483-2001</w:t>
                  </w:r>
                  <w:r>
                    <w:rPr>
                      <w:rFonts w:hint="eastAsia" w:ascii="Times New Roman"/>
                      <w:color w:val="auto"/>
                      <w:lang w:eastAsia="zh-CN"/>
                    </w:rPr>
                    <w:t>)</w:t>
                  </w:r>
                </w:p>
              </w:tc>
            </w:tr>
            <w:tr w14:paraId="34E4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65" w:hRule="atLeast"/>
              </w:trPr>
              <w:tc>
                <w:tcPr>
                  <w:tcW w:w="423" w:type="pct"/>
                  <w:vMerge w:val="restart"/>
                  <w:vAlign w:val="center"/>
                </w:tcPr>
                <w:p w14:paraId="72B19080">
                  <w:pPr>
                    <w:adjustRightInd w:val="0"/>
                    <w:snapToGrid w:val="0"/>
                    <w:jc w:val="center"/>
                    <w:rPr>
                      <w:color w:val="auto"/>
                      <w:kern w:val="0"/>
                      <w:szCs w:val="21"/>
                    </w:rPr>
                  </w:pPr>
                  <w:r>
                    <w:rPr>
                      <w:color w:val="auto"/>
                      <w:kern w:val="0"/>
                      <w:szCs w:val="21"/>
                    </w:rPr>
                    <w:t>厂界无组织废气</w:t>
                  </w:r>
                </w:p>
              </w:tc>
              <w:tc>
                <w:tcPr>
                  <w:tcW w:w="565" w:type="pct"/>
                  <w:vMerge w:val="restart"/>
                  <w:vAlign w:val="center"/>
                </w:tcPr>
                <w:p w14:paraId="3A7EAE5F">
                  <w:pPr>
                    <w:adjustRightInd w:val="0"/>
                    <w:snapToGrid w:val="0"/>
                    <w:jc w:val="center"/>
                    <w:rPr>
                      <w:color w:val="auto"/>
                      <w:kern w:val="0"/>
                      <w:szCs w:val="21"/>
                    </w:rPr>
                  </w:pPr>
                  <w:r>
                    <w:rPr>
                      <w:color w:val="auto"/>
                      <w:kern w:val="0"/>
                      <w:szCs w:val="21"/>
                    </w:rPr>
                    <w:t>/</w:t>
                  </w:r>
                </w:p>
              </w:tc>
              <w:tc>
                <w:tcPr>
                  <w:tcW w:w="597" w:type="pct"/>
                  <w:vAlign w:val="center"/>
                </w:tcPr>
                <w:p w14:paraId="77F14014">
                  <w:pPr>
                    <w:adjustRightInd w:val="0"/>
                    <w:snapToGrid w:val="0"/>
                    <w:jc w:val="center"/>
                    <w:rPr>
                      <w:color w:val="auto"/>
                      <w:kern w:val="0"/>
                      <w:szCs w:val="21"/>
                    </w:rPr>
                  </w:pPr>
                  <w:r>
                    <w:rPr>
                      <w:color w:val="auto"/>
                      <w:kern w:val="0"/>
                      <w:szCs w:val="21"/>
                    </w:rPr>
                    <w:t>颗粒物</w:t>
                  </w:r>
                </w:p>
              </w:tc>
              <w:tc>
                <w:tcPr>
                  <w:tcW w:w="447" w:type="pct"/>
                  <w:vMerge w:val="restart"/>
                  <w:vAlign w:val="center"/>
                </w:tcPr>
                <w:p w14:paraId="1F2BADD8">
                  <w:pPr>
                    <w:adjustRightInd w:val="0"/>
                    <w:snapToGrid w:val="0"/>
                    <w:jc w:val="center"/>
                    <w:rPr>
                      <w:color w:val="auto"/>
                      <w:kern w:val="0"/>
                      <w:szCs w:val="21"/>
                    </w:rPr>
                  </w:pPr>
                  <w:r>
                    <w:rPr>
                      <w:color w:val="auto"/>
                      <w:kern w:val="0"/>
                      <w:szCs w:val="21"/>
                    </w:rPr>
                    <w:t>/</w:t>
                  </w:r>
                </w:p>
              </w:tc>
              <w:tc>
                <w:tcPr>
                  <w:tcW w:w="710" w:type="pct"/>
                  <w:vAlign w:val="center"/>
                </w:tcPr>
                <w:p w14:paraId="55928541">
                  <w:pPr>
                    <w:adjustRightInd w:val="0"/>
                    <w:snapToGrid w:val="0"/>
                    <w:jc w:val="center"/>
                    <w:rPr>
                      <w:color w:val="auto"/>
                      <w:kern w:val="0"/>
                      <w:szCs w:val="21"/>
                    </w:rPr>
                  </w:pPr>
                  <w:r>
                    <w:rPr>
                      <w:color w:val="auto"/>
                      <w:kern w:val="0"/>
                      <w:szCs w:val="21"/>
                    </w:rPr>
                    <w:t>1.0</w:t>
                  </w:r>
                </w:p>
              </w:tc>
              <w:tc>
                <w:tcPr>
                  <w:tcW w:w="676" w:type="pct"/>
                  <w:vAlign w:val="center"/>
                </w:tcPr>
                <w:p w14:paraId="328AFF46">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w:t>
                  </w:r>
                </w:p>
              </w:tc>
              <w:tc>
                <w:tcPr>
                  <w:tcW w:w="1580" w:type="pct"/>
                  <w:vAlign w:val="center"/>
                </w:tcPr>
                <w:p w14:paraId="60FDEDEF">
                  <w:pPr>
                    <w:adjustRightInd w:val="0"/>
                    <w:snapToGrid w:val="0"/>
                    <w:jc w:val="center"/>
                    <w:rPr>
                      <w:rFonts w:hint="eastAsia" w:eastAsia="宋体"/>
                      <w:color w:val="auto"/>
                      <w:kern w:val="0"/>
                      <w:szCs w:val="21"/>
                      <w:lang w:eastAsia="zh-CN"/>
                    </w:rPr>
                  </w:pPr>
                  <w:r>
                    <w:rPr>
                      <w:color w:val="auto"/>
                      <w:kern w:val="0"/>
                      <w:szCs w:val="21"/>
                    </w:rPr>
                    <w:t>广东省《大气污染物排放限值》</w:t>
                  </w:r>
                  <w:r>
                    <w:rPr>
                      <w:rFonts w:hint="eastAsia"/>
                      <w:color w:val="auto"/>
                      <w:kern w:val="0"/>
                      <w:szCs w:val="21"/>
                      <w:lang w:eastAsia="zh-CN"/>
                    </w:rPr>
                    <w:t>(</w:t>
                  </w:r>
                  <w:r>
                    <w:rPr>
                      <w:color w:val="auto"/>
                      <w:kern w:val="0"/>
                      <w:szCs w:val="21"/>
                    </w:rPr>
                    <w:t>DB44/27-2001</w:t>
                  </w:r>
                  <w:r>
                    <w:rPr>
                      <w:rFonts w:hint="eastAsia"/>
                      <w:color w:val="auto"/>
                      <w:kern w:val="0"/>
                      <w:szCs w:val="21"/>
                      <w:lang w:eastAsia="zh-CN"/>
                    </w:rPr>
                    <w:t>)</w:t>
                  </w:r>
                </w:p>
              </w:tc>
            </w:tr>
            <w:tr w14:paraId="4F168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423" w:type="pct"/>
                  <w:vMerge w:val="continue"/>
                  <w:vAlign w:val="center"/>
                </w:tcPr>
                <w:p w14:paraId="5A54EE3A">
                  <w:pPr>
                    <w:adjustRightInd w:val="0"/>
                    <w:snapToGrid w:val="0"/>
                    <w:jc w:val="center"/>
                    <w:rPr>
                      <w:color w:val="auto"/>
                      <w:kern w:val="0"/>
                      <w:szCs w:val="21"/>
                    </w:rPr>
                  </w:pPr>
                </w:p>
              </w:tc>
              <w:tc>
                <w:tcPr>
                  <w:tcW w:w="565" w:type="pct"/>
                  <w:vMerge w:val="continue"/>
                  <w:vAlign w:val="center"/>
                </w:tcPr>
                <w:p w14:paraId="663567BC">
                  <w:pPr>
                    <w:adjustRightInd w:val="0"/>
                    <w:snapToGrid w:val="0"/>
                    <w:jc w:val="center"/>
                    <w:rPr>
                      <w:color w:val="auto"/>
                      <w:kern w:val="0"/>
                      <w:szCs w:val="21"/>
                    </w:rPr>
                  </w:pPr>
                </w:p>
              </w:tc>
              <w:tc>
                <w:tcPr>
                  <w:tcW w:w="597" w:type="pct"/>
                  <w:vAlign w:val="center"/>
                </w:tcPr>
                <w:p w14:paraId="0AA3FBB0">
                  <w:pPr>
                    <w:adjustRightInd w:val="0"/>
                    <w:snapToGrid w:val="0"/>
                    <w:jc w:val="center"/>
                    <w:rPr>
                      <w:color w:val="auto"/>
                      <w:kern w:val="0"/>
                      <w:szCs w:val="21"/>
                    </w:rPr>
                  </w:pPr>
                  <w:r>
                    <w:rPr>
                      <w:color w:val="auto"/>
                      <w:kern w:val="0"/>
                      <w:szCs w:val="21"/>
                    </w:rPr>
                    <w:t>NMHC</w:t>
                  </w:r>
                </w:p>
              </w:tc>
              <w:tc>
                <w:tcPr>
                  <w:tcW w:w="447" w:type="pct"/>
                  <w:vMerge w:val="continue"/>
                  <w:vAlign w:val="center"/>
                </w:tcPr>
                <w:p w14:paraId="19402F74">
                  <w:pPr>
                    <w:adjustRightInd w:val="0"/>
                    <w:snapToGrid w:val="0"/>
                    <w:jc w:val="center"/>
                    <w:rPr>
                      <w:color w:val="auto"/>
                      <w:kern w:val="0"/>
                      <w:szCs w:val="21"/>
                    </w:rPr>
                  </w:pPr>
                </w:p>
              </w:tc>
              <w:tc>
                <w:tcPr>
                  <w:tcW w:w="710" w:type="pct"/>
                  <w:vAlign w:val="center"/>
                </w:tcPr>
                <w:p w14:paraId="7EE77794">
                  <w:pPr>
                    <w:adjustRightInd w:val="0"/>
                    <w:snapToGrid w:val="0"/>
                    <w:jc w:val="center"/>
                    <w:rPr>
                      <w:color w:val="auto"/>
                      <w:kern w:val="0"/>
                      <w:szCs w:val="21"/>
                    </w:rPr>
                  </w:pPr>
                  <w:r>
                    <w:rPr>
                      <w:color w:val="auto"/>
                      <w:kern w:val="0"/>
                      <w:szCs w:val="21"/>
                    </w:rPr>
                    <w:t>4.0</w:t>
                  </w:r>
                </w:p>
              </w:tc>
              <w:tc>
                <w:tcPr>
                  <w:tcW w:w="676" w:type="pct"/>
                  <w:vAlign w:val="center"/>
                </w:tcPr>
                <w:p w14:paraId="587ED5D4">
                  <w:pPr>
                    <w:adjustRightInd w:val="0"/>
                    <w:snapToGrid w:val="0"/>
                    <w:jc w:val="center"/>
                    <w:rPr>
                      <w:color w:val="auto"/>
                      <w:kern w:val="0"/>
                      <w:szCs w:val="21"/>
                    </w:rPr>
                  </w:pPr>
                  <w:r>
                    <w:rPr>
                      <w:color w:val="auto"/>
                      <w:kern w:val="0"/>
                      <w:szCs w:val="21"/>
                    </w:rPr>
                    <w:t>/</w:t>
                  </w:r>
                </w:p>
              </w:tc>
              <w:tc>
                <w:tcPr>
                  <w:tcW w:w="1580" w:type="pct"/>
                  <w:vAlign w:val="center"/>
                </w:tcPr>
                <w:p w14:paraId="52B5D241">
                  <w:pPr>
                    <w:adjustRightInd w:val="0"/>
                    <w:snapToGrid w:val="0"/>
                    <w:jc w:val="center"/>
                    <w:rPr>
                      <w:rFonts w:hint="eastAsia" w:eastAsia="宋体"/>
                      <w:color w:val="auto"/>
                      <w:kern w:val="0"/>
                      <w:szCs w:val="21"/>
                      <w:lang w:eastAsia="zh-CN"/>
                    </w:rPr>
                  </w:pPr>
                  <w:r>
                    <w:rPr>
                      <w:color w:val="auto"/>
                      <w:kern w:val="0"/>
                      <w:szCs w:val="21"/>
                    </w:rPr>
                    <w:t>广东省《大气污染物排放限值》</w:t>
                  </w:r>
                  <w:r>
                    <w:rPr>
                      <w:rFonts w:hint="eastAsia"/>
                      <w:color w:val="auto"/>
                      <w:kern w:val="0"/>
                      <w:szCs w:val="21"/>
                      <w:lang w:eastAsia="zh-CN"/>
                    </w:rPr>
                    <w:t>(</w:t>
                  </w:r>
                  <w:r>
                    <w:rPr>
                      <w:color w:val="auto"/>
                      <w:kern w:val="0"/>
                      <w:szCs w:val="21"/>
                    </w:rPr>
                    <w:t>DB44/27-2001</w:t>
                  </w:r>
                  <w:r>
                    <w:rPr>
                      <w:rFonts w:hint="eastAsia"/>
                      <w:color w:val="auto"/>
                      <w:kern w:val="0"/>
                      <w:szCs w:val="21"/>
                      <w:lang w:eastAsia="zh-CN"/>
                    </w:rPr>
                    <w:t>)</w:t>
                  </w:r>
                </w:p>
              </w:tc>
            </w:tr>
            <w:tr w14:paraId="4FC6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423" w:type="pct"/>
                  <w:vMerge w:val="restart"/>
                  <w:vAlign w:val="center"/>
                </w:tcPr>
                <w:p w14:paraId="4CE6450C">
                  <w:pPr>
                    <w:adjustRightInd w:val="0"/>
                    <w:snapToGrid w:val="0"/>
                    <w:jc w:val="center"/>
                    <w:rPr>
                      <w:color w:val="auto"/>
                      <w:kern w:val="0"/>
                      <w:szCs w:val="21"/>
                    </w:rPr>
                  </w:pPr>
                  <w:r>
                    <w:rPr>
                      <w:color w:val="auto"/>
                      <w:kern w:val="0"/>
                      <w:szCs w:val="21"/>
                    </w:rPr>
                    <w:t>厂内无组织废气</w:t>
                  </w:r>
                </w:p>
              </w:tc>
              <w:tc>
                <w:tcPr>
                  <w:tcW w:w="565" w:type="pct"/>
                  <w:vAlign w:val="center"/>
                </w:tcPr>
                <w:p w14:paraId="664FE4C7">
                  <w:pPr>
                    <w:adjustRightInd w:val="0"/>
                    <w:snapToGrid w:val="0"/>
                    <w:jc w:val="center"/>
                    <w:rPr>
                      <w:color w:val="auto"/>
                      <w:kern w:val="0"/>
                      <w:szCs w:val="21"/>
                    </w:rPr>
                  </w:pPr>
                  <w:r>
                    <w:rPr>
                      <w:color w:val="auto"/>
                      <w:kern w:val="0"/>
                      <w:szCs w:val="21"/>
                    </w:rPr>
                    <w:t>/</w:t>
                  </w:r>
                </w:p>
              </w:tc>
              <w:tc>
                <w:tcPr>
                  <w:tcW w:w="597" w:type="pct"/>
                  <w:vAlign w:val="center"/>
                </w:tcPr>
                <w:p w14:paraId="44D7B8EA">
                  <w:pPr>
                    <w:adjustRightInd w:val="0"/>
                    <w:snapToGrid w:val="0"/>
                    <w:jc w:val="center"/>
                    <w:rPr>
                      <w:color w:val="auto"/>
                      <w:kern w:val="0"/>
                      <w:szCs w:val="21"/>
                    </w:rPr>
                  </w:pPr>
                  <w:r>
                    <w:rPr>
                      <w:color w:val="auto"/>
                      <w:kern w:val="0"/>
                      <w:szCs w:val="21"/>
                    </w:rPr>
                    <w:t>颗粒物</w:t>
                  </w:r>
                </w:p>
              </w:tc>
              <w:tc>
                <w:tcPr>
                  <w:tcW w:w="447" w:type="pct"/>
                  <w:vMerge w:val="restart"/>
                  <w:vAlign w:val="center"/>
                </w:tcPr>
                <w:p w14:paraId="369214D8">
                  <w:pPr>
                    <w:adjustRightInd w:val="0"/>
                    <w:snapToGrid w:val="0"/>
                    <w:jc w:val="center"/>
                    <w:rPr>
                      <w:color w:val="auto"/>
                      <w:kern w:val="0"/>
                      <w:szCs w:val="21"/>
                    </w:rPr>
                  </w:pPr>
                  <w:r>
                    <w:rPr>
                      <w:color w:val="auto"/>
                      <w:kern w:val="0"/>
                      <w:szCs w:val="21"/>
                    </w:rPr>
                    <w:t>/</w:t>
                  </w:r>
                </w:p>
              </w:tc>
              <w:tc>
                <w:tcPr>
                  <w:tcW w:w="710" w:type="pct"/>
                  <w:vAlign w:val="center"/>
                </w:tcPr>
                <w:p w14:paraId="66FD0F1A">
                  <w:pPr>
                    <w:adjustRightInd w:val="0"/>
                    <w:snapToGrid w:val="0"/>
                    <w:jc w:val="center"/>
                    <w:rPr>
                      <w:color w:val="auto"/>
                      <w:kern w:val="0"/>
                      <w:szCs w:val="21"/>
                    </w:rPr>
                  </w:pPr>
                  <w:r>
                    <w:rPr>
                      <w:color w:val="auto"/>
                      <w:kern w:val="0"/>
                      <w:szCs w:val="21"/>
                    </w:rPr>
                    <w:t>5</w:t>
                  </w:r>
                </w:p>
                <w:p w14:paraId="04F5A79D">
                  <w:pPr>
                    <w:adjustRightInd w:val="0"/>
                    <w:snapToGrid w:val="0"/>
                    <w:jc w:val="center"/>
                    <w:rPr>
                      <w:color w:val="auto"/>
                      <w:kern w:val="0"/>
                      <w:szCs w:val="21"/>
                    </w:rPr>
                  </w:pPr>
                  <w:r>
                    <w:rPr>
                      <w:color w:val="auto"/>
                      <w:kern w:val="0"/>
                      <w:szCs w:val="21"/>
                    </w:rPr>
                    <w:t>(1h平均)</w:t>
                  </w:r>
                </w:p>
              </w:tc>
              <w:tc>
                <w:tcPr>
                  <w:tcW w:w="676" w:type="pct"/>
                  <w:vAlign w:val="center"/>
                </w:tcPr>
                <w:p w14:paraId="3379D8A5">
                  <w:pPr>
                    <w:adjustRightInd w:val="0"/>
                    <w:snapToGrid w:val="0"/>
                    <w:jc w:val="center"/>
                    <w:rPr>
                      <w:color w:val="auto"/>
                      <w:kern w:val="0"/>
                      <w:szCs w:val="21"/>
                    </w:rPr>
                  </w:pPr>
                  <w:r>
                    <w:rPr>
                      <w:color w:val="auto"/>
                      <w:kern w:val="0"/>
                      <w:szCs w:val="21"/>
                    </w:rPr>
                    <w:t>/</w:t>
                  </w:r>
                </w:p>
              </w:tc>
              <w:tc>
                <w:tcPr>
                  <w:tcW w:w="1580" w:type="pct"/>
                  <w:vAlign w:val="center"/>
                </w:tcPr>
                <w:p w14:paraId="2F56F5B6">
                  <w:pPr>
                    <w:adjustRightInd w:val="0"/>
                    <w:snapToGrid w:val="0"/>
                    <w:jc w:val="center"/>
                    <w:rPr>
                      <w:rFonts w:hint="eastAsia" w:eastAsia="宋体"/>
                      <w:color w:val="auto"/>
                      <w:kern w:val="0"/>
                      <w:szCs w:val="21"/>
                      <w:lang w:eastAsia="zh-CN"/>
                    </w:rPr>
                  </w:pPr>
                  <w:r>
                    <w:rPr>
                      <w:color w:val="auto"/>
                      <w:kern w:val="0"/>
                      <w:szCs w:val="21"/>
                    </w:rPr>
                    <w:t>《铸造工业大气污染物排放标准》</w:t>
                  </w:r>
                  <w:r>
                    <w:rPr>
                      <w:rFonts w:hint="eastAsia"/>
                      <w:color w:val="auto"/>
                      <w:kern w:val="0"/>
                      <w:szCs w:val="21"/>
                      <w:lang w:eastAsia="zh-CN"/>
                    </w:rPr>
                    <w:t>(</w:t>
                  </w:r>
                  <w:r>
                    <w:rPr>
                      <w:color w:val="auto"/>
                      <w:kern w:val="0"/>
                      <w:szCs w:val="21"/>
                    </w:rPr>
                    <w:t>GB39726—2020</w:t>
                  </w:r>
                  <w:r>
                    <w:rPr>
                      <w:rFonts w:hint="eastAsia"/>
                      <w:color w:val="auto"/>
                      <w:kern w:val="0"/>
                      <w:szCs w:val="21"/>
                      <w:lang w:eastAsia="zh-CN"/>
                    </w:rPr>
                    <w:t>)</w:t>
                  </w:r>
                </w:p>
              </w:tc>
            </w:tr>
            <w:tr w14:paraId="46D8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423" w:type="pct"/>
                  <w:vMerge w:val="continue"/>
                  <w:vAlign w:val="center"/>
                </w:tcPr>
                <w:p w14:paraId="6779F8CF">
                  <w:pPr>
                    <w:adjustRightInd w:val="0"/>
                    <w:snapToGrid w:val="0"/>
                    <w:jc w:val="center"/>
                    <w:rPr>
                      <w:color w:val="auto"/>
                      <w:kern w:val="0"/>
                      <w:szCs w:val="21"/>
                    </w:rPr>
                  </w:pPr>
                </w:p>
              </w:tc>
              <w:tc>
                <w:tcPr>
                  <w:tcW w:w="565" w:type="pct"/>
                  <w:vMerge w:val="restart"/>
                  <w:vAlign w:val="center"/>
                </w:tcPr>
                <w:p w14:paraId="6CE8744A">
                  <w:pPr>
                    <w:adjustRightInd w:val="0"/>
                    <w:snapToGrid w:val="0"/>
                    <w:jc w:val="center"/>
                    <w:rPr>
                      <w:color w:val="auto"/>
                      <w:kern w:val="0"/>
                      <w:szCs w:val="21"/>
                    </w:rPr>
                  </w:pPr>
                  <w:r>
                    <w:rPr>
                      <w:color w:val="auto"/>
                      <w:kern w:val="0"/>
                      <w:szCs w:val="21"/>
                    </w:rPr>
                    <w:t>/</w:t>
                  </w:r>
                </w:p>
              </w:tc>
              <w:tc>
                <w:tcPr>
                  <w:tcW w:w="597" w:type="pct"/>
                  <w:vMerge w:val="restart"/>
                  <w:vAlign w:val="center"/>
                </w:tcPr>
                <w:p w14:paraId="4436B17C">
                  <w:pPr>
                    <w:adjustRightInd w:val="0"/>
                    <w:snapToGrid w:val="0"/>
                    <w:jc w:val="center"/>
                    <w:rPr>
                      <w:color w:val="auto"/>
                      <w:kern w:val="0"/>
                      <w:szCs w:val="21"/>
                    </w:rPr>
                  </w:pPr>
                  <w:r>
                    <w:rPr>
                      <w:color w:val="auto"/>
                      <w:kern w:val="0"/>
                      <w:szCs w:val="21"/>
                    </w:rPr>
                    <w:t>NMHC</w:t>
                  </w:r>
                </w:p>
              </w:tc>
              <w:tc>
                <w:tcPr>
                  <w:tcW w:w="447" w:type="pct"/>
                  <w:vMerge w:val="continue"/>
                  <w:vAlign w:val="center"/>
                </w:tcPr>
                <w:p w14:paraId="0CD14854">
                  <w:pPr>
                    <w:adjustRightInd w:val="0"/>
                    <w:snapToGrid w:val="0"/>
                    <w:jc w:val="center"/>
                    <w:rPr>
                      <w:color w:val="auto"/>
                      <w:kern w:val="0"/>
                      <w:szCs w:val="21"/>
                    </w:rPr>
                  </w:pPr>
                </w:p>
              </w:tc>
              <w:tc>
                <w:tcPr>
                  <w:tcW w:w="710" w:type="pct"/>
                  <w:vAlign w:val="center"/>
                </w:tcPr>
                <w:p w14:paraId="2CBEDF91">
                  <w:pPr>
                    <w:adjustRightInd w:val="0"/>
                    <w:snapToGrid w:val="0"/>
                    <w:jc w:val="center"/>
                    <w:rPr>
                      <w:color w:val="auto"/>
                      <w:kern w:val="0"/>
                      <w:szCs w:val="21"/>
                    </w:rPr>
                  </w:pPr>
                  <w:r>
                    <w:rPr>
                      <w:color w:val="auto"/>
                      <w:kern w:val="0"/>
                      <w:szCs w:val="21"/>
                    </w:rPr>
                    <w:t>6(1h平均)</w:t>
                  </w:r>
                </w:p>
              </w:tc>
              <w:tc>
                <w:tcPr>
                  <w:tcW w:w="676" w:type="pct"/>
                  <w:vMerge w:val="restart"/>
                  <w:vAlign w:val="center"/>
                </w:tcPr>
                <w:p w14:paraId="2851DBCB">
                  <w:pPr>
                    <w:adjustRightInd w:val="0"/>
                    <w:snapToGrid w:val="0"/>
                    <w:jc w:val="center"/>
                    <w:rPr>
                      <w:color w:val="auto"/>
                      <w:kern w:val="0"/>
                      <w:szCs w:val="21"/>
                    </w:rPr>
                  </w:pPr>
                  <w:r>
                    <w:rPr>
                      <w:color w:val="auto"/>
                      <w:kern w:val="0"/>
                      <w:szCs w:val="21"/>
                    </w:rPr>
                    <w:t>/</w:t>
                  </w:r>
                </w:p>
              </w:tc>
              <w:tc>
                <w:tcPr>
                  <w:tcW w:w="1580" w:type="pct"/>
                  <w:vMerge w:val="restart"/>
                  <w:vAlign w:val="center"/>
                </w:tcPr>
                <w:p w14:paraId="66904A13">
                  <w:pPr>
                    <w:adjustRightInd w:val="0"/>
                    <w:snapToGrid w:val="0"/>
                    <w:jc w:val="center"/>
                    <w:rPr>
                      <w:rFonts w:hint="eastAsia" w:eastAsia="宋体"/>
                      <w:color w:val="auto"/>
                      <w:kern w:val="0"/>
                      <w:szCs w:val="21"/>
                      <w:lang w:eastAsia="zh-CN"/>
                    </w:rPr>
                  </w:pPr>
                  <w:r>
                    <w:rPr>
                      <w:color w:val="auto"/>
                    </w:rPr>
                    <w:t>广东省《固定污染源挥发性有机物综合排放标准》</w:t>
                  </w:r>
                  <w:r>
                    <w:rPr>
                      <w:rFonts w:hint="eastAsia"/>
                      <w:color w:val="auto"/>
                      <w:lang w:eastAsia="zh-CN"/>
                    </w:rPr>
                    <w:t>(</w:t>
                  </w:r>
                  <w:r>
                    <w:rPr>
                      <w:color w:val="auto"/>
                    </w:rPr>
                    <w:t>DB44/2367-2022</w:t>
                  </w:r>
                  <w:r>
                    <w:rPr>
                      <w:rFonts w:hint="eastAsia"/>
                      <w:color w:val="auto"/>
                      <w:lang w:eastAsia="zh-CN"/>
                    </w:rPr>
                    <w:t>)</w:t>
                  </w:r>
                </w:p>
              </w:tc>
            </w:tr>
            <w:tr w14:paraId="440C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423" w:type="pct"/>
                  <w:vMerge w:val="continue"/>
                  <w:vAlign w:val="center"/>
                </w:tcPr>
                <w:p w14:paraId="68D60FC4">
                  <w:pPr>
                    <w:adjustRightInd w:val="0"/>
                    <w:snapToGrid w:val="0"/>
                    <w:jc w:val="center"/>
                    <w:rPr>
                      <w:color w:val="auto"/>
                      <w:kern w:val="0"/>
                      <w:szCs w:val="21"/>
                    </w:rPr>
                  </w:pPr>
                </w:p>
              </w:tc>
              <w:tc>
                <w:tcPr>
                  <w:tcW w:w="565" w:type="pct"/>
                  <w:vMerge w:val="continue"/>
                  <w:vAlign w:val="center"/>
                </w:tcPr>
                <w:p w14:paraId="45D64954">
                  <w:pPr>
                    <w:adjustRightInd w:val="0"/>
                    <w:snapToGrid w:val="0"/>
                    <w:jc w:val="center"/>
                    <w:rPr>
                      <w:color w:val="auto"/>
                      <w:kern w:val="0"/>
                      <w:szCs w:val="21"/>
                    </w:rPr>
                  </w:pPr>
                </w:p>
              </w:tc>
              <w:tc>
                <w:tcPr>
                  <w:tcW w:w="597" w:type="pct"/>
                  <w:vMerge w:val="continue"/>
                  <w:vAlign w:val="center"/>
                </w:tcPr>
                <w:p w14:paraId="65F306BC">
                  <w:pPr>
                    <w:adjustRightInd w:val="0"/>
                    <w:snapToGrid w:val="0"/>
                    <w:jc w:val="center"/>
                    <w:rPr>
                      <w:color w:val="auto"/>
                      <w:kern w:val="0"/>
                      <w:szCs w:val="21"/>
                    </w:rPr>
                  </w:pPr>
                </w:p>
              </w:tc>
              <w:tc>
                <w:tcPr>
                  <w:tcW w:w="447" w:type="pct"/>
                  <w:vMerge w:val="continue"/>
                  <w:vAlign w:val="center"/>
                </w:tcPr>
                <w:p w14:paraId="0C2CBA6D">
                  <w:pPr>
                    <w:adjustRightInd w:val="0"/>
                    <w:snapToGrid w:val="0"/>
                    <w:jc w:val="center"/>
                    <w:rPr>
                      <w:color w:val="auto"/>
                      <w:kern w:val="0"/>
                      <w:szCs w:val="21"/>
                    </w:rPr>
                  </w:pPr>
                </w:p>
              </w:tc>
              <w:tc>
                <w:tcPr>
                  <w:tcW w:w="710" w:type="pct"/>
                  <w:vAlign w:val="center"/>
                </w:tcPr>
                <w:p w14:paraId="1D3BADA6">
                  <w:pPr>
                    <w:adjustRightInd w:val="0"/>
                    <w:snapToGrid w:val="0"/>
                    <w:jc w:val="center"/>
                    <w:rPr>
                      <w:color w:val="auto"/>
                      <w:kern w:val="0"/>
                      <w:szCs w:val="21"/>
                    </w:rPr>
                  </w:pPr>
                  <w:r>
                    <w:rPr>
                      <w:color w:val="auto"/>
                      <w:kern w:val="0"/>
                      <w:szCs w:val="21"/>
                    </w:rPr>
                    <w:t>20(任意一次)</w:t>
                  </w:r>
                </w:p>
              </w:tc>
              <w:tc>
                <w:tcPr>
                  <w:tcW w:w="676" w:type="pct"/>
                  <w:vMerge w:val="continue"/>
                  <w:vAlign w:val="center"/>
                </w:tcPr>
                <w:p w14:paraId="0AD6775C">
                  <w:pPr>
                    <w:adjustRightInd w:val="0"/>
                    <w:snapToGrid w:val="0"/>
                    <w:jc w:val="center"/>
                    <w:rPr>
                      <w:color w:val="auto"/>
                      <w:kern w:val="0"/>
                      <w:szCs w:val="21"/>
                    </w:rPr>
                  </w:pPr>
                </w:p>
              </w:tc>
              <w:tc>
                <w:tcPr>
                  <w:tcW w:w="1580" w:type="pct"/>
                  <w:vMerge w:val="continue"/>
                  <w:vAlign w:val="center"/>
                </w:tcPr>
                <w:p w14:paraId="4728BDCC">
                  <w:pPr>
                    <w:adjustRightInd w:val="0"/>
                    <w:snapToGrid w:val="0"/>
                    <w:jc w:val="center"/>
                    <w:rPr>
                      <w:color w:val="auto"/>
                      <w:kern w:val="0"/>
                      <w:szCs w:val="21"/>
                    </w:rPr>
                  </w:pPr>
                </w:p>
              </w:tc>
            </w:tr>
          </w:tbl>
          <w:p w14:paraId="31895A2B">
            <w:pPr>
              <w:adjustRightInd w:val="0"/>
              <w:snapToGrid w:val="0"/>
              <w:spacing w:before="240" w:beforeLines="100" w:line="360" w:lineRule="auto"/>
              <w:rPr>
                <w:b/>
                <w:color w:val="auto"/>
                <w:kern w:val="0"/>
                <w:szCs w:val="21"/>
              </w:rPr>
            </w:pPr>
            <w:r>
              <w:rPr>
                <w:b/>
                <w:color w:val="auto"/>
                <w:kern w:val="0"/>
                <w:szCs w:val="21"/>
              </w:rPr>
              <w:t>2、水污染物排放标准</w:t>
            </w:r>
          </w:p>
          <w:p w14:paraId="33118733">
            <w:pPr>
              <w:adjustRightInd w:val="0"/>
              <w:snapToGrid w:val="0"/>
              <w:spacing w:line="360" w:lineRule="auto"/>
              <w:ind w:firstLine="420" w:firstLineChars="200"/>
              <w:rPr>
                <w:color w:val="auto"/>
                <w:kern w:val="0"/>
                <w:szCs w:val="21"/>
              </w:rPr>
            </w:pPr>
            <w:r>
              <w:rPr>
                <w:color w:val="auto"/>
                <w:kern w:val="0"/>
                <w:szCs w:val="21"/>
              </w:rPr>
              <w:t>（1）施工期</w:t>
            </w:r>
          </w:p>
          <w:p w14:paraId="412E3071">
            <w:pPr>
              <w:pStyle w:val="47"/>
              <w:adjustRightInd w:val="0"/>
              <w:snapToGrid w:val="0"/>
              <w:spacing w:line="360" w:lineRule="auto"/>
              <w:ind w:firstLine="420"/>
              <w:rPr>
                <w:rFonts w:cs="Times New Roman"/>
                <w:color w:val="auto"/>
              </w:rPr>
            </w:pPr>
            <w:r>
              <w:rPr>
                <w:rFonts w:cs="Times New Roman"/>
                <w:color w:val="auto"/>
              </w:rPr>
              <w:t>施工工过程中产生的泥浆水、施工废水，经过沉淀处理后，回用于施工用水。施工生活污水依托附近民居的三级化粪池处理。</w:t>
            </w:r>
          </w:p>
          <w:p w14:paraId="65CA5231">
            <w:pPr>
              <w:adjustRightInd w:val="0"/>
              <w:snapToGrid w:val="0"/>
              <w:spacing w:line="360" w:lineRule="auto"/>
              <w:ind w:firstLine="420" w:firstLineChars="200"/>
              <w:rPr>
                <w:color w:val="auto"/>
                <w:kern w:val="0"/>
                <w:szCs w:val="21"/>
              </w:rPr>
            </w:pPr>
            <w:r>
              <w:rPr>
                <w:color w:val="auto"/>
                <w:kern w:val="0"/>
                <w:szCs w:val="21"/>
              </w:rPr>
              <w:t>（2）运营期</w:t>
            </w:r>
          </w:p>
          <w:p w14:paraId="5D624C5C">
            <w:pPr>
              <w:adjustRightInd w:val="0"/>
              <w:snapToGrid w:val="0"/>
              <w:spacing w:line="360" w:lineRule="auto"/>
              <w:ind w:firstLine="420" w:firstLineChars="200"/>
              <w:rPr>
                <w:color w:val="auto"/>
                <w:kern w:val="0"/>
                <w:szCs w:val="21"/>
              </w:rPr>
            </w:pPr>
            <w:r>
              <w:rPr>
                <w:color w:val="auto"/>
                <w:kern w:val="0"/>
                <w:szCs w:val="21"/>
              </w:rPr>
              <w:t>项目废水主要为办公生活污水，经处理达到园区污水处理厂进水水质要求后排入</w:t>
            </w:r>
            <w:r>
              <w:rPr>
                <w:color w:val="auto"/>
                <w:szCs w:val="21"/>
              </w:rPr>
              <w:t>园区污水处理厂进行处理</w:t>
            </w:r>
            <w:r>
              <w:rPr>
                <w:color w:val="auto"/>
                <w:kern w:val="0"/>
                <w:szCs w:val="21"/>
              </w:rPr>
              <w:t>，处理达到《城镇污水处理厂污染物排放标准》（GB18918-2002）及修改单中一级B标准和广东省《水污染物排放限值》（DB44/26-2001）中的第二时段一级排放标准中较严者后排入武江（乐昌城-犁市）河段。</w:t>
            </w:r>
          </w:p>
          <w:p w14:paraId="2CE4140A">
            <w:pPr>
              <w:pStyle w:val="4"/>
              <w:jc w:val="center"/>
              <w:rPr>
                <w:rFonts w:ascii="Times New Roman" w:hAnsi="Times New Roman" w:eastAsia="宋体" w:cs="Times New Roman"/>
                <w:b/>
                <w:color w:val="auto"/>
                <w:kern w:val="0"/>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12</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kern w:val="0"/>
                <w:sz w:val="21"/>
                <w:szCs w:val="21"/>
              </w:rPr>
              <w:t>项目水污染物排放标准（单位为mg/L（pH为无量纲））</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8"/>
              <w:gridCol w:w="1506"/>
              <w:gridCol w:w="1510"/>
              <w:gridCol w:w="3480"/>
            </w:tblGrid>
            <w:tr w14:paraId="1239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Align w:val="center"/>
                </w:tcPr>
                <w:p w14:paraId="5C866007">
                  <w:pPr>
                    <w:adjustRightInd w:val="0"/>
                    <w:snapToGrid w:val="0"/>
                    <w:jc w:val="center"/>
                    <w:rPr>
                      <w:b/>
                      <w:bCs/>
                      <w:color w:val="auto"/>
                      <w:kern w:val="0"/>
                      <w:szCs w:val="21"/>
                    </w:rPr>
                  </w:pPr>
                  <w:r>
                    <w:rPr>
                      <w:b/>
                      <w:bCs/>
                      <w:color w:val="auto"/>
                      <w:kern w:val="0"/>
                      <w:szCs w:val="21"/>
                    </w:rPr>
                    <w:t>废水类型</w:t>
                  </w:r>
                </w:p>
              </w:tc>
              <w:tc>
                <w:tcPr>
                  <w:tcW w:w="937" w:type="pct"/>
                  <w:vAlign w:val="center"/>
                </w:tcPr>
                <w:p w14:paraId="41BD6A29">
                  <w:pPr>
                    <w:adjustRightInd w:val="0"/>
                    <w:snapToGrid w:val="0"/>
                    <w:jc w:val="center"/>
                    <w:rPr>
                      <w:b/>
                      <w:bCs/>
                      <w:color w:val="auto"/>
                      <w:kern w:val="0"/>
                      <w:szCs w:val="21"/>
                    </w:rPr>
                  </w:pPr>
                  <w:r>
                    <w:rPr>
                      <w:b/>
                      <w:bCs/>
                      <w:color w:val="auto"/>
                      <w:kern w:val="0"/>
                      <w:szCs w:val="21"/>
                    </w:rPr>
                    <w:t>污染因子</w:t>
                  </w:r>
                </w:p>
              </w:tc>
              <w:tc>
                <w:tcPr>
                  <w:tcW w:w="940" w:type="pct"/>
                  <w:vAlign w:val="center"/>
                </w:tcPr>
                <w:p w14:paraId="61AA9FA0">
                  <w:pPr>
                    <w:adjustRightInd w:val="0"/>
                    <w:snapToGrid w:val="0"/>
                    <w:jc w:val="center"/>
                    <w:rPr>
                      <w:b/>
                      <w:bCs/>
                      <w:color w:val="auto"/>
                      <w:kern w:val="0"/>
                      <w:szCs w:val="21"/>
                    </w:rPr>
                  </w:pPr>
                  <w:r>
                    <w:rPr>
                      <w:b/>
                      <w:bCs/>
                      <w:color w:val="auto"/>
                      <w:kern w:val="0"/>
                      <w:szCs w:val="21"/>
                    </w:rPr>
                    <w:t>排放限值</w:t>
                  </w:r>
                </w:p>
              </w:tc>
              <w:tc>
                <w:tcPr>
                  <w:tcW w:w="2166" w:type="pct"/>
                  <w:vAlign w:val="center"/>
                </w:tcPr>
                <w:p w14:paraId="57CDA71F">
                  <w:pPr>
                    <w:adjustRightInd w:val="0"/>
                    <w:snapToGrid w:val="0"/>
                    <w:jc w:val="center"/>
                    <w:rPr>
                      <w:b/>
                      <w:bCs/>
                      <w:color w:val="auto"/>
                      <w:kern w:val="0"/>
                      <w:szCs w:val="21"/>
                    </w:rPr>
                  </w:pPr>
                  <w:r>
                    <w:rPr>
                      <w:b/>
                      <w:bCs/>
                      <w:color w:val="auto"/>
                      <w:kern w:val="0"/>
                      <w:szCs w:val="21"/>
                    </w:rPr>
                    <w:t>排放标准</w:t>
                  </w:r>
                </w:p>
              </w:tc>
            </w:tr>
            <w:tr w14:paraId="68E1C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restart"/>
                  <w:vAlign w:val="center"/>
                </w:tcPr>
                <w:p w14:paraId="3248080C">
                  <w:pPr>
                    <w:adjustRightInd w:val="0"/>
                    <w:snapToGrid w:val="0"/>
                    <w:jc w:val="center"/>
                    <w:rPr>
                      <w:color w:val="auto"/>
                      <w:kern w:val="0"/>
                      <w:szCs w:val="21"/>
                    </w:rPr>
                  </w:pPr>
                  <w:r>
                    <w:rPr>
                      <w:color w:val="auto"/>
                      <w:kern w:val="0"/>
                      <w:szCs w:val="21"/>
                    </w:rPr>
                    <w:t>办公生活污水</w:t>
                  </w:r>
                </w:p>
              </w:tc>
              <w:tc>
                <w:tcPr>
                  <w:tcW w:w="937" w:type="pct"/>
                  <w:vAlign w:val="center"/>
                </w:tcPr>
                <w:p w14:paraId="0345DAC4">
                  <w:pPr>
                    <w:adjustRightInd w:val="0"/>
                    <w:snapToGrid w:val="0"/>
                    <w:jc w:val="center"/>
                    <w:rPr>
                      <w:color w:val="auto"/>
                      <w:kern w:val="0"/>
                      <w:szCs w:val="21"/>
                    </w:rPr>
                  </w:pPr>
                  <w:r>
                    <w:rPr>
                      <w:color w:val="auto"/>
                      <w:kern w:val="0"/>
                      <w:szCs w:val="21"/>
                    </w:rPr>
                    <w:t>pH值</w:t>
                  </w:r>
                </w:p>
              </w:tc>
              <w:tc>
                <w:tcPr>
                  <w:tcW w:w="940" w:type="pct"/>
                  <w:vAlign w:val="center"/>
                </w:tcPr>
                <w:p w14:paraId="112DDA5D">
                  <w:pPr>
                    <w:adjustRightInd w:val="0"/>
                    <w:snapToGrid w:val="0"/>
                    <w:jc w:val="center"/>
                    <w:rPr>
                      <w:color w:val="auto"/>
                      <w:kern w:val="0"/>
                      <w:szCs w:val="21"/>
                    </w:rPr>
                  </w:pPr>
                  <w:r>
                    <w:rPr>
                      <w:rFonts w:hint="eastAsia"/>
                      <w:color w:val="auto"/>
                      <w:lang w:val="en-US" w:eastAsia="zh-CN"/>
                    </w:rPr>
                    <w:t>*</w:t>
                  </w:r>
                </w:p>
              </w:tc>
              <w:tc>
                <w:tcPr>
                  <w:tcW w:w="2166" w:type="pct"/>
                  <w:vMerge w:val="restart"/>
                  <w:vAlign w:val="center"/>
                </w:tcPr>
                <w:p w14:paraId="75F23204">
                  <w:pPr>
                    <w:adjustRightInd w:val="0"/>
                    <w:snapToGrid w:val="0"/>
                    <w:jc w:val="center"/>
                    <w:rPr>
                      <w:color w:val="auto"/>
                      <w:kern w:val="0"/>
                      <w:szCs w:val="21"/>
                    </w:rPr>
                  </w:pPr>
                  <w:r>
                    <w:rPr>
                      <w:color w:val="auto"/>
                    </w:rPr>
                    <w:t>园区污水处理厂进水水质要求</w:t>
                  </w:r>
                </w:p>
              </w:tc>
            </w:tr>
            <w:tr w14:paraId="0875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continue"/>
                </w:tcPr>
                <w:p w14:paraId="4856F3F4">
                  <w:pPr>
                    <w:adjustRightInd w:val="0"/>
                    <w:snapToGrid w:val="0"/>
                    <w:jc w:val="center"/>
                    <w:rPr>
                      <w:color w:val="auto"/>
                    </w:rPr>
                  </w:pPr>
                </w:p>
              </w:tc>
              <w:tc>
                <w:tcPr>
                  <w:tcW w:w="937" w:type="pct"/>
                  <w:vAlign w:val="center"/>
                </w:tcPr>
                <w:p w14:paraId="3C0F48EA">
                  <w:pPr>
                    <w:adjustRightInd w:val="0"/>
                    <w:snapToGrid w:val="0"/>
                    <w:jc w:val="center"/>
                    <w:rPr>
                      <w:color w:val="auto"/>
                      <w:kern w:val="0"/>
                      <w:szCs w:val="21"/>
                    </w:rPr>
                  </w:pPr>
                  <w:r>
                    <w:rPr>
                      <w:color w:val="auto"/>
                      <w:kern w:val="0"/>
                      <w:szCs w:val="21"/>
                    </w:rPr>
                    <w:t>SS</w:t>
                  </w:r>
                </w:p>
              </w:tc>
              <w:tc>
                <w:tcPr>
                  <w:tcW w:w="940" w:type="pct"/>
                  <w:vAlign w:val="center"/>
                </w:tcPr>
                <w:p w14:paraId="65DD3763">
                  <w:pPr>
                    <w:adjustRightInd w:val="0"/>
                    <w:snapToGrid w:val="0"/>
                    <w:jc w:val="center"/>
                    <w:rPr>
                      <w:color w:val="auto"/>
                      <w:kern w:val="0"/>
                      <w:szCs w:val="21"/>
                    </w:rPr>
                  </w:pPr>
                  <w:r>
                    <w:rPr>
                      <w:rFonts w:hint="eastAsia"/>
                      <w:color w:val="auto"/>
                      <w:lang w:val="en-US" w:eastAsia="zh-CN"/>
                    </w:rPr>
                    <w:t>*</w:t>
                  </w:r>
                </w:p>
              </w:tc>
              <w:tc>
                <w:tcPr>
                  <w:tcW w:w="2166" w:type="pct"/>
                  <w:vMerge w:val="continue"/>
                </w:tcPr>
                <w:p w14:paraId="1FA3E9C2">
                  <w:pPr>
                    <w:adjustRightInd w:val="0"/>
                    <w:snapToGrid w:val="0"/>
                    <w:jc w:val="center"/>
                    <w:rPr>
                      <w:color w:val="auto"/>
                      <w:kern w:val="0"/>
                      <w:szCs w:val="21"/>
                    </w:rPr>
                  </w:pPr>
                </w:p>
              </w:tc>
            </w:tr>
            <w:tr w14:paraId="4D5C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continue"/>
                </w:tcPr>
                <w:p w14:paraId="38F9A3C9">
                  <w:pPr>
                    <w:adjustRightInd w:val="0"/>
                    <w:snapToGrid w:val="0"/>
                    <w:jc w:val="center"/>
                    <w:rPr>
                      <w:color w:val="auto"/>
                      <w:kern w:val="0"/>
                      <w:szCs w:val="21"/>
                    </w:rPr>
                  </w:pPr>
                </w:p>
              </w:tc>
              <w:tc>
                <w:tcPr>
                  <w:tcW w:w="937" w:type="pct"/>
                  <w:vAlign w:val="center"/>
                </w:tcPr>
                <w:p w14:paraId="22529C70">
                  <w:pPr>
                    <w:adjustRightInd w:val="0"/>
                    <w:snapToGrid w:val="0"/>
                    <w:jc w:val="center"/>
                    <w:rPr>
                      <w:color w:val="auto"/>
                      <w:kern w:val="0"/>
                      <w:szCs w:val="21"/>
                    </w:rPr>
                  </w:pPr>
                  <w:r>
                    <w:rPr>
                      <w:color w:val="auto"/>
                      <w:kern w:val="0"/>
                      <w:szCs w:val="21"/>
                    </w:rPr>
                    <w:t>COD</w:t>
                  </w:r>
                  <w:r>
                    <w:rPr>
                      <w:color w:val="auto"/>
                      <w:kern w:val="0"/>
                      <w:szCs w:val="21"/>
                      <w:vertAlign w:val="subscript"/>
                    </w:rPr>
                    <w:t>Cr</w:t>
                  </w:r>
                </w:p>
              </w:tc>
              <w:tc>
                <w:tcPr>
                  <w:tcW w:w="940" w:type="pct"/>
                  <w:vAlign w:val="center"/>
                </w:tcPr>
                <w:p w14:paraId="5FEF098B">
                  <w:pPr>
                    <w:adjustRightInd w:val="0"/>
                    <w:snapToGrid w:val="0"/>
                    <w:jc w:val="center"/>
                    <w:rPr>
                      <w:color w:val="auto"/>
                      <w:kern w:val="0"/>
                      <w:szCs w:val="21"/>
                    </w:rPr>
                  </w:pPr>
                  <w:r>
                    <w:rPr>
                      <w:rFonts w:hint="eastAsia"/>
                      <w:color w:val="auto"/>
                      <w:lang w:val="en-US" w:eastAsia="zh-CN"/>
                    </w:rPr>
                    <w:t>*</w:t>
                  </w:r>
                </w:p>
              </w:tc>
              <w:tc>
                <w:tcPr>
                  <w:tcW w:w="2166" w:type="pct"/>
                  <w:vMerge w:val="continue"/>
                </w:tcPr>
                <w:p w14:paraId="257B2B6E">
                  <w:pPr>
                    <w:adjustRightInd w:val="0"/>
                    <w:snapToGrid w:val="0"/>
                    <w:jc w:val="center"/>
                    <w:rPr>
                      <w:color w:val="auto"/>
                      <w:kern w:val="0"/>
                      <w:szCs w:val="21"/>
                    </w:rPr>
                  </w:pPr>
                </w:p>
              </w:tc>
            </w:tr>
            <w:tr w14:paraId="6774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continue"/>
                </w:tcPr>
                <w:p w14:paraId="08BFD065">
                  <w:pPr>
                    <w:adjustRightInd w:val="0"/>
                    <w:snapToGrid w:val="0"/>
                    <w:jc w:val="center"/>
                    <w:rPr>
                      <w:color w:val="auto"/>
                      <w:kern w:val="0"/>
                      <w:szCs w:val="21"/>
                    </w:rPr>
                  </w:pPr>
                </w:p>
              </w:tc>
              <w:tc>
                <w:tcPr>
                  <w:tcW w:w="937" w:type="pct"/>
                  <w:vAlign w:val="center"/>
                </w:tcPr>
                <w:p w14:paraId="06030ADD">
                  <w:pPr>
                    <w:adjustRightInd w:val="0"/>
                    <w:snapToGrid w:val="0"/>
                    <w:jc w:val="center"/>
                    <w:rPr>
                      <w:color w:val="auto"/>
                      <w:kern w:val="0"/>
                      <w:szCs w:val="21"/>
                    </w:rPr>
                  </w:pPr>
                  <w:r>
                    <w:rPr>
                      <w:color w:val="auto"/>
                      <w:kern w:val="0"/>
                      <w:szCs w:val="21"/>
                    </w:rPr>
                    <w:t>BOD</w:t>
                  </w:r>
                  <w:r>
                    <w:rPr>
                      <w:color w:val="auto"/>
                      <w:kern w:val="0"/>
                      <w:szCs w:val="21"/>
                      <w:vertAlign w:val="subscript"/>
                    </w:rPr>
                    <w:t>5</w:t>
                  </w:r>
                </w:p>
              </w:tc>
              <w:tc>
                <w:tcPr>
                  <w:tcW w:w="940" w:type="pct"/>
                  <w:vAlign w:val="center"/>
                </w:tcPr>
                <w:p w14:paraId="4C0012AE">
                  <w:pPr>
                    <w:adjustRightInd w:val="0"/>
                    <w:snapToGrid w:val="0"/>
                    <w:jc w:val="center"/>
                    <w:rPr>
                      <w:color w:val="auto"/>
                      <w:kern w:val="0"/>
                      <w:szCs w:val="21"/>
                    </w:rPr>
                  </w:pPr>
                  <w:r>
                    <w:rPr>
                      <w:rFonts w:hint="eastAsia"/>
                      <w:color w:val="auto"/>
                      <w:lang w:val="en-US" w:eastAsia="zh-CN"/>
                    </w:rPr>
                    <w:t>*</w:t>
                  </w:r>
                </w:p>
              </w:tc>
              <w:tc>
                <w:tcPr>
                  <w:tcW w:w="2166" w:type="pct"/>
                  <w:vMerge w:val="continue"/>
                </w:tcPr>
                <w:p w14:paraId="32A07970">
                  <w:pPr>
                    <w:adjustRightInd w:val="0"/>
                    <w:snapToGrid w:val="0"/>
                    <w:jc w:val="center"/>
                    <w:rPr>
                      <w:color w:val="auto"/>
                      <w:kern w:val="0"/>
                      <w:szCs w:val="21"/>
                    </w:rPr>
                  </w:pPr>
                </w:p>
              </w:tc>
            </w:tr>
            <w:tr w14:paraId="4925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continue"/>
                </w:tcPr>
                <w:p w14:paraId="1C0316E9">
                  <w:pPr>
                    <w:adjustRightInd w:val="0"/>
                    <w:snapToGrid w:val="0"/>
                    <w:jc w:val="center"/>
                    <w:rPr>
                      <w:color w:val="auto"/>
                      <w:kern w:val="0"/>
                      <w:szCs w:val="21"/>
                    </w:rPr>
                  </w:pPr>
                </w:p>
              </w:tc>
              <w:tc>
                <w:tcPr>
                  <w:tcW w:w="937" w:type="pct"/>
                  <w:vAlign w:val="center"/>
                </w:tcPr>
                <w:p w14:paraId="32D03870">
                  <w:pPr>
                    <w:adjustRightInd w:val="0"/>
                    <w:snapToGrid w:val="0"/>
                    <w:jc w:val="center"/>
                    <w:rPr>
                      <w:color w:val="auto"/>
                      <w:kern w:val="0"/>
                      <w:szCs w:val="21"/>
                    </w:rPr>
                  </w:pPr>
                  <w:r>
                    <w:rPr>
                      <w:color w:val="auto"/>
                      <w:kern w:val="0"/>
                      <w:szCs w:val="21"/>
                    </w:rPr>
                    <w:t>氨氮</w:t>
                  </w:r>
                </w:p>
              </w:tc>
              <w:tc>
                <w:tcPr>
                  <w:tcW w:w="940" w:type="pct"/>
                  <w:vAlign w:val="center"/>
                </w:tcPr>
                <w:p w14:paraId="15837880">
                  <w:pPr>
                    <w:adjustRightInd w:val="0"/>
                    <w:snapToGrid w:val="0"/>
                    <w:jc w:val="center"/>
                    <w:rPr>
                      <w:color w:val="auto"/>
                      <w:kern w:val="0"/>
                      <w:szCs w:val="21"/>
                    </w:rPr>
                  </w:pPr>
                  <w:r>
                    <w:rPr>
                      <w:rFonts w:hint="eastAsia"/>
                      <w:color w:val="auto"/>
                      <w:lang w:val="en-US" w:eastAsia="zh-CN"/>
                    </w:rPr>
                    <w:t>*</w:t>
                  </w:r>
                </w:p>
              </w:tc>
              <w:tc>
                <w:tcPr>
                  <w:tcW w:w="2166" w:type="pct"/>
                  <w:vMerge w:val="continue"/>
                </w:tcPr>
                <w:p w14:paraId="7D80DC62">
                  <w:pPr>
                    <w:adjustRightInd w:val="0"/>
                    <w:snapToGrid w:val="0"/>
                    <w:jc w:val="center"/>
                    <w:rPr>
                      <w:color w:val="auto"/>
                      <w:kern w:val="0"/>
                      <w:szCs w:val="21"/>
                    </w:rPr>
                  </w:pPr>
                </w:p>
              </w:tc>
            </w:tr>
            <w:tr w14:paraId="710F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continue"/>
                </w:tcPr>
                <w:p w14:paraId="06A49A46">
                  <w:pPr>
                    <w:adjustRightInd w:val="0"/>
                    <w:snapToGrid w:val="0"/>
                    <w:jc w:val="center"/>
                    <w:rPr>
                      <w:color w:val="auto"/>
                      <w:kern w:val="0"/>
                      <w:szCs w:val="21"/>
                    </w:rPr>
                  </w:pPr>
                </w:p>
              </w:tc>
              <w:tc>
                <w:tcPr>
                  <w:tcW w:w="937" w:type="pct"/>
                  <w:vAlign w:val="center"/>
                </w:tcPr>
                <w:p w14:paraId="0A661CFD">
                  <w:pPr>
                    <w:adjustRightInd w:val="0"/>
                    <w:snapToGrid w:val="0"/>
                    <w:jc w:val="center"/>
                    <w:rPr>
                      <w:color w:val="auto"/>
                      <w:kern w:val="0"/>
                      <w:szCs w:val="21"/>
                    </w:rPr>
                  </w:pPr>
                  <w:r>
                    <w:rPr>
                      <w:color w:val="auto"/>
                      <w:kern w:val="0"/>
                      <w:szCs w:val="21"/>
                    </w:rPr>
                    <w:t>动植物油</w:t>
                  </w:r>
                </w:p>
              </w:tc>
              <w:tc>
                <w:tcPr>
                  <w:tcW w:w="940" w:type="pct"/>
                  <w:vAlign w:val="center"/>
                </w:tcPr>
                <w:p w14:paraId="2BF4AD5B">
                  <w:pPr>
                    <w:adjustRightInd w:val="0"/>
                    <w:snapToGrid w:val="0"/>
                    <w:jc w:val="center"/>
                    <w:rPr>
                      <w:color w:val="auto"/>
                    </w:rPr>
                  </w:pPr>
                  <w:r>
                    <w:rPr>
                      <w:rFonts w:hint="eastAsia"/>
                      <w:color w:val="auto"/>
                      <w:lang w:val="en-US" w:eastAsia="zh-CN"/>
                    </w:rPr>
                    <w:t>*</w:t>
                  </w:r>
                </w:p>
              </w:tc>
              <w:tc>
                <w:tcPr>
                  <w:tcW w:w="2166" w:type="pct"/>
                  <w:vMerge w:val="continue"/>
                </w:tcPr>
                <w:p w14:paraId="1DB8D2FE">
                  <w:pPr>
                    <w:adjustRightInd w:val="0"/>
                    <w:snapToGrid w:val="0"/>
                    <w:jc w:val="center"/>
                    <w:rPr>
                      <w:color w:val="auto"/>
                      <w:kern w:val="0"/>
                      <w:szCs w:val="21"/>
                    </w:rPr>
                  </w:pPr>
                </w:p>
              </w:tc>
            </w:tr>
            <w:tr w14:paraId="4A3B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restart"/>
                  <w:vAlign w:val="center"/>
                </w:tcPr>
                <w:p w14:paraId="59049CDC">
                  <w:pPr>
                    <w:adjustRightInd w:val="0"/>
                    <w:snapToGrid w:val="0"/>
                    <w:jc w:val="center"/>
                    <w:rPr>
                      <w:color w:val="auto"/>
                      <w:kern w:val="0"/>
                      <w:szCs w:val="21"/>
                    </w:rPr>
                  </w:pPr>
                  <w:r>
                    <w:rPr>
                      <w:color w:val="auto"/>
                      <w:kern w:val="0"/>
                      <w:szCs w:val="21"/>
                    </w:rPr>
                    <w:t>园区污水处理厂出水</w:t>
                  </w:r>
                </w:p>
              </w:tc>
              <w:tc>
                <w:tcPr>
                  <w:tcW w:w="937" w:type="pct"/>
                  <w:vAlign w:val="center"/>
                </w:tcPr>
                <w:p w14:paraId="4E67B21E">
                  <w:pPr>
                    <w:adjustRightInd w:val="0"/>
                    <w:snapToGrid w:val="0"/>
                    <w:jc w:val="center"/>
                    <w:rPr>
                      <w:color w:val="auto"/>
                      <w:kern w:val="0"/>
                      <w:szCs w:val="21"/>
                    </w:rPr>
                  </w:pPr>
                  <w:r>
                    <w:rPr>
                      <w:color w:val="auto"/>
                      <w:kern w:val="0"/>
                      <w:szCs w:val="21"/>
                    </w:rPr>
                    <w:t>pH值</w:t>
                  </w:r>
                </w:p>
              </w:tc>
              <w:tc>
                <w:tcPr>
                  <w:tcW w:w="940" w:type="pct"/>
                  <w:vAlign w:val="center"/>
                </w:tcPr>
                <w:p w14:paraId="1610D7F2">
                  <w:pPr>
                    <w:adjustRightInd w:val="0"/>
                    <w:snapToGrid w:val="0"/>
                    <w:jc w:val="center"/>
                    <w:rPr>
                      <w:color w:val="auto"/>
                      <w:kern w:val="0"/>
                      <w:szCs w:val="21"/>
                    </w:rPr>
                  </w:pPr>
                  <w:r>
                    <w:rPr>
                      <w:rFonts w:hint="eastAsia"/>
                      <w:color w:val="auto"/>
                      <w:lang w:val="en-US" w:eastAsia="zh-CN"/>
                    </w:rPr>
                    <w:t>*</w:t>
                  </w:r>
                </w:p>
              </w:tc>
              <w:tc>
                <w:tcPr>
                  <w:tcW w:w="2166" w:type="pct"/>
                  <w:vMerge w:val="restart"/>
                  <w:vAlign w:val="center"/>
                </w:tcPr>
                <w:p w14:paraId="18CB2C24">
                  <w:pPr>
                    <w:adjustRightInd w:val="0"/>
                    <w:snapToGrid w:val="0"/>
                    <w:jc w:val="center"/>
                    <w:rPr>
                      <w:color w:val="auto"/>
                      <w:kern w:val="0"/>
                      <w:szCs w:val="21"/>
                    </w:rPr>
                  </w:pPr>
                  <w:r>
                    <w:rPr>
                      <w:color w:val="auto"/>
                      <w:kern w:val="0"/>
                      <w:szCs w:val="21"/>
                    </w:rPr>
                    <w:t>《城镇污水处理厂污染物排放标准》（GB18918-2002）及修改单中一级B标准和广东省《水污染物排放限值》（DB44/26-2001）中的第二时段一级排放标准中较严者</w:t>
                  </w:r>
                </w:p>
              </w:tc>
            </w:tr>
            <w:tr w14:paraId="7C36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continue"/>
                  <w:vAlign w:val="center"/>
                </w:tcPr>
                <w:p w14:paraId="2AE7D3D5">
                  <w:pPr>
                    <w:adjustRightInd w:val="0"/>
                    <w:snapToGrid w:val="0"/>
                    <w:jc w:val="center"/>
                    <w:rPr>
                      <w:color w:val="auto"/>
                    </w:rPr>
                  </w:pPr>
                </w:p>
              </w:tc>
              <w:tc>
                <w:tcPr>
                  <w:tcW w:w="937" w:type="pct"/>
                  <w:vAlign w:val="center"/>
                </w:tcPr>
                <w:p w14:paraId="62F51A88">
                  <w:pPr>
                    <w:adjustRightInd w:val="0"/>
                    <w:snapToGrid w:val="0"/>
                    <w:jc w:val="center"/>
                    <w:rPr>
                      <w:color w:val="auto"/>
                      <w:kern w:val="0"/>
                      <w:szCs w:val="21"/>
                    </w:rPr>
                  </w:pPr>
                  <w:r>
                    <w:rPr>
                      <w:color w:val="auto"/>
                      <w:kern w:val="0"/>
                      <w:szCs w:val="21"/>
                    </w:rPr>
                    <w:t>SS</w:t>
                  </w:r>
                </w:p>
              </w:tc>
              <w:tc>
                <w:tcPr>
                  <w:tcW w:w="940" w:type="pct"/>
                  <w:vAlign w:val="center"/>
                </w:tcPr>
                <w:p w14:paraId="0FF01005">
                  <w:pPr>
                    <w:adjustRightInd w:val="0"/>
                    <w:snapToGrid w:val="0"/>
                    <w:jc w:val="center"/>
                    <w:rPr>
                      <w:color w:val="auto"/>
                      <w:kern w:val="0"/>
                      <w:szCs w:val="21"/>
                    </w:rPr>
                  </w:pPr>
                  <w:r>
                    <w:rPr>
                      <w:rFonts w:hint="eastAsia"/>
                      <w:color w:val="auto"/>
                      <w:lang w:val="en-US" w:eastAsia="zh-CN"/>
                    </w:rPr>
                    <w:t>*</w:t>
                  </w:r>
                </w:p>
              </w:tc>
              <w:tc>
                <w:tcPr>
                  <w:tcW w:w="2166" w:type="pct"/>
                  <w:vMerge w:val="continue"/>
                  <w:vAlign w:val="center"/>
                </w:tcPr>
                <w:p w14:paraId="164EE7E6">
                  <w:pPr>
                    <w:adjustRightInd w:val="0"/>
                    <w:snapToGrid w:val="0"/>
                    <w:jc w:val="center"/>
                    <w:rPr>
                      <w:color w:val="auto"/>
                      <w:kern w:val="0"/>
                      <w:szCs w:val="21"/>
                    </w:rPr>
                  </w:pPr>
                </w:p>
              </w:tc>
            </w:tr>
            <w:tr w14:paraId="7D84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continue"/>
                  <w:vAlign w:val="center"/>
                </w:tcPr>
                <w:p w14:paraId="1B654196">
                  <w:pPr>
                    <w:adjustRightInd w:val="0"/>
                    <w:snapToGrid w:val="0"/>
                    <w:jc w:val="center"/>
                    <w:rPr>
                      <w:color w:val="auto"/>
                      <w:kern w:val="0"/>
                      <w:szCs w:val="21"/>
                    </w:rPr>
                  </w:pPr>
                </w:p>
              </w:tc>
              <w:tc>
                <w:tcPr>
                  <w:tcW w:w="937" w:type="pct"/>
                  <w:vAlign w:val="center"/>
                </w:tcPr>
                <w:p w14:paraId="398E93AB">
                  <w:pPr>
                    <w:adjustRightInd w:val="0"/>
                    <w:snapToGrid w:val="0"/>
                    <w:jc w:val="center"/>
                    <w:rPr>
                      <w:color w:val="auto"/>
                      <w:kern w:val="0"/>
                      <w:szCs w:val="21"/>
                    </w:rPr>
                  </w:pPr>
                  <w:r>
                    <w:rPr>
                      <w:color w:val="auto"/>
                      <w:kern w:val="0"/>
                      <w:szCs w:val="21"/>
                    </w:rPr>
                    <w:t>COD</w:t>
                  </w:r>
                  <w:r>
                    <w:rPr>
                      <w:color w:val="auto"/>
                      <w:kern w:val="0"/>
                      <w:szCs w:val="21"/>
                      <w:vertAlign w:val="subscript"/>
                    </w:rPr>
                    <w:t>Cr</w:t>
                  </w:r>
                </w:p>
              </w:tc>
              <w:tc>
                <w:tcPr>
                  <w:tcW w:w="940" w:type="pct"/>
                  <w:vAlign w:val="center"/>
                </w:tcPr>
                <w:p w14:paraId="04646738">
                  <w:pPr>
                    <w:adjustRightInd w:val="0"/>
                    <w:snapToGrid w:val="0"/>
                    <w:jc w:val="center"/>
                    <w:rPr>
                      <w:color w:val="auto"/>
                      <w:kern w:val="0"/>
                      <w:szCs w:val="21"/>
                    </w:rPr>
                  </w:pPr>
                  <w:r>
                    <w:rPr>
                      <w:rFonts w:hint="eastAsia"/>
                      <w:color w:val="auto"/>
                      <w:lang w:val="en-US" w:eastAsia="zh-CN"/>
                    </w:rPr>
                    <w:t>*</w:t>
                  </w:r>
                </w:p>
              </w:tc>
              <w:tc>
                <w:tcPr>
                  <w:tcW w:w="2166" w:type="pct"/>
                  <w:vMerge w:val="continue"/>
                  <w:vAlign w:val="center"/>
                </w:tcPr>
                <w:p w14:paraId="14A0DD31">
                  <w:pPr>
                    <w:adjustRightInd w:val="0"/>
                    <w:snapToGrid w:val="0"/>
                    <w:jc w:val="center"/>
                    <w:rPr>
                      <w:color w:val="auto"/>
                      <w:kern w:val="0"/>
                      <w:szCs w:val="21"/>
                    </w:rPr>
                  </w:pPr>
                </w:p>
              </w:tc>
            </w:tr>
            <w:tr w14:paraId="177C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continue"/>
                  <w:vAlign w:val="center"/>
                </w:tcPr>
                <w:p w14:paraId="33B4ECBF">
                  <w:pPr>
                    <w:adjustRightInd w:val="0"/>
                    <w:snapToGrid w:val="0"/>
                    <w:jc w:val="center"/>
                    <w:rPr>
                      <w:color w:val="auto"/>
                      <w:kern w:val="0"/>
                      <w:szCs w:val="21"/>
                    </w:rPr>
                  </w:pPr>
                </w:p>
              </w:tc>
              <w:tc>
                <w:tcPr>
                  <w:tcW w:w="937" w:type="pct"/>
                  <w:vAlign w:val="center"/>
                </w:tcPr>
                <w:p w14:paraId="7093A98E">
                  <w:pPr>
                    <w:adjustRightInd w:val="0"/>
                    <w:snapToGrid w:val="0"/>
                    <w:jc w:val="center"/>
                    <w:rPr>
                      <w:color w:val="auto"/>
                      <w:kern w:val="0"/>
                      <w:szCs w:val="21"/>
                    </w:rPr>
                  </w:pPr>
                  <w:r>
                    <w:rPr>
                      <w:color w:val="auto"/>
                      <w:kern w:val="0"/>
                      <w:szCs w:val="21"/>
                    </w:rPr>
                    <w:t>BOD</w:t>
                  </w:r>
                  <w:r>
                    <w:rPr>
                      <w:color w:val="auto"/>
                      <w:kern w:val="0"/>
                      <w:szCs w:val="21"/>
                      <w:vertAlign w:val="subscript"/>
                    </w:rPr>
                    <w:t>5</w:t>
                  </w:r>
                </w:p>
              </w:tc>
              <w:tc>
                <w:tcPr>
                  <w:tcW w:w="940" w:type="pct"/>
                  <w:vAlign w:val="center"/>
                </w:tcPr>
                <w:p w14:paraId="4E6DFB4F">
                  <w:pPr>
                    <w:adjustRightInd w:val="0"/>
                    <w:snapToGrid w:val="0"/>
                    <w:jc w:val="center"/>
                    <w:rPr>
                      <w:color w:val="auto"/>
                      <w:kern w:val="0"/>
                      <w:szCs w:val="21"/>
                    </w:rPr>
                  </w:pPr>
                  <w:r>
                    <w:rPr>
                      <w:rFonts w:hint="eastAsia"/>
                      <w:color w:val="auto"/>
                      <w:lang w:val="en-US" w:eastAsia="zh-CN"/>
                    </w:rPr>
                    <w:t>*</w:t>
                  </w:r>
                </w:p>
              </w:tc>
              <w:tc>
                <w:tcPr>
                  <w:tcW w:w="2166" w:type="pct"/>
                  <w:vMerge w:val="continue"/>
                  <w:vAlign w:val="center"/>
                </w:tcPr>
                <w:p w14:paraId="28F3AACE">
                  <w:pPr>
                    <w:adjustRightInd w:val="0"/>
                    <w:snapToGrid w:val="0"/>
                    <w:jc w:val="center"/>
                    <w:rPr>
                      <w:color w:val="auto"/>
                      <w:kern w:val="0"/>
                      <w:szCs w:val="21"/>
                    </w:rPr>
                  </w:pPr>
                </w:p>
              </w:tc>
            </w:tr>
            <w:tr w14:paraId="0AB4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continue"/>
                  <w:vAlign w:val="center"/>
                </w:tcPr>
                <w:p w14:paraId="049DFC2C">
                  <w:pPr>
                    <w:adjustRightInd w:val="0"/>
                    <w:snapToGrid w:val="0"/>
                    <w:jc w:val="center"/>
                    <w:rPr>
                      <w:color w:val="auto"/>
                      <w:kern w:val="0"/>
                      <w:szCs w:val="21"/>
                    </w:rPr>
                  </w:pPr>
                </w:p>
              </w:tc>
              <w:tc>
                <w:tcPr>
                  <w:tcW w:w="937" w:type="pct"/>
                  <w:vAlign w:val="center"/>
                </w:tcPr>
                <w:p w14:paraId="20D9215F">
                  <w:pPr>
                    <w:adjustRightInd w:val="0"/>
                    <w:snapToGrid w:val="0"/>
                    <w:jc w:val="center"/>
                    <w:rPr>
                      <w:color w:val="auto"/>
                      <w:kern w:val="0"/>
                      <w:szCs w:val="21"/>
                    </w:rPr>
                  </w:pPr>
                  <w:r>
                    <w:rPr>
                      <w:color w:val="auto"/>
                      <w:kern w:val="0"/>
                      <w:szCs w:val="21"/>
                    </w:rPr>
                    <w:t>氨氮</w:t>
                  </w:r>
                </w:p>
              </w:tc>
              <w:tc>
                <w:tcPr>
                  <w:tcW w:w="940" w:type="pct"/>
                  <w:vAlign w:val="center"/>
                </w:tcPr>
                <w:p w14:paraId="3AFDDAAF">
                  <w:pPr>
                    <w:adjustRightInd w:val="0"/>
                    <w:snapToGrid w:val="0"/>
                    <w:jc w:val="center"/>
                    <w:rPr>
                      <w:color w:val="auto"/>
                      <w:kern w:val="0"/>
                      <w:szCs w:val="21"/>
                    </w:rPr>
                  </w:pPr>
                  <w:r>
                    <w:rPr>
                      <w:rFonts w:hint="eastAsia"/>
                      <w:color w:val="auto"/>
                      <w:lang w:val="en-US" w:eastAsia="zh-CN"/>
                    </w:rPr>
                    <w:t>*</w:t>
                  </w:r>
                </w:p>
              </w:tc>
              <w:tc>
                <w:tcPr>
                  <w:tcW w:w="2166" w:type="pct"/>
                  <w:vMerge w:val="continue"/>
                  <w:vAlign w:val="center"/>
                </w:tcPr>
                <w:p w14:paraId="039F98C3">
                  <w:pPr>
                    <w:adjustRightInd w:val="0"/>
                    <w:snapToGrid w:val="0"/>
                    <w:jc w:val="center"/>
                    <w:rPr>
                      <w:color w:val="auto"/>
                      <w:kern w:val="0"/>
                      <w:szCs w:val="21"/>
                    </w:rPr>
                  </w:pPr>
                </w:p>
              </w:tc>
            </w:tr>
            <w:tr w14:paraId="12BC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57" w:type="pct"/>
                  <w:vMerge w:val="continue"/>
                  <w:vAlign w:val="center"/>
                </w:tcPr>
                <w:p w14:paraId="7E2D7F91">
                  <w:pPr>
                    <w:adjustRightInd w:val="0"/>
                    <w:snapToGrid w:val="0"/>
                    <w:jc w:val="center"/>
                    <w:rPr>
                      <w:color w:val="auto"/>
                      <w:kern w:val="0"/>
                      <w:szCs w:val="21"/>
                    </w:rPr>
                  </w:pPr>
                </w:p>
              </w:tc>
              <w:tc>
                <w:tcPr>
                  <w:tcW w:w="937" w:type="pct"/>
                  <w:vAlign w:val="center"/>
                </w:tcPr>
                <w:p w14:paraId="64680578">
                  <w:pPr>
                    <w:adjustRightInd w:val="0"/>
                    <w:snapToGrid w:val="0"/>
                    <w:jc w:val="center"/>
                    <w:rPr>
                      <w:color w:val="auto"/>
                      <w:kern w:val="0"/>
                      <w:szCs w:val="21"/>
                    </w:rPr>
                  </w:pPr>
                  <w:r>
                    <w:rPr>
                      <w:color w:val="auto"/>
                      <w:kern w:val="0"/>
                      <w:szCs w:val="21"/>
                    </w:rPr>
                    <w:t>动植物油</w:t>
                  </w:r>
                </w:p>
              </w:tc>
              <w:tc>
                <w:tcPr>
                  <w:tcW w:w="940" w:type="pct"/>
                  <w:vAlign w:val="center"/>
                </w:tcPr>
                <w:p w14:paraId="3ACEC422">
                  <w:pPr>
                    <w:adjustRightInd w:val="0"/>
                    <w:snapToGrid w:val="0"/>
                    <w:jc w:val="center"/>
                    <w:rPr>
                      <w:color w:val="auto"/>
                    </w:rPr>
                  </w:pPr>
                  <w:r>
                    <w:rPr>
                      <w:rFonts w:hint="eastAsia"/>
                      <w:color w:val="auto"/>
                      <w:lang w:val="en-US" w:eastAsia="zh-CN"/>
                    </w:rPr>
                    <w:t>*</w:t>
                  </w:r>
                </w:p>
              </w:tc>
              <w:tc>
                <w:tcPr>
                  <w:tcW w:w="2166" w:type="pct"/>
                  <w:vMerge w:val="continue"/>
                  <w:vAlign w:val="center"/>
                </w:tcPr>
                <w:p w14:paraId="7017F3D4">
                  <w:pPr>
                    <w:adjustRightInd w:val="0"/>
                    <w:snapToGrid w:val="0"/>
                    <w:jc w:val="center"/>
                    <w:rPr>
                      <w:color w:val="auto"/>
                      <w:kern w:val="0"/>
                      <w:szCs w:val="21"/>
                    </w:rPr>
                  </w:pPr>
                </w:p>
              </w:tc>
            </w:tr>
          </w:tbl>
          <w:p w14:paraId="1F39B7FE">
            <w:pPr>
              <w:adjustRightInd w:val="0"/>
              <w:snapToGrid w:val="0"/>
              <w:spacing w:before="240" w:beforeLines="100" w:line="360" w:lineRule="auto"/>
              <w:rPr>
                <w:b/>
                <w:color w:val="auto"/>
                <w:kern w:val="0"/>
                <w:szCs w:val="21"/>
              </w:rPr>
            </w:pPr>
            <w:r>
              <w:rPr>
                <w:b/>
                <w:color w:val="auto"/>
                <w:kern w:val="0"/>
                <w:szCs w:val="21"/>
              </w:rPr>
              <w:t>3、噪声排放标准</w:t>
            </w:r>
          </w:p>
          <w:p w14:paraId="4DB13839">
            <w:pPr>
              <w:pStyle w:val="80"/>
              <w:adjustRightInd w:val="0"/>
              <w:snapToGrid w:val="0"/>
              <w:ind w:firstLine="420"/>
              <w:rPr>
                <w:color w:val="auto"/>
                <w:sz w:val="21"/>
                <w:szCs w:val="21"/>
              </w:rPr>
            </w:pPr>
            <w:r>
              <w:rPr>
                <w:color w:val="auto"/>
                <w:sz w:val="21"/>
                <w:szCs w:val="21"/>
              </w:rPr>
              <w:t>（1）施工期</w:t>
            </w:r>
          </w:p>
          <w:p w14:paraId="38DA1DE1">
            <w:pPr>
              <w:widowControl/>
              <w:adjustRightInd w:val="0"/>
              <w:snapToGrid w:val="0"/>
              <w:spacing w:line="360" w:lineRule="auto"/>
              <w:ind w:firstLine="420" w:firstLineChars="200"/>
              <w:rPr>
                <w:color w:val="auto"/>
                <w:szCs w:val="21"/>
              </w:rPr>
            </w:pPr>
            <w:r>
              <w:rPr>
                <w:color w:val="auto"/>
                <w:szCs w:val="21"/>
              </w:rPr>
              <w:t>本项目施工期噪声排放执行《建筑施工场界环境噪声排放标准》（GB12523-2011），即昼间≤70dB（A），夜间≤55dB（A）。</w:t>
            </w:r>
          </w:p>
          <w:p w14:paraId="32A4275F">
            <w:pPr>
              <w:adjustRightInd w:val="0"/>
              <w:snapToGrid w:val="0"/>
              <w:spacing w:line="360" w:lineRule="auto"/>
              <w:ind w:firstLine="420"/>
              <w:rPr>
                <w:color w:val="auto"/>
                <w:kern w:val="0"/>
                <w:szCs w:val="21"/>
              </w:rPr>
            </w:pPr>
            <w:r>
              <w:rPr>
                <w:color w:val="auto"/>
                <w:kern w:val="0"/>
                <w:szCs w:val="21"/>
              </w:rPr>
              <w:t>（2）运营期</w:t>
            </w:r>
          </w:p>
          <w:p w14:paraId="72919792">
            <w:pPr>
              <w:adjustRightInd w:val="0"/>
              <w:snapToGrid w:val="0"/>
              <w:spacing w:line="360" w:lineRule="auto"/>
              <w:ind w:firstLine="420"/>
              <w:rPr>
                <w:color w:val="auto"/>
                <w:kern w:val="0"/>
                <w:szCs w:val="21"/>
              </w:rPr>
            </w:pPr>
            <w:r>
              <w:rPr>
                <w:color w:val="auto"/>
                <w:kern w:val="0"/>
                <w:szCs w:val="21"/>
              </w:rPr>
              <w:t>项目运营期周边厂界噪声执行《工业企业厂界环境噪声排放标准》（GB12348-2008）3类标准。</w:t>
            </w:r>
          </w:p>
          <w:p w14:paraId="568BE9FA">
            <w:pPr>
              <w:pStyle w:val="4"/>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13</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kern w:val="0"/>
                <w:sz w:val="21"/>
                <w:szCs w:val="21"/>
              </w:rPr>
              <w:t>工业企业厂界环境噪声排放限值</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9"/>
              <w:gridCol w:w="2680"/>
              <w:gridCol w:w="2678"/>
            </w:tblGrid>
            <w:tr w14:paraId="0662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vMerge w:val="restart"/>
                  <w:vAlign w:val="center"/>
                </w:tcPr>
                <w:p w14:paraId="525EFBB7">
                  <w:pPr>
                    <w:adjustRightInd w:val="0"/>
                    <w:snapToGrid w:val="0"/>
                    <w:jc w:val="center"/>
                    <w:rPr>
                      <w:b/>
                      <w:color w:val="auto"/>
                      <w:kern w:val="0"/>
                      <w:szCs w:val="21"/>
                    </w:rPr>
                  </w:pPr>
                  <w:r>
                    <w:rPr>
                      <w:b/>
                      <w:color w:val="auto"/>
                      <w:kern w:val="0"/>
                      <w:szCs w:val="21"/>
                    </w:rPr>
                    <w:t>厂界外声环境功能区类别</w:t>
                  </w:r>
                </w:p>
              </w:tc>
              <w:tc>
                <w:tcPr>
                  <w:tcW w:w="3333" w:type="pct"/>
                  <w:gridSpan w:val="2"/>
                  <w:vAlign w:val="center"/>
                </w:tcPr>
                <w:p w14:paraId="66C1CCCB">
                  <w:pPr>
                    <w:adjustRightInd w:val="0"/>
                    <w:snapToGrid w:val="0"/>
                    <w:jc w:val="center"/>
                    <w:rPr>
                      <w:b/>
                      <w:color w:val="auto"/>
                      <w:kern w:val="0"/>
                      <w:szCs w:val="21"/>
                    </w:rPr>
                  </w:pPr>
                  <w:r>
                    <w:rPr>
                      <w:b/>
                      <w:color w:val="auto"/>
                      <w:kern w:val="0"/>
                      <w:szCs w:val="21"/>
                    </w:rPr>
                    <w:t>时段</w:t>
                  </w:r>
                </w:p>
              </w:tc>
            </w:tr>
            <w:tr w14:paraId="5E1C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vMerge w:val="continue"/>
                  <w:vAlign w:val="center"/>
                </w:tcPr>
                <w:p w14:paraId="553A799F">
                  <w:pPr>
                    <w:adjustRightInd w:val="0"/>
                    <w:snapToGrid w:val="0"/>
                    <w:jc w:val="center"/>
                    <w:rPr>
                      <w:b/>
                      <w:color w:val="auto"/>
                      <w:kern w:val="0"/>
                      <w:szCs w:val="21"/>
                    </w:rPr>
                  </w:pPr>
                </w:p>
              </w:tc>
              <w:tc>
                <w:tcPr>
                  <w:tcW w:w="1667" w:type="pct"/>
                  <w:vAlign w:val="center"/>
                </w:tcPr>
                <w:p w14:paraId="7CDBC574">
                  <w:pPr>
                    <w:adjustRightInd w:val="0"/>
                    <w:snapToGrid w:val="0"/>
                    <w:jc w:val="center"/>
                    <w:rPr>
                      <w:b/>
                      <w:color w:val="auto"/>
                      <w:kern w:val="0"/>
                      <w:szCs w:val="21"/>
                    </w:rPr>
                  </w:pPr>
                  <w:r>
                    <w:rPr>
                      <w:b/>
                      <w:color w:val="auto"/>
                      <w:kern w:val="0"/>
                      <w:szCs w:val="21"/>
                    </w:rPr>
                    <w:t>昼间dB(A)</w:t>
                  </w:r>
                </w:p>
              </w:tc>
              <w:tc>
                <w:tcPr>
                  <w:tcW w:w="1666" w:type="pct"/>
                  <w:vAlign w:val="center"/>
                </w:tcPr>
                <w:p w14:paraId="7C743C02">
                  <w:pPr>
                    <w:adjustRightInd w:val="0"/>
                    <w:snapToGrid w:val="0"/>
                    <w:jc w:val="center"/>
                    <w:rPr>
                      <w:b/>
                      <w:color w:val="auto"/>
                      <w:kern w:val="0"/>
                      <w:szCs w:val="21"/>
                    </w:rPr>
                  </w:pPr>
                  <w:r>
                    <w:rPr>
                      <w:b/>
                      <w:color w:val="auto"/>
                      <w:kern w:val="0"/>
                      <w:szCs w:val="21"/>
                    </w:rPr>
                    <w:t>夜间dB(A)</w:t>
                  </w:r>
                </w:p>
              </w:tc>
            </w:tr>
            <w:tr w14:paraId="4F20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vAlign w:val="center"/>
                </w:tcPr>
                <w:p w14:paraId="2B9445D6">
                  <w:pPr>
                    <w:adjustRightInd w:val="0"/>
                    <w:snapToGrid w:val="0"/>
                    <w:jc w:val="center"/>
                    <w:rPr>
                      <w:color w:val="auto"/>
                      <w:kern w:val="0"/>
                      <w:szCs w:val="21"/>
                    </w:rPr>
                  </w:pPr>
                  <w:r>
                    <w:rPr>
                      <w:color w:val="auto"/>
                      <w:kern w:val="0"/>
                      <w:szCs w:val="21"/>
                    </w:rPr>
                    <w:t>3类</w:t>
                  </w:r>
                </w:p>
              </w:tc>
              <w:tc>
                <w:tcPr>
                  <w:tcW w:w="1667" w:type="pct"/>
                  <w:vAlign w:val="center"/>
                </w:tcPr>
                <w:p w14:paraId="5C425C37">
                  <w:pPr>
                    <w:adjustRightInd w:val="0"/>
                    <w:snapToGrid w:val="0"/>
                    <w:jc w:val="center"/>
                    <w:rPr>
                      <w:color w:val="auto"/>
                      <w:kern w:val="0"/>
                      <w:szCs w:val="21"/>
                    </w:rPr>
                  </w:pPr>
                  <w:r>
                    <w:rPr>
                      <w:color w:val="auto"/>
                      <w:kern w:val="0"/>
                      <w:szCs w:val="21"/>
                    </w:rPr>
                    <w:t>65</w:t>
                  </w:r>
                </w:p>
              </w:tc>
              <w:tc>
                <w:tcPr>
                  <w:tcW w:w="1666" w:type="pct"/>
                  <w:vAlign w:val="center"/>
                </w:tcPr>
                <w:p w14:paraId="628BF526">
                  <w:pPr>
                    <w:adjustRightInd w:val="0"/>
                    <w:snapToGrid w:val="0"/>
                    <w:jc w:val="center"/>
                    <w:rPr>
                      <w:color w:val="auto"/>
                      <w:kern w:val="0"/>
                      <w:szCs w:val="21"/>
                    </w:rPr>
                  </w:pPr>
                  <w:r>
                    <w:rPr>
                      <w:color w:val="auto"/>
                      <w:kern w:val="0"/>
                      <w:szCs w:val="21"/>
                    </w:rPr>
                    <w:t>55</w:t>
                  </w:r>
                </w:p>
              </w:tc>
            </w:tr>
          </w:tbl>
          <w:p w14:paraId="555DCA89">
            <w:pPr>
              <w:adjustRightInd w:val="0"/>
              <w:snapToGrid w:val="0"/>
              <w:spacing w:before="240" w:beforeLines="100" w:line="360" w:lineRule="auto"/>
              <w:rPr>
                <w:b/>
                <w:color w:val="auto"/>
                <w:kern w:val="0"/>
                <w:szCs w:val="21"/>
              </w:rPr>
            </w:pPr>
            <w:r>
              <w:rPr>
                <w:b/>
                <w:color w:val="auto"/>
                <w:kern w:val="0"/>
                <w:szCs w:val="21"/>
              </w:rPr>
              <w:t>4、固体废物控制标准</w:t>
            </w:r>
          </w:p>
          <w:p w14:paraId="1148C8D5">
            <w:pPr>
              <w:adjustRightInd w:val="0"/>
              <w:snapToGrid w:val="0"/>
              <w:spacing w:line="360" w:lineRule="auto"/>
              <w:ind w:firstLine="420"/>
              <w:rPr>
                <w:color w:val="auto"/>
                <w:kern w:val="0"/>
                <w:szCs w:val="21"/>
              </w:rPr>
            </w:pPr>
            <w:r>
              <w:rPr>
                <w:color w:val="auto"/>
                <w:kern w:val="0"/>
                <w:szCs w:val="21"/>
              </w:rPr>
              <w:t>项目一般固体废物贮存、处置执行《一般工业固体废物贮存和填埋污染控制标准》(GB18599-2020)；危险废物暂存场所执行《危险废物贮存污染控制标准》（GB18597-20</w:t>
            </w:r>
            <w:r>
              <w:rPr>
                <w:rFonts w:hint="eastAsia"/>
                <w:color w:val="auto"/>
                <w:kern w:val="0"/>
                <w:szCs w:val="21"/>
                <w:lang w:val="en-US" w:eastAsia="zh-CN"/>
              </w:rPr>
              <w:t>23</w:t>
            </w:r>
            <w:r>
              <w:rPr>
                <w:color w:val="auto"/>
                <w:kern w:val="0"/>
                <w:szCs w:val="21"/>
              </w:rPr>
              <w:t>）相关要求。</w:t>
            </w:r>
          </w:p>
        </w:tc>
      </w:tr>
      <w:tr w14:paraId="413042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11" w:hRule="atLeast"/>
          <w:jc w:val="center"/>
        </w:trPr>
        <w:tc>
          <w:tcPr>
            <w:tcW w:w="800" w:type="dxa"/>
            <w:vAlign w:val="center"/>
          </w:tcPr>
          <w:p w14:paraId="4BCA078F">
            <w:pPr>
              <w:adjustRightInd w:val="0"/>
              <w:snapToGrid w:val="0"/>
              <w:spacing w:line="360" w:lineRule="auto"/>
              <w:jc w:val="center"/>
              <w:rPr>
                <w:color w:val="auto"/>
                <w:kern w:val="0"/>
                <w:szCs w:val="21"/>
              </w:rPr>
            </w:pPr>
            <w:r>
              <w:rPr>
                <w:color w:val="auto"/>
                <w:kern w:val="0"/>
                <w:szCs w:val="21"/>
              </w:rPr>
              <w:t>总量</w:t>
            </w:r>
          </w:p>
          <w:p w14:paraId="1E91E1FB">
            <w:pPr>
              <w:adjustRightInd w:val="0"/>
              <w:snapToGrid w:val="0"/>
              <w:spacing w:line="360" w:lineRule="auto"/>
              <w:jc w:val="center"/>
              <w:rPr>
                <w:color w:val="auto"/>
                <w:kern w:val="0"/>
                <w:szCs w:val="21"/>
              </w:rPr>
            </w:pPr>
            <w:r>
              <w:rPr>
                <w:color w:val="auto"/>
                <w:kern w:val="0"/>
                <w:szCs w:val="21"/>
              </w:rPr>
              <w:t>控制</w:t>
            </w:r>
          </w:p>
          <w:p w14:paraId="3408A49B">
            <w:pPr>
              <w:adjustRightInd w:val="0"/>
              <w:snapToGrid w:val="0"/>
              <w:spacing w:line="360" w:lineRule="auto"/>
              <w:jc w:val="center"/>
              <w:rPr>
                <w:color w:val="auto"/>
                <w:kern w:val="0"/>
                <w:szCs w:val="21"/>
              </w:rPr>
            </w:pPr>
            <w:r>
              <w:rPr>
                <w:color w:val="auto"/>
                <w:kern w:val="0"/>
                <w:szCs w:val="21"/>
              </w:rPr>
              <w:t>指标</w:t>
            </w:r>
          </w:p>
        </w:tc>
        <w:tc>
          <w:tcPr>
            <w:tcW w:w="8190" w:type="dxa"/>
          </w:tcPr>
          <w:p w14:paraId="7CF1EE55">
            <w:pPr>
              <w:adjustRightInd w:val="0"/>
              <w:snapToGrid w:val="0"/>
              <w:spacing w:before="120" w:beforeLines="50" w:line="360" w:lineRule="auto"/>
              <w:ind w:firstLine="422" w:firstLineChars="200"/>
              <w:jc w:val="left"/>
              <w:rPr>
                <w:b/>
                <w:bCs/>
                <w:color w:val="auto"/>
                <w:szCs w:val="21"/>
              </w:rPr>
            </w:pPr>
            <w:r>
              <w:rPr>
                <w:b/>
                <w:bCs/>
                <w:color w:val="auto"/>
                <w:szCs w:val="21"/>
              </w:rPr>
              <w:t>根据本项目污染物排放总量，建议其总量控制指标按以下执行：</w:t>
            </w:r>
          </w:p>
          <w:p w14:paraId="02AAB067">
            <w:pPr>
              <w:adjustRightInd w:val="0"/>
              <w:snapToGrid w:val="0"/>
              <w:spacing w:line="360" w:lineRule="auto"/>
              <w:ind w:firstLine="422" w:firstLineChars="200"/>
              <w:jc w:val="left"/>
              <w:rPr>
                <w:b/>
                <w:bCs/>
                <w:color w:val="auto"/>
                <w:szCs w:val="21"/>
              </w:rPr>
            </w:pPr>
            <w:r>
              <w:rPr>
                <w:b/>
                <w:bCs/>
                <w:color w:val="auto"/>
                <w:szCs w:val="21"/>
              </w:rPr>
              <w:t>1、水污染排放总量控制指标</w:t>
            </w:r>
          </w:p>
          <w:p w14:paraId="294BA909">
            <w:pPr>
              <w:adjustRightInd w:val="0"/>
              <w:snapToGrid w:val="0"/>
              <w:spacing w:line="360" w:lineRule="auto"/>
              <w:ind w:firstLine="420" w:firstLineChars="200"/>
              <w:jc w:val="left"/>
              <w:rPr>
                <w:bCs/>
                <w:color w:val="auto"/>
                <w:szCs w:val="21"/>
              </w:rPr>
            </w:pPr>
            <w:r>
              <w:rPr>
                <w:bCs/>
                <w:color w:val="auto"/>
                <w:szCs w:val="21"/>
              </w:rPr>
              <w:t>本项目废水排放量为806.4m</w:t>
            </w:r>
            <w:r>
              <w:rPr>
                <w:bCs/>
                <w:color w:val="auto"/>
                <w:szCs w:val="21"/>
                <w:vertAlign w:val="superscript"/>
              </w:rPr>
              <w:t>3</w:t>
            </w:r>
            <w:r>
              <w:rPr>
                <w:bCs/>
                <w:color w:val="auto"/>
                <w:szCs w:val="21"/>
              </w:rPr>
              <w:t>/a，废水预处理后排入处理厂进行处理，经污水处理厂处理后COD</w:t>
            </w:r>
            <w:r>
              <w:rPr>
                <w:bCs/>
                <w:color w:val="auto"/>
                <w:szCs w:val="21"/>
                <w:vertAlign w:val="subscript"/>
              </w:rPr>
              <w:t>Cr</w:t>
            </w:r>
            <w:r>
              <w:rPr>
                <w:bCs/>
                <w:color w:val="auto"/>
                <w:szCs w:val="21"/>
              </w:rPr>
              <w:t>排放量为0.032t/a，氨氮排放量为0.006t/a，COD</w:t>
            </w:r>
            <w:r>
              <w:rPr>
                <w:bCs/>
                <w:color w:val="auto"/>
                <w:szCs w:val="21"/>
                <w:vertAlign w:val="subscript"/>
              </w:rPr>
              <w:t>Cr</w:t>
            </w:r>
            <w:r>
              <w:rPr>
                <w:bCs/>
                <w:color w:val="auto"/>
                <w:szCs w:val="21"/>
              </w:rPr>
              <w:t>、NH</w:t>
            </w:r>
            <w:r>
              <w:rPr>
                <w:bCs/>
                <w:color w:val="auto"/>
                <w:szCs w:val="21"/>
                <w:vertAlign w:val="subscript"/>
              </w:rPr>
              <w:t>3</w:t>
            </w:r>
            <w:r>
              <w:rPr>
                <w:bCs/>
                <w:color w:val="auto"/>
                <w:szCs w:val="21"/>
              </w:rPr>
              <w:t>-N纳入污水处理厂的总量控制指标，由处理厂总量控制指标分配，本项目不需另外申请总量分配指标。</w:t>
            </w:r>
          </w:p>
          <w:p w14:paraId="2ABDBEB3">
            <w:pPr>
              <w:adjustRightInd w:val="0"/>
              <w:snapToGrid w:val="0"/>
              <w:spacing w:line="360" w:lineRule="auto"/>
              <w:ind w:firstLine="422" w:firstLineChars="200"/>
              <w:jc w:val="left"/>
              <w:rPr>
                <w:b/>
                <w:bCs/>
                <w:color w:val="auto"/>
                <w:szCs w:val="21"/>
              </w:rPr>
            </w:pPr>
            <w:r>
              <w:rPr>
                <w:b/>
                <w:bCs/>
                <w:color w:val="auto"/>
                <w:szCs w:val="21"/>
              </w:rPr>
              <w:t>2、大气污染物排放总量控制指标</w:t>
            </w:r>
          </w:p>
          <w:p w14:paraId="68583767">
            <w:pPr>
              <w:autoSpaceDE w:val="0"/>
              <w:spacing w:line="360" w:lineRule="auto"/>
              <w:ind w:firstLine="420" w:firstLineChars="200"/>
              <w:jc w:val="left"/>
              <w:rPr>
                <w:bCs/>
                <w:color w:val="auto"/>
                <w:szCs w:val="21"/>
              </w:rPr>
            </w:pPr>
            <w:r>
              <w:rPr>
                <w:bCs/>
                <w:color w:val="auto"/>
                <w:szCs w:val="21"/>
              </w:rPr>
              <w:t>本项目大气污染物排放情况如下表所示：</w:t>
            </w:r>
          </w:p>
          <w:p w14:paraId="565C1B50">
            <w:pPr>
              <w:jc w:val="center"/>
              <w:rPr>
                <w:b/>
                <w:color w:val="auto"/>
                <w:szCs w:val="21"/>
              </w:rPr>
            </w:pPr>
            <w:r>
              <w:rPr>
                <w:b/>
                <w:color w:val="auto"/>
                <w:szCs w:val="21"/>
              </w:rPr>
              <w:t>表</w:t>
            </w:r>
            <w:r>
              <w:rPr>
                <w:b/>
                <w:color w:val="auto"/>
                <w:szCs w:val="21"/>
              </w:rPr>
              <w:fldChar w:fldCharType="begin"/>
            </w:r>
            <w:r>
              <w:rPr>
                <w:b/>
                <w:color w:val="auto"/>
                <w:szCs w:val="21"/>
              </w:rPr>
              <w:instrText xml:space="preserve"> SEQ 表 \* ARABIC </w:instrText>
            </w:r>
            <w:r>
              <w:rPr>
                <w:b/>
                <w:color w:val="auto"/>
                <w:szCs w:val="21"/>
              </w:rPr>
              <w:fldChar w:fldCharType="separate"/>
            </w:r>
            <w:r>
              <w:rPr>
                <w:b/>
                <w:color w:val="auto"/>
                <w:szCs w:val="21"/>
              </w:rPr>
              <w:t>14</w:t>
            </w:r>
            <w:r>
              <w:rPr>
                <w:b/>
                <w:color w:val="auto"/>
                <w:szCs w:val="21"/>
              </w:rPr>
              <w:fldChar w:fldCharType="end"/>
            </w:r>
            <w:r>
              <w:rPr>
                <w:b/>
                <w:color w:val="auto"/>
                <w:szCs w:val="21"/>
              </w:rPr>
              <w:t>全厂大气污染物排放情况表</w:t>
            </w:r>
          </w:p>
          <w:tbl>
            <w:tblPr>
              <w:tblStyle w:val="24"/>
              <w:tblW w:w="8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1641"/>
              <w:gridCol w:w="1640"/>
              <w:gridCol w:w="1641"/>
              <w:gridCol w:w="1641"/>
            </w:tblGrid>
            <w:tr w14:paraId="49A5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Merge w:val="restart"/>
                  <w:tcBorders>
                    <w:top w:val="single" w:color="auto" w:sz="4" w:space="0"/>
                    <w:left w:val="single" w:color="auto" w:sz="4" w:space="0"/>
                    <w:right w:val="single" w:color="auto" w:sz="4" w:space="0"/>
                  </w:tcBorders>
                  <w:vAlign w:val="center"/>
                </w:tcPr>
                <w:p w14:paraId="7F79EBE3">
                  <w:pPr>
                    <w:widowControl/>
                    <w:autoSpaceDE w:val="0"/>
                    <w:snapToGrid w:val="0"/>
                    <w:spacing w:line="256" w:lineRule="auto"/>
                    <w:ind w:right="113"/>
                    <w:jc w:val="center"/>
                    <w:rPr>
                      <w:rFonts w:eastAsia="Times New Roman"/>
                      <w:bCs/>
                      <w:color w:val="auto"/>
                      <w:kern w:val="0"/>
                      <w:szCs w:val="21"/>
                    </w:rPr>
                  </w:pPr>
                  <w:r>
                    <w:rPr>
                      <w:rFonts w:hint="eastAsia" w:ascii="宋体" w:hAnsi="宋体" w:cs="宋体"/>
                      <w:b/>
                      <w:bCs/>
                      <w:color w:val="auto"/>
                      <w:kern w:val="0"/>
                      <w:szCs w:val="21"/>
                    </w:rPr>
                    <w:t>污染物</w:t>
                  </w:r>
                </w:p>
              </w:tc>
              <w:tc>
                <w:tcPr>
                  <w:tcW w:w="4922" w:type="dxa"/>
                  <w:gridSpan w:val="3"/>
                  <w:tcBorders>
                    <w:top w:val="single" w:color="auto" w:sz="4" w:space="0"/>
                    <w:left w:val="single" w:color="auto" w:sz="4" w:space="0"/>
                    <w:bottom w:val="single" w:color="auto" w:sz="4" w:space="0"/>
                    <w:right w:val="single" w:color="auto" w:sz="4" w:space="0"/>
                  </w:tcBorders>
                  <w:vAlign w:val="center"/>
                </w:tcPr>
                <w:p w14:paraId="254F9DF5">
                  <w:pPr>
                    <w:widowControl/>
                    <w:autoSpaceDE w:val="0"/>
                    <w:jc w:val="center"/>
                    <w:rPr>
                      <w:rFonts w:eastAsia="Times New Roman"/>
                      <w:color w:val="auto"/>
                      <w:szCs w:val="21"/>
                    </w:rPr>
                  </w:pPr>
                  <w:r>
                    <w:rPr>
                      <w:rFonts w:hint="eastAsia" w:ascii="宋体" w:hAnsi="宋体" w:cs="宋体"/>
                      <w:b/>
                      <w:bCs/>
                      <w:color w:val="auto"/>
                      <w:kern w:val="0"/>
                      <w:szCs w:val="21"/>
                    </w:rPr>
                    <w:t>本项目</w:t>
                  </w:r>
                </w:p>
              </w:tc>
              <w:tc>
                <w:tcPr>
                  <w:tcW w:w="1641" w:type="dxa"/>
                  <w:vMerge w:val="restart"/>
                  <w:tcBorders>
                    <w:top w:val="single" w:color="auto" w:sz="4" w:space="0"/>
                    <w:left w:val="single" w:color="auto" w:sz="4" w:space="0"/>
                    <w:right w:val="single" w:color="auto" w:sz="4" w:space="0"/>
                  </w:tcBorders>
                  <w:vAlign w:val="center"/>
                </w:tcPr>
                <w:p w14:paraId="48CB8D91">
                  <w:pPr>
                    <w:widowControl/>
                    <w:autoSpaceDE w:val="0"/>
                    <w:jc w:val="center"/>
                    <w:rPr>
                      <w:rFonts w:eastAsia="Times New Roman"/>
                      <w:color w:val="auto"/>
                      <w:szCs w:val="21"/>
                    </w:rPr>
                  </w:pPr>
                  <w:r>
                    <w:rPr>
                      <w:rFonts w:hint="eastAsia" w:ascii="宋体" w:hAnsi="宋体" w:cs="宋体"/>
                      <w:b/>
                      <w:bCs/>
                      <w:color w:val="auto"/>
                      <w:kern w:val="0"/>
                      <w:szCs w:val="21"/>
                    </w:rPr>
                    <w:t>拟申请总量控制指标（</w:t>
                  </w:r>
                  <w:r>
                    <w:rPr>
                      <w:rFonts w:eastAsia="Times New Roman"/>
                      <w:b/>
                      <w:bCs/>
                      <w:color w:val="auto"/>
                      <w:kern w:val="0"/>
                      <w:szCs w:val="21"/>
                    </w:rPr>
                    <w:t>t/a</w:t>
                  </w:r>
                  <w:r>
                    <w:rPr>
                      <w:rFonts w:hint="eastAsia" w:ascii="宋体" w:hAnsi="宋体" w:cs="宋体"/>
                      <w:b/>
                      <w:bCs/>
                      <w:color w:val="auto"/>
                      <w:kern w:val="0"/>
                      <w:szCs w:val="21"/>
                    </w:rPr>
                    <w:t>）</w:t>
                  </w:r>
                </w:p>
              </w:tc>
            </w:tr>
            <w:tr w14:paraId="17E2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Merge w:val="continue"/>
                  <w:tcBorders>
                    <w:left w:val="single" w:color="auto" w:sz="4" w:space="0"/>
                    <w:bottom w:val="single" w:color="auto" w:sz="4" w:space="0"/>
                    <w:right w:val="single" w:color="auto" w:sz="4" w:space="0"/>
                  </w:tcBorders>
                  <w:vAlign w:val="center"/>
                </w:tcPr>
                <w:p w14:paraId="40B18F9B">
                  <w:pPr>
                    <w:widowControl/>
                    <w:autoSpaceDE w:val="0"/>
                    <w:snapToGrid w:val="0"/>
                    <w:spacing w:line="256" w:lineRule="auto"/>
                    <w:ind w:right="113"/>
                    <w:jc w:val="center"/>
                    <w:rPr>
                      <w:rFonts w:eastAsia="Times New Roman"/>
                      <w:bCs/>
                      <w:color w:val="auto"/>
                      <w:kern w:val="0"/>
                      <w:szCs w:val="21"/>
                    </w:rPr>
                  </w:pPr>
                </w:p>
              </w:tc>
              <w:tc>
                <w:tcPr>
                  <w:tcW w:w="1641" w:type="dxa"/>
                  <w:tcBorders>
                    <w:top w:val="single" w:color="auto" w:sz="4" w:space="0"/>
                    <w:left w:val="single" w:color="auto" w:sz="4" w:space="0"/>
                    <w:bottom w:val="single" w:color="auto" w:sz="4" w:space="0"/>
                    <w:right w:val="single" w:color="auto" w:sz="4" w:space="0"/>
                  </w:tcBorders>
                  <w:vAlign w:val="center"/>
                </w:tcPr>
                <w:p w14:paraId="5DB33EFD">
                  <w:pPr>
                    <w:widowControl/>
                    <w:jc w:val="center"/>
                    <w:textAlignment w:val="center"/>
                    <w:rPr>
                      <w:rFonts w:eastAsia="Times New Roman"/>
                      <w:color w:val="auto"/>
                      <w:szCs w:val="21"/>
                    </w:rPr>
                  </w:pPr>
                  <w:r>
                    <w:rPr>
                      <w:rFonts w:hint="eastAsia" w:ascii="宋体" w:hAnsi="宋体" w:cs="宋体"/>
                      <w:b/>
                      <w:bCs/>
                      <w:color w:val="auto"/>
                      <w:kern w:val="0"/>
                      <w:szCs w:val="21"/>
                    </w:rPr>
                    <w:t>有组织排放量（</w:t>
                  </w:r>
                  <w:r>
                    <w:rPr>
                      <w:rFonts w:eastAsia="Times New Roman"/>
                      <w:b/>
                      <w:bCs/>
                      <w:color w:val="auto"/>
                      <w:kern w:val="0"/>
                      <w:szCs w:val="21"/>
                    </w:rPr>
                    <w:t>t/a</w:t>
                  </w:r>
                  <w:r>
                    <w:rPr>
                      <w:rFonts w:hint="eastAsia" w:ascii="宋体" w:hAnsi="宋体" w:cs="宋体"/>
                      <w:b/>
                      <w:bCs/>
                      <w:color w:val="auto"/>
                      <w:kern w:val="0"/>
                      <w:szCs w:val="21"/>
                    </w:rPr>
                    <w:t>）</w:t>
                  </w:r>
                </w:p>
              </w:tc>
              <w:tc>
                <w:tcPr>
                  <w:tcW w:w="1640" w:type="dxa"/>
                  <w:tcBorders>
                    <w:top w:val="single" w:color="auto" w:sz="4" w:space="0"/>
                    <w:left w:val="single" w:color="auto" w:sz="4" w:space="0"/>
                    <w:bottom w:val="single" w:color="auto" w:sz="4" w:space="0"/>
                    <w:right w:val="single" w:color="auto" w:sz="4" w:space="0"/>
                  </w:tcBorders>
                  <w:vAlign w:val="center"/>
                </w:tcPr>
                <w:p w14:paraId="7F1D82A3">
                  <w:pPr>
                    <w:widowControl/>
                    <w:autoSpaceDE w:val="0"/>
                    <w:jc w:val="center"/>
                    <w:rPr>
                      <w:rFonts w:eastAsia="Times New Roman"/>
                      <w:color w:val="auto"/>
                      <w:szCs w:val="21"/>
                    </w:rPr>
                  </w:pPr>
                  <w:r>
                    <w:rPr>
                      <w:rFonts w:hint="eastAsia" w:ascii="宋体" w:hAnsi="宋体" w:cs="宋体"/>
                      <w:b/>
                      <w:bCs/>
                      <w:color w:val="auto"/>
                      <w:kern w:val="0"/>
                      <w:szCs w:val="21"/>
                    </w:rPr>
                    <w:t>无组织排放量（</w:t>
                  </w:r>
                  <w:r>
                    <w:rPr>
                      <w:rFonts w:eastAsia="Times New Roman"/>
                      <w:b/>
                      <w:bCs/>
                      <w:color w:val="auto"/>
                      <w:kern w:val="0"/>
                      <w:szCs w:val="21"/>
                    </w:rPr>
                    <w:t>t/a</w:t>
                  </w:r>
                  <w:r>
                    <w:rPr>
                      <w:rFonts w:hint="eastAsia" w:ascii="宋体" w:hAnsi="宋体" w:cs="宋体"/>
                      <w:b/>
                      <w:bCs/>
                      <w:color w:val="auto"/>
                      <w:kern w:val="0"/>
                      <w:szCs w:val="21"/>
                    </w:rPr>
                    <w:t>）</w:t>
                  </w:r>
                </w:p>
              </w:tc>
              <w:tc>
                <w:tcPr>
                  <w:tcW w:w="1641" w:type="dxa"/>
                  <w:tcBorders>
                    <w:top w:val="single" w:color="auto" w:sz="4" w:space="0"/>
                    <w:left w:val="single" w:color="auto" w:sz="4" w:space="0"/>
                    <w:bottom w:val="single" w:color="auto" w:sz="4" w:space="0"/>
                    <w:right w:val="single" w:color="auto" w:sz="4" w:space="0"/>
                  </w:tcBorders>
                  <w:vAlign w:val="center"/>
                </w:tcPr>
                <w:p w14:paraId="179EBBC9">
                  <w:pPr>
                    <w:widowControl/>
                    <w:autoSpaceDE w:val="0"/>
                    <w:jc w:val="center"/>
                    <w:rPr>
                      <w:rFonts w:eastAsia="Times New Roman"/>
                      <w:color w:val="auto"/>
                      <w:szCs w:val="21"/>
                    </w:rPr>
                  </w:pPr>
                  <w:r>
                    <w:rPr>
                      <w:rFonts w:hint="eastAsia" w:ascii="宋体" w:hAnsi="宋体" w:cs="宋体"/>
                      <w:b/>
                      <w:bCs/>
                      <w:color w:val="auto"/>
                      <w:kern w:val="0"/>
                      <w:szCs w:val="21"/>
                    </w:rPr>
                    <w:t>总计（</w:t>
                  </w:r>
                  <w:r>
                    <w:rPr>
                      <w:rFonts w:eastAsia="Times New Roman"/>
                      <w:b/>
                      <w:bCs/>
                      <w:color w:val="auto"/>
                      <w:kern w:val="0"/>
                      <w:szCs w:val="21"/>
                    </w:rPr>
                    <w:t>t/a</w:t>
                  </w:r>
                  <w:r>
                    <w:rPr>
                      <w:rFonts w:hint="eastAsia" w:ascii="宋体" w:hAnsi="宋体" w:cs="宋体"/>
                      <w:b/>
                      <w:bCs/>
                      <w:color w:val="auto"/>
                      <w:kern w:val="0"/>
                      <w:szCs w:val="21"/>
                    </w:rPr>
                    <w:t>）</w:t>
                  </w:r>
                </w:p>
              </w:tc>
              <w:tc>
                <w:tcPr>
                  <w:tcW w:w="1641" w:type="dxa"/>
                  <w:vMerge w:val="continue"/>
                  <w:tcBorders>
                    <w:left w:val="single" w:color="auto" w:sz="4" w:space="0"/>
                    <w:bottom w:val="single" w:color="auto" w:sz="4" w:space="0"/>
                    <w:right w:val="single" w:color="auto" w:sz="4" w:space="0"/>
                  </w:tcBorders>
                  <w:vAlign w:val="center"/>
                </w:tcPr>
                <w:p w14:paraId="59DB5F73">
                  <w:pPr>
                    <w:widowControl/>
                    <w:autoSpaceDE w:val="0"/>
                    <w:jc w:val="center"/>
                    <w:rPr>
                      <w:rFonts w:eastAsia="Times New Roman"/>
                      <w:color w:val="auto"/>
                      <w:szCs w:val="21"/>
                    </w:rPr>
                  </w:pPr>
                </w:p>
              </w:tc>
            </w:tr>
            <w:tr w14:paraId="2B0A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Borders>
                    <w:top w:val="single" w:color="auto" w:sz="4" w:space="0"/>
                    <w:left w:val="single" w:color="auto" w:sz="4" w:space="0"/>
                    <w:bottom w:val="single" w:color="auto" w:sz="4" w:space="0"/>
                    <w:right w:val="single" w:color="auto" w:sz="4" w:space="0"/>
                  </w:tcBorders>
                  <w:vAlign w:val="center"/>
                </w:tcPr>
                <w:p w14:paraId="3EF832BA">
                  <w:pPr>
                    <w:widowControl/>
                    <w:autoSpaceDE w:val="0"/>
                    <w:snapToGrid w:val="0"/>
                    <w:spacing w:line="256" w:lineRule="auto"/>
                    <w:ind w:right="113"/>
                    <w:jc w:val="center"/>
                    <w:rPr>
                      <w:rFonts w:eastAsia="Times New Roman"/>
                      <w:color w:val="auto"/>
                      <w:kern w:val="0"/>
                      <w:szCs w:val="21"/>
                    </w:rPr>
                  </w:pPr>
                  <w:r>
                    <w:rPr>
                      <w:rFonts w:hint="eastAsia" w:ascii="宋体" w:hAnsi="宋体" w:cs="宋体"/>
                      <w:bCs/>
                      <w:color w:val="auto"/>
                      <w:kern w:val="0"/>
                      <w:szCs w:val="21"/>
                    </w:rPr>
                    <w:t>颗粒物</w:t>
                  </w:r>
                </w:p>
              </w:tc>
              <w:tc>
                <w:tcPr>
                  <w:tcW w:w="1641" w:type="dxa"/>
                  <w:tcBorders>
                    <w:top w:val="single" w:color="auto" w:sz="4" w:space="0"/>
                    <w:left w:val="single" w:color="auto" w:sz="4" w:space="0"/>
                    <w:bottom w:val="single" w:color="auto" w:sz="4" w:space="0"/>
                    <w:right w:val="single" w:color="auto" w:sz="4" w:space="0"/>
                  </w:tcBorders>
                  <w:vAlign w:val="center"/>
                </w:tcPr>
                <w:p w14:paraId="2F6D3E7D">
                  <w:pPr>
                    <w:widowControl/>
                    <w:jc w:val="center"/>
                    <w:textAlignment w:val="center"/>
                    <w:rPr>
                      <w:rFonts w:hint="default" w:eastAsiaTheme="minorEastAsia"/>
                      <w:color w:val="auto"/>
                      <w:szCs w:val="21"/>
                      <w:lang w:val="en-US" w:eastAsia="zh-CN"/>
                    </w:rPr>
                  </w:pPr>
                  <w:r>
                    <w:rPr>
                      <w:rFonts w:hint="eastAsia" w:eastAsiaTheme="minorEastAsia"/>
                      <w:color w:val="auto"/>
                      <w:szCs w:val="21"/>
                      <w:lang w:val="en-US" w:eastAsia="zh-CN"/>
                    </w:rPr>
                    <w:t>1.618</w:t>
                  </w:r>
                </w:p>
              </w:tc>
              <w:tc>
                <w:tcPr>
                  <w:tcW w:w="1640" w:type="dxa"/>
                  <w:tcBorders>
                    <w:top w:val="single" w:color="auto" w:sz="4" w:space="0"/>
                    <w:left w:val="single" w:color="auto" w:sz="4" w:space="0"/>
                    <w:bottom w:val="single" w:color="auto" w:sz="4" w:space="0"/>
                    <w:right w:val="single" w:color="auto" w:sz="4" w:space="0"/>
                  </w:tcBorders>
                  <w:vAlign w:val="center"/>
                </w:tcPr>
                <w:p w14:paraId="5D1A1B68">
                  <w:pPr>
                    <w:widowControl/>
                    <w:autoSpaceDE w:val="0"/>
                    <w:jc w:val="center"/>
                    <w:rPr>
                      <w:rFonts w:hint="default" w:eastAsiaTheme="minorEastAsia"/>
                      <w:color w:val="auto"/>
                      <w:szCs w:val="21"/>
                      <w:lang w:val="en-US" w:eastAsia="zh-CN"/>
                    </w:rPr>
                  </w:pPr>
                  <w:r>
                    <w:rPr>
                      <w:rFonts w:hint="eastAsia" w:eastAsiaTheme="minorEastAsia"/>
                      <w:color w:val="auto"/>
                      <w:szCs w:val="21"/>
                      <w:lang w:val="en-US" w:eastAsia="zh-CN"/>
                    </w:rPr>
                    <w:t>4.554</w:t>
                  </w:r>
                </w:p>
              </w:tc>
              <w:tc>
                <w:tcPr>
                  <w:tcW w:w="1641" w:type="dxa"/>
                  <w:tcBorders>
                    <w:top w:val="single" w:color="auto" w:sz="4" w:space="0"/>
                    <w:left w:val="single" w:color="auto" w:sz="4" w:space="0"/>
                    <w:bottom w:val="single" w:color="auto" w:sz="4" w:space="0"/>
                    <w:right w:val="single" w:color="auto" w:sz="4" w:space="0"/>
                  </w:tcBorders>
                  <w:vAlign w:val="center"/>
                </w:tcPr>
                <w:p w14:paraId="08CFCE10">
                  <w:pPr>
                    <w:widowControl/>
                    <w:autoSpaceDE w:val="0"/>
                    <w:jc w:val="center"/>
                    <w:rPr>
                      <w:rFonts w:hint="default" w:eastAsiaTheme="minorEastAsia"/>
                      <w:color w:val="auto"/>
                      <w:szCs w:val="21"/>
                      <w:lang w:val="en-US" w:eastAsia="zh-CN"/>
                    </w:rPr>
                  </w:pPr>
                  <w:r>
                    <w:rPr>
                      <w:rFonts w:hint="eastAsia" w:eastAsiaTheme="minorEastAsia"/>
                      <w:color w:val="auto"/>
                      <w:szCs w:val="21"/>
                      <w:lang w:val="en-US" w:eastAsia="zh-CN"/>
                    </w:rPr>
                    <w:t>6.172</w:t>
                  </w:r>
                </w:p>
              </w:tc>
              <w:tc>
                <w:tcPr>
                  <w:tcW w:w="1641" w:type="dxa"/>
                  <w:tcBorders>
                    <w:top w:val="single" w:color="auto" w:sz="4" w:space="0"/>
                    <w:left w:val="single" w:color="auto" w:sz="4" w:space="0"/>
                    <w:bottom w:val="single" w:color="auto" w:sz="4" w:space="0"/>
                    <w:right w:val="single" w:color="auto" w:sz="4" w:space="0"/>
                  </w:tcBorders>
                  <w:vAlign w:val="center"/>
                </w:tcPr>
                <w:p w14:paraId="34A1826D">
                  <w:pPr>
                    <w:widowControl/>
                    <w:autoSpaceDE w:val="0"/>
                    <w:jc w:val="center"/>
                    <w:rPr>
                      <w:rFonts w:hint="default" w:eastAsiaTheme="minorEastAsia"/>
                      <w:color w:val="auto"/>
                      <w:szCs w:val="21"/>
                      <w:lang w:val="en-US" w:eastAsia="zh-CN"/>
                    </w:rPr>
                  </w:pPr>
                  <w:r>
                    <w:rPr>
                      <w:rFonts w:hint="eastAsia" w:eastAsiaTheme="minorEastAsia"/>
                      <w:color w:val="auto"/>
                      <w:szCs w:val="21"/>
                      <w:lang w:val="en-US" w:eastAsia="zh-CN"/>
                    </w:rPr>
                    <w:t>6.172</w:t>
                  </w:r>
                </w:p>
              </w:tc>
            </w:tr>
            <w:tr w14:paraId="6246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Borders>
                    <w:top w:val="single" w:color="auto" w:sz="4" w:space="0"/>
                    <w:left w:val="single" w:color="auto" w:sz="4" w:space="0"/>
                    <w:bottom w:val="single" w:color="auto" w:sz="4" w:space="0"/>
                    <w:right w:val="single" w:color="auto" w:sz="4" w:space="0"/>
                  </w:tcBorders>
                  <w:vAlign w:val="center"/>
                </w:tcPr>
                <w:p w14:paraId="0444CB87">
                  <w:pPr>
                    <w:widowControl/>
                    <w:autoSpaceDE w:val="0"/>
                    <w:snapToGrid w:val="0"/>
                    <w:spacing w:line="256" w:lineRule="auto"/>
                    <w:ind w:right="113"/>
                    <w:jc w:val="center"/>
                    <w:rPr>
                      <w:rFonts w:eastAsia="Times New Roman"/>
                      <w:color w:val="auto"/>
                      <w:kern w:val="0"/>
                      <w:szCs w:val="21"/>
                    </w:rPr>
                  </w:pPr>
                  <w:r>
                    <w:rPr>
                      <w:rFonts w:eastAsia="Times New Roman"/>
                      <w:bCs/>
                      <w:color w:val="auto"/>
                      <w:kern w:val="0"/>
                      <w:szCs w:val="21"/>
                    </w:rPr>
                    <w:t>NMHC</w:t>
                  </w:r>
                </w:p>
              </w:tc>
              <w:tc>
                <w:tcPr>
                  <w:tcW w:w="1641" w:type="dxa"/>
                  <w:tcBorders>
                    <w:top w:val="single" w:color="auto" w:sz="4" w:space="0"/>
                    <w:left w:val="single" w:color="auto" w:sz="4" w:space="0"/>
                    <w:bottom w:val="single" w:color="auto" w:sz="4" w:space="0"/>
                    <w:right w:val="single" w:color="auto" w:sz="4" w:space="0"/>
                  </w:tcBorders>
                  <w:vAlign w:val="center"/>
                </w:tcPr>
                <w:p w14:paraId="4E18E539">
                  <w:pPr>
                    <w:widowControl/>
                    <w:jc w:val="center"/>
                    <w:textAlignment w:val="center"/>
                    <w:rPr>
                      <w:rFonts w:eastAsia="Times New Roman"/>
                      <w:color w:val="auto"/>
                      <w:szCs w:val="21"/>
                    </w:rPr>
                  </w:pPr>
                  <w:r>
                    <w:rPr>
                      <w:rFonts w:hint="eastAsia"/>
                      <w:color w:val="auto"/>
                      <w:szCs w:val="21"/>
                      <w:lang w:val="en-US" w:eastAsia="zh-CN"/>
                    </w:rPr>
                    <w:t>1.28</w:t>
                  </w:r>
                  <w:r>
                    <w:rPr>
                      <w:color w:val="auto"/>
                      <w:szCs w:val="21"/>
                    </w:rPr>
                    <w:t>×10</w:t>
                  </w:r>
                  <w:r>
                    <w:rPr>
                      <w:color w:val="auto"/>
                      <w:szCs w:val="21"/>
                      <w:vertAlign w:val="superscript"/>
                    </w:rPr>
                    <w:t>-</w:t>
                  </w:r>
                  <w:r>
                    <w:rPr>
                      <w:rFonts w:hint="eastAsia"/>
                      <w:color w:val="auto"/>
                      <w:szCs w:val="21"/>
                      <w:vertAlign w:val="superscript"/>
                      <w:lang w:val="en-US" w:eastAsia="zh-CN"/>
                    </w:rPr>
                    <w:t>4</w:t>
                  </w:r>
                </w:p>
              </w:tc>
              <w:tc>
                <w:tcPr>
                  <w:tcW w:w="1640" w:type="dxa"/>
                  <w:tcBorders>
                    <w:top w:val="single" w:color="auto" w:sz="4" w:space="0"/>
                    <w:left w:val="single" w:color="auto" w:sz="4" w:space="0"/>
                    <w:bottom w:val="single" w:color="auto" w:sz="4" w:space="0"/>
                    <w:right w:val="single" w:color="auto" w:sz="4" w:space="0"/>
                  </w:tcBorders>
                  <w:vAlign w:val="center"/>
                </w:tcPr>
                <w:p w14:paraId="60262900">
                  <w:pPr>
                    <w:widowControl/>
                    <w:autoSpaceDE w:val="0"/>
                    <w:jc w:val="center"/>
                    <w:rPr>
                      <w:rFonts w:eastAsia="Times New Roman"/>
                      <w:color w:val="auto"/>
                      <w:szCs w:val="21"/>
                    </w:rPr>
                  </w:pPr>
                  <w:r>
                    <w:rPr>
                      <w:rFonts w:hint="eastAsia"/>
                      <w:color w:val="auto"/>
                      <w:szCs w:val="21"/>
                      <w:lang w:val="en-US" w:eastAsia="zh-CN"/>
                    </w:rPr>
                    <w:t>2.25</w:t>
                  </w:r>
                  <w:r>
                    <w:rPr>
                      <w:color w:val="auto"/>
                      <w:szCs w:val="21"/>
                    </w:rPr>
                    <w:t>×10</w:t>
                  </w:r>
                  <w:r>
                    <w:rPr>
                      <w:color w:val="auto"/>
                      <w:szCs w:val="21"/>
                      <w:vertAlign w:val="superscript"/>
                    </w:rPr>
                    <w:t>-5</w:t>
                  </w:r>
                </w:p>
              </w:tc>
              <w:tc>
                <w:tcPr>
                  <w:tcW w:w="1641" w:type="dxa"/>
                  <w:tcBorders>
                    <w:top w:val="single" w:color="auto" w:sz="4" w:space="0"/>
                    <w:left w:val="single" w:color="auto" w:sz="4" w:space="0"/>
                    <w:bottom w:val="single" w:color="auto" w:sz="4" w:space="0"/>
                    <w:right w:val="single" w:color="auto" w:sz="4" w:space="0"/>
                  </w:tcBorders>
                  <w:vAlign w:val="center"/>
                </w:tcPr>
                <w:p w14:paraId="4BDD0E41">
                  <w:pPr>
                    <w:widowControl/>
                    <w:autoSpaceDE w:val="0"/>
                    <w:jc w:val="center"/>
                    <w:rPr>
                      <w:rFonts w:hint="eastAsia" w:eastAsiaTheme="minorEastAsia"/>
                      <w:color w:val="auto"/>
                      <w:szCs w:val="21"/>
                      <w:lang w:val="en-US" w:eastAsia="zh-CN"/>
                    </w:rPr>
                  </w:pPr>
                  <w:r>
                    <w:rPr>
                      <w:rFonts w:eastAsiaTheme="minorEastAsia"/>
                      <w:color w:val="auto"/>
                      <w:szCs w:val="21"/>
                    </w:rPr>
                    <w:t>0.0001</w:t>
                  </w:r>
                  <w:r>
                    <w:rPr>
                      <w:rFonts w:hint="eastAsia" w:eastAsiaTheme="minorEastAsia"/>
                      <w:color w:val="auto"/>
                      <w:szCs w:val="21"/>
                      <w:lang w:val="en-US" w:eastAsia="zh-CN"/>
                    </w:rPr>
                    <w:t>5</w:t>
                  </w:r>
                </w:p>
              </w:tc>
              <w:tc>
                <w:tcPr>
                  <w:tcW w:w="1641" w:type="dxa"/>
                  <w:tcBorders>
                    <w:top w:val="single" w:color="auto" w:sz="4" w:space="0"/>
                    <w:left w:val="single" w:color="auto" w:sz="4" w:space="0"/>
                    <w:bottom w:val="single" w:color="auto" w:sz="4" w:space="0"/>
                    <w:right w:val="single" w:color="auto" w:sz="4" w:space="0"/>
                  </w:tcBorders>
                  <w:vAlign w:val="center"/>
                </w:tcPr>
                <w:p w14:paraId="69E804E0">
                  <w:pPr>
                    <w:widowControl/>
                    <w:autoSpaceDE w:val="0"/>
                    <w:jc w:val="center"/>
                    <w:rPr>
                      <w:rFonts w:hint="eastAsia" w:eastAsiaTheme="minorEastAsia"/>
                      <w:color w:val="auto"/>
                      <w:szCs w:val="21"/>
                      <w:lang w:val="en-US" w:eastAsia="zh-CN"/>
                    </w:rPr>
                  </w:pPr>
                  <w:r>
                    <w:rPr>
                      <w:rFonts w:eastAsiaTheme="minorEastAsia"/>
                      <w:color w:val="auto"/>
                      <w:szCs w:val="21"/>
                    </w:rPr>
                    <w:t>0.0001</w:t>
                  </w:r>
                  <w:r>
                    <w:rPr>
                      <w:rFonts w:hint="eastAsia" w:eastAsiaTheme="minorEastAsia"/>
                      <w:color w:val="auto"/>
                      <w:szCs w:val="21"/>
                      <w:lang w:val="en-US" w:eastAsia="zh-CN"/>
                    </w:rPr>
                    <w:t>5</w:t>
                  </w:r>
                </w:p>
              </w:tc>
            </w:tr>
          </w:tbl>
          <w:p w14:paraId="7A09E7C5">
            <w:pPr>
              <w:autoSpaceDE w:val="0"/>
              <w:spacing w:line="360" w:lineRule="auto"/>
              <w:ind w:firstLine="420" w:firstLineChars="200"/>
              <w:rPr>
                <w:color w:val="auto"/>
                <w:szCs w:val="21"/>
              </w:rPr>
            </w:pPr>
            <w:r>
              <w:rPr>
                <w:color w:val="auto"/>
                <w:szCs w:val="21"/>
              </w:rPr>
              <w:t>根据《广东省生态环境厅关于做好重点行业建设项目挥发性有机物总量指标管理工作的通知》（粤环发[2019]2号），VOCs的年排放量为0.1kg，未超过300kg，无须申请总量。</w:t>
            </w:r>
          </w:p>
          <w:p w14:paraId="0C7CED9E">
            <w:pPr>
              <w:autoSpaceDE w:val="0"/>
              <w:spacing w:line="360" w:lineRule="auto"/>
              <w:ind w:firstLine="420" w:firstLineChars="200"/>
              <w:rPr>
                <w:b/>
                <w:bCs/>
                <w:color w:val="auto"/>
                <w:sz w:val="32"/>
                <w:szCs w:val="32"/>
              </w:rPr>
            </w:pPr>
            <w:r>
              <w:rPr>
                <w:color w:val="auto"/>
                <w:szCs w:val="21"/>
              </w:rPr>
              <w:t>本项目大气污染物建议申请总量：</w:t>
            </w:r>
            <w:r>
              <w:rPr>
                <w:color w:val="auto"/>
                <w:kern w:val="0"/>
                <w:szCs w:val="21"/>
              </w:rPr>
              <w:t>颗粒物：</w:t>
            </w:r>
            <w:r>
              <w:rPr>
                <w:rFonts w:hint="eastAsia"/>
                <w:color w:val="auto"/>
                <w:kern w:val="0"/>
                <w:szCs w:val="21"/>
                <w:lang w:val="en-US" w:eastAsia="zh-CN"/>
              </w:rPr>
              <w:t>6.172</w:t>
            </w:r>
            <w:r>
              <w:rPr>
                <w:color w:val="auto"/>
                <w:kern w:val="0"/>
                <w:szCs w:val="21"/>
              </w:rPr>
              <w:t>t/a。</w:t>
            </w:r>
          </w:p>
          <w:p w14:paraId="1D69074B">
            <w:pPr>
              <w:spacing w:line="360" w:lineRule="auto"/>
              <w:ind w:firstLine="420" w:firstLineChars="200"/>
              <w:rPr>
                <w:bCs/>
                <w:color w:val="auto"/>
                <w:szCs w:val="21"/>
              </w:rPr>
            </w:pPr>
          </w:p>
        </w:tc>
      </w:tr>
    </w:tbl>
    <w:p w14:paraId="38969960">
      <w:pPr>
        <w:pStyle w:val="19"/>
        <w:spacing w:line="360" w:lineRule="auto"/>
        <w:jc w:val="center"/>
        <w:outlineLvl w:val="0"/>
        <w:rPr>
          <w:rFonts w:ascii="Times New Roman" w:hAnsi="Times New Roman"/>
          <w:snapToGrid w:val="0"/>
          <w:color w:val="auto"/>
          <w:sz w:val="30"/>
          <w:szCs w:val="30"/>
        </w:rPr>
      </w:pPr>
      <w:r>
        <w:rPr>
          <w:rFonts w:ascii="Times New Roman" w:hAnsi="Times New Roman"/>
          <w:snapToGrid w:val="0"/>
          <w:color w:val="auto"/>
          <w:sz w:val="36"/>
          <w:szCs w:val="36"/>
        </w:rPr>
        <w:br w:type="page"/>
      </w:r>
      <w:r>
        <w:rPr>
          <w:rFonts w:ascii="Times New Roman" w:hAnsi="Times New Roman"/>
          <w:snapToGrid w:val="0"/>
          <w:color w:val="auto"/>
          <w:sz w:val="30"/>
          <w:szCs w:val="30"/>
        </w:rPr>
        <w:t>四、主要环境影响和保护措施</w:t>
      </w:r>
    </w:p>
    <w:tbl>
      <w:tblPr>
        <w:tblStyle w:val="23"/>
        <w:tblW w:w="504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85"/>
        <w:gridCol w:w="8573"/>
      </w:tblGrid>
      <w:tr w14:paraId="50FB0C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jc w:val="center"/>
        </w:trPr>
        <w:tc>
          <w:tcPr>
            <w:tcW w:w="268" w:type="pct"/>
            <w:tcMar>
              <w:left w:w="28" w:type="dxa"/>
              <w:right w:w="28" w:type="dxa"/>
            </w:tcMar>
            <w:vAlign w:val="center"/>
          </w:tcPr>
          <w:p w14:paraId="1C3F63A2">
            <w:pPr>
              <w:pStyle w:val="19"/>
              <w:adjustRightInd w:val="0"/>
              <w:snapToGrid w:val="0"/>
              <w:spacing w:before="0" w:beforeAutospacing="0" w:after="0" w:afterAutospacing="0" w:line="360" w:lineRule="auto"/>
              <w:jc w:val="center"/>
              <w:rPr>
                <w:rFonts w:ascii="Times New Roman" w:hAnsi="Times New Roman"/>
                <w:color w:val="auto"/>
                <w:kern w:val="2"/>
                <w:sz w:val="21"/>
                <w:szCs w:val="21"/>
              </w:rPr>
            </w:pPr>
            <w:r>
              <w:rPr>
                <w:rFonts w:ascii="Times New Roman" w:hAnsi="Times New Roman"/>
                <w:color w:val="auto"/>
                <w:kern w:val="2"/>
                <w:sz w:val="21"/>
                <w:szCs w:val="21"/>
              </w:rPr>
              <w:t>施工</w:t>
            </w:r>
          </w:p>
          <w:p w14:paraId="31EA221C">
            <w:pPr>
              <w:pStyle w:val="19"/>
              <w:adjustRightInd w:val="0"/>
              <w:snapToGrid w:val="0"/>
              <w:spacing w:before="0" w:beforeAutospacing="0" w:after="0" w:afterAutospacing="0" w:line="360" w:lineRule="auto"/>
              <w:jc w:val="center"/>
              <w:rPr>
                <w:rFonts w:ascii="Times New Roman" w:hAnsi="Times New Roman"/>
                <w:color w:val="auto"/>
                <w:kern w:val="2"/>
                <w:sz w:val="21"/>
                <w:szCs w:val="21"/>
              </w:rPr>
            </w:pPr>
            <w:r>
              <w:rPr>
                <w:rFonts w:ascii="Times New Roman" w:hAnsi="Times New Roman"/>
                <w:color w:val="auto"/>
                <w:kern w:val="2"/>
                <w:sz w:val="21"/>
                <w:szCs w:val="21"/>
              </w:rPr>
              <w:t>期环</w:t>
            </w:r>
          </w:p>
          <w:p w14:paraId="58037ADB">
            <w:pPr>
              <w:pStyle w:val="19"/>
              <w:adjustRightInd w:val="0"/>
              <w:snapToGrid w:val="0"/>
              <w:spacing w:before="0" w:beforeAutospacing="0" w:after="0" w:afterAutospacing="0" w:line="360" w:lineRule="auto"/>
              <w:jc w:val="center"/>
              <w:rPr>
                <w:rFonts w:ascii="Times New Roman" w:hAnsi="Times New Roman"/>
                <w:color w:val="auto"/>
                <w:kern w:val="2"/>
                <w:sz w:val="21"/>
                <w:szCs w:val="21"/>
              </w:rPr>
            </w:pPr>
            <w:r>
              <w:rPr>
                <w:rFonts w:ascii="Times New Roman" w:hAnsi="Times New Roman"/>
                <w:color w:val="auto"/>
                <w:kern w:val="2"/>
                <w:sz w:val="21"/>
                <w:szCs w:val="21"/>
              </w:rPr>
              <w:t>境保</w:t>
            </w:r>
          </w:p>
          <w:p w14:paraId="53E8CB00">
            <w:pPr>
              <w:pStyle w:val="19"/>
              <w:adjustRightInd w:val="0"/>
              <w:snapToGrid w:val="0"/>
              <w:spacing w:before="0" w:beforeAutospacing="0" w:after="0" w:afterAutospacing="0" w:line="360" w:lineRule="auto"/>
              <w:jc w:val="center"/>
              <w:rPr>
                <w:rFonts w:ascii="Times New Roman" w:hAnsi="Times New Roman"/>
                <w:color w:val="auto"/>
                <w:kern w:val="2"/>
                <w:sz w:val="21"/>
                <w:szCs w:val="21"/>
              </w:rPr>
            </w:pPr>
            <w:r>
              <w:rPr>
                <w:rFonts w:ascii="Times New Roman" w:hAnsi="Times New Roman"/>
                <w:color w:val="auto"/>
                <w:kern w:val="2"/>
                <w:sz w:val="21"/>
                <w:szCs w:val="21"/>
              </w:rPr>
              <w:t>护措</w:t>
            </w:r>
          </w:p>
          <w:p w14:paraId="4D2CD1EF">
            <w:pPr>
              <w:pStyle w:val="19"/>
              <w:adjustRightInd w:val="0"/>
              <w:snapToGrid w:val="0"/>
              <w:spacing w:before="0" w:beforeAutospacing="0" w:after="0" w:afterAutospacing="0" w:line="360" w:lineRule="auto"/>
              <w:jc w:val="center"/>
              <w:rPr>
                <w:rFonts w:ascii="Times New Roman" w:hAnsi="Times New Roman"/>
                <w:bCs/>
                <w:color w:val="auto"/>
                <w:kern w:val="2"/>
                <w:sz w:val="21"/>
                <w:szCs w:val="21"/>
              </w:rPr>
            </w:pPr>
            <w:r>
              <w:rPr>
                <w:rFonts w:ascii="Times New Roman" w:hAnsi="Times New Roman"/>
                <w:color w:val="auto"/>
                <w:kern w:val="2"/>
                <w:sz w:val="21"/>
                <w:szCs w:val="21"/>
              </w:rPr>
              <w:t>施</w:t>
            </w:r>
          </w:p>
        </w:tc>
        <w:tc>
          <w:tcPr>
            <w:tcW w:w="4731" w:type="pct"/>
            <w:vAlign w:val="center"/>
          </w:tcPr>
          <w:p w14:paraId="1AD53D43">
            <w:pPr>
              <w:widowControl/>
              <w:spacing w:line="360" w:lineRule="auto"/>
              <w:ind w:firstLine="420" w:firstLineChars="200"/>
              <w:rPr>
                <w:b/>
                <w:bCs/>
                <w:color w:val="auto"/>
                <w:kern w:val="0"/>
                <w:szCs w:val="21"/>
              </w:rPr>
            </w:pPr>
            <w:r>
              <w:rPr>
                <w:color w:val="auto"/>
              </w:rPr>
              <w:t>施工期主要建设内容：项目生产厂房为租赁的已建设标准厂房，施工期主要涉及生产设备的摆放与安装，以及</w:t>
            </w:r>
            <w:r>
              <w:rPr>
                <w:rFonts w:hint="eastAsia"/>
                <w:color w:val="auto"/>
              </w:rPr>
              <w:t>综合车间</w:t>
            </w:r>
            <w:r>
              <w:rPr>
                <w:color w:val="auto"/>
              </w:rPr>
              <w:t>活动板房的搭建，无土木建设工程，施工期较短，约2个月。对环境影响较小</w:t>
            </w:r>
            <w:r>
              <w:rPr>
                <w:bCs/>
                <w:color w:val="auto"/>
                <w:szCs w:val="21"/>
              </w:rPr>
              <w:t>。本报告仅提出简单措施：</w:t>
            </w:r>
          </w:p>
          <w:p w14:paraId="3A1FD3E1">
            <w:pPr>
              <w:numPr>
                <w:ilvl w:val="0"/>
                <w:numId w:val="5"/>
              </w:numPr>
              <w:adjustRightInd w:val="0"/>
              <w:snapToGrid w:val="0"/>
              <w:spacing w:line="360" w:lineRule="auto"/>
              <w:ind w:firstLine="420" w:firstLineChars="200"/>
              <w:rPr>
                <w:color w:val="auto"/>
                <w:szCs w:val="21"/>
              </w:rPr>
            </w:pPr>
            <w:r>
              <w:rPr>
                <w:color w:val="auto"/>
              </w:rPr>
              <w:t>废水：主要为施工人员的生活污水，本项目不为施工人员供应食宿，施工期间产生的废水依托周边建筑既有化粪池处理。</w:t>
            </w:r>
          </w:p>
          <w:p w14:paraId="064A00DE">
            <w:pPr>
              <w:numPr>
                <w:ilvl w:val="0"/>
                <w:numId w:val="5"/>
              </w:numPr>
              <w:adjustRightInd w:val="0"/>
              <w:snapToGrid w:val="0"/>
              <w:spacing w:line="360" w:lineRule="auto"/>
              <w:ind w:firstLine="420" w:firstLineChars="200"/>
              <w:rPr>
                <w:color w:val="auto"/>
              </w:rPr>
            </w:pPr>
            <w:r>
              <w:rPr>
                <w:color w:val="auto"/>
              </w:rPr>
              <w:t>废气：主要为运输车辆扬尘及尾气，施工期拟采取措施有：</w:t>
            </w:r>
            <w:r>
              <w:rPr>
                <w:rFonts w:hint="eastAsia" w:ascii="宋体" w:hAnsi="宋体" w:cs="宋体"/>
                <w:color w:val="auto"/>
              </w:rPr>
              <w:t>①</w:t>
            </w:r>
            <w:r>
              <w:rPr>
                <w:color w:val="auto"/>
              </w:rPr>
              <w:t>禁止散装类建筑材料进场；</w:t>
            </w:r>
            <w:r>
              <w:rPr>
                <w:rFonts w:hint="eastAsia" w:ascii="宋体" w:hAnsi="宋体" w:cs="宋体"/>
                <w:color w:val="auto"/>
              </w:rPr>
              <w:t>②</w:t>
            </w:r>
            <w:r>
              <w:rPr>
                <w:color w:val="auto"/>
              </w:rPr>
              <w:t>物料运输通道适当洒水抑尘。</w:t>
            </w:r>
          </w:p>
          <w:p w14:paraId="17485183">
            <w:pPr>
              <w:numPr>
                <w:ilvl w:val="0"/>
                <w:numId w:val="5"/>
              </w:numPr>
              <w:adjustRightInd w:val="0"/>
              <w:snapToGrid w:val="0"/>
              <w:spacing w:line="360" w:lineRule="auto"/>
              <w:ind w:firstLine="420" w:firstLineChars="200"/>
              <w:rPr>
                <w:color w:val="auto"/>
              </w:rPr>
            </w:pPr>
            <w:r>
              <w:rPr>
                <w:color w:val="auto"/>
              </w:rPr>
              <w:t>固废：施工人员生活垃圾依托厂区内生活垃圾收集桶收集，委托环卫部门清运处理；装修产生的垃圾分类收集，堆放在指定位置，交由有相关单位外运处理。</w:t>
            </w:r>
          </w:p>
          <w:p w14:paraId="43CEC34E">
            <w:pPr>
              <w:numPr>
                <w:ilvl w:val="0"/>
                <w:numId w:val="5"/>
              </w:numPr>
              <w:adjustRightInd w:val="0"/>
              <w:snapToGrid w:val="0"/>
              <w:spacing w:line="360" w:lineRule="auto"/>
              <w:ind w:firstLine="420" w:firstLineChars="200"/>
              <w:rPr>
                <w:bCs/>
                <w:color w:val="auto"/>
                <w:spacing w:val="-10"/>
                <w:szCs w:val="21"/>
              </w:rPr>
            </w:pPr>
            <w:r>
              <w:rPr>
                <w:color w:val="auto"/>
              </w:rPr>
              <w:t>噪声：合理安排时间，严禁夜间装修或进行设备安装，设备安装过程采取基础减振、隔声等降噪措施。</w:t>
            </w:r>
          </w:p>
        </w:tc>
      </w:tr>
      <w:tr w14:paraId="479D3D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8" w:type="pct"/>
            <w:tcMar>
              <w:left w:w="28" w:type="dxa"/>
              <w:right w:w="28" w:type="dxa"/>
            </w:tcMar>
            <w:vAlign w:val="center"/>
          </w:tcPr>
          <w:p w14:paraId="2510C761">
            <w:pPr>
              <w:adjustRightInd w:val="0"/>
              <w:snapToGrid w:val="0"/>
              <w:spacing w:line="360" w:lineRule="auto"/>
              <w:jc w:val="center"/>
              <w:rPr>
                <w:bCs/>
                <w:color w:val="auto"/>
                <w:szCs w:val="21"/>
              </w:rPr>
            </w:pPr>
            <w:r>
              <w:rPr>
                <w:bCs/>
                <w:color w:val="auto"/>
                <w:szCs w:val="21"/>
              </w:rPr>
              <w:t>运营</w:t>
            </w:r>
          </w:p>
          <w:p w14:paraId="7E976203">
            <w:pPr>
              <w:adjustRightInd w:val="0"/>
              <w:snapToGrid w:val="0"/>
              <w:spacing w:line="360" w:lineRule="auto"/>
              <w:jc w:val="center"/>
              <w:rPr>
                <w:bCs/>
                <w:color w:val="auto"/>
                <w:szCs w:val="21"/>
              </w:rPr>
            </w:pPr>
            <w:r>
              <w:rPr>
                <w:bCs/>
                <w:color w:val="auto"/>
                <w:szCs w:val="21"/>
              </w:rPr>
              <w:t>期环</w:t>
            </w:r>
          </w:p>
          <w:p w14:paraId="68361CFD">
            <w:pPr>
              <w:adjustRightInd w:val="0"/>
              <w:snapToGrid w:val="0"/>
              <w:spacing w:line="360" w:lineRule="auto"/>
              <w:jc w:val="center"/>
              <w:rPr>
                <w:bCs/>
                <w:color w:val="auto"/>
                <w:szCs w:val="21"/>
              </w:rPr>
            </w:pPr>
            <w:r>
              <w:rPr>
                <w:bCs/>
                <w:color w:val="auto"/>
                <w:szCs w:val="21"/>
              </w:rPr>
              <w:t>境影</w:t>
            </w:r>
          </w:p>
          <w:p w14:paraId="1F1DBF7E">
            <w:pPr>
              <w:adjustRightInd w:val="0"/>
              <w:snapToGrid w:val="0"/>
              <w:spacing w:line="360" w:lineRule="auto"/>
              <w:jc w:val="center"/>
              <w:rPr>
                <w:bCs/>
                <w:color w:val="auto"/>
                <w:szCs w:val="21"/>
              </w:rPr>
            </w:pPr>
            <w:r>
              <w:rPr>
                <w:bCs/>
                <w:color w:val="auto"/>
                <w:szCs w:val="21"/>
              </w:rPr>
              <w:t>响和</w:t>
            </w:r>
          </w:p>
          <w:p w14:paraId="1471DA6C">
            <w:pPr>
              <w:adjustRightInd w:val="0"/>
              <w:snapToGrid w:val="0"/>
              <w:spacing w:line="360" w:lineRule="auto"/>
              <w:jc w:val="center"/>
              <w:rPr>
                <w:bCs/>
                <w:color w:val="auto"/>
                <w:szCs w:val="21"/>
              </w:rPr>
            </w:pPr>
            <w:r>
              <w:rPr>
                <w:bCs/>
                <w:color w:val="auto"/>
                <w:szCs w:val="21"/>
              </w:rPr>
              <w:t>保护</w:t>
            </w:r>
          </w:p>
          <w:p w14:paraId="6DB23428">
            <w:pPr>
              <w:pStyle w:val="19"/>
              <w:adjustRightInd w:val="0"/>
              <w:snapToGrid w:val="0"/>
              <w:spacing w:before="0" w:beforeAutospacing="0" w:after="0" w:afterAutospacing="0" w:line="360" w:lineRule="auto"/>
              <w:jc w:val="center"/>
              <w:rPr>
                <w:rFonts w:ascii="Times New Roman" w:hAnsi="Times New Roman"/>
                <w:color w:val="auto"/>
                <w:kern w:val="2"/>
                <w:sz w:val="21"/>
                <w:szCs w:val="21"/>
              </w:rPr>
            </w:pPr>
            <w:r>
              <w:rPr>
                <w:rFonts w:ascii="Times New Roman" w:hAnsi="Times New Roman"/>
                <w:bCs/>
                <w:color w:val="auto"/>
                <w:szCs w:val="21"/>
              </w:rPr>
              <w:t>措施</w:t>
            </w:r>
          </w:p>
        </w:tc>
        <w:tc>
          <w:tcPr>
            <w:tcW w:w="4731" w:type="pct"/>
          </w:tcPr>
          <w:p w14:paraId="31B23271">
            <w:pPr>
              <w:adjustRightInd w:val="0"/>
              <w:snapToGrid w:val="0"/>
              <w:spacing w:before="120" w:beforeLines="50" w:line="360" w:lineRule="auto"/>
              <w:ind w:firstLine="422" w:firstLineChars="200"/>
              <w:rPr>
                <w:b/>
                <w:color w:val="auto"/>
                <w:szCs w:val="21"/>
              </w:rPr>
            </w:pPr>
            <w:r>
              <w:rPr>
                <w:b/>
                <w:color w:val="auto"/>
                <w:szCs w:val="21"/>
              </w:rPr>
              <w:t>本报告根据《排污许可证申请与核发技术规范金属铸造工业》（HJ1115-2020）采用物料衡算法、产物系数法对各工序污染物产排情况进行分析。</w:t>
            </w:r>
          </w:p>
          <w:p w14:paraId="47E8815E">
            <w:pPr>
              <w:adjustRightInd w:val="0"/>
              <w:snapToGrid w:val="0"/>
              <w:spacing w:before="120" w:beforeLines="50" w:line="360" w:lineRule="auto"/>
              <w:rPr>
                <w:b/>
                <w:color w:val="auto"/>
                <w:spacing w:val="-10"/>
                <w:szCs w:val="21"/>
              </w:rPr>
            </w:pPr>
            <w:r>
              <w:rPr>
                <w:b/>
                <w:color w:val="auto"/>
                <w:spacing w:val="-10"/>
                <w:szCs w:val="21"/>
              </w:rPr>
              <w:t>一、废气</w:t>
            </w:r>
          </w:p>
          <w:p w14:paraId="2ECEEE7A">
            <w:pPr>
              <w:adjustRightInd w:val="0"/>
              <w:snapToGrid w:val="0"/>
              <w:spacing w:line="360" w:lineRule="auto"/>
              <w:ind w:firstLine="420" w:firstLineChars="200"/>
              <w:rPr>
                <w:b/>
                <w:color w:val="auto"/>
                <w:spacing w:val="-10"/>
                <w:szCs w:val="21"/>
              </w:rPr>
            </w:pPr>
            <w:r>
              <w:rPr>
                <w:bCs/>
                <w:color w:val="auto"/>
                <w:szCs w:val="21"/>
              </w:rPr>
              <w:t>本项目运营期</w:t>
            </w:r>
            <w:r>
              <w:rPr>
                <w:rFonts w:hint="eastAsia"/>
                <w:bCs/>
                <w:color w:val="auto"/>
                <w:szCs w:val="21"/>
              </w:rPr>
              <w:t>生产</w:t>
            </w:r>
            <w:r>
              <w:rPr>
                <w:bCs/>
                <w:color w:val="auto"/>
                <w:szCs w:val="21"/>
              </w:rPr>
              <w:t>废气主要为熔炼烟尘、浇注废气、抛光粉尘、热处理废气。</w:t>
            </w:r>
            <w:r>
              <w:rPr>
                <w:rFonts w:hint="eastAsia"/>
                <w:bCs/>
                <w:color w:val="auto"/>
                <w:szCs w:val="21"/>
              </w:rPr>
              <w:t>食堂运行产生食堂油烟</w:t>
            </w:r>
          </w:p>
          <w:p w14:paraId="2645A344">
            <w:pPr>
              <w:spacing w:line="360" w:lineRule="auto"/>
              <w:ind w:firstLine="422" w:firstLineChars="200"/>
              <w:rPr>
                <w:b/>
                <w:bCs/>
                <w:color w:val="auto"/>
              </w:rPr>
            </w:pPr>
            <w:r>
              <w:rPr>
                <w:b/>
                <w:bCs/>
                <w:color w:val="auto"/>
              </w:rPr>
              <w:t>（1）</w:t>
            </w:r>
            <w:r>
              <w:rPr>
                <w:rFonts w:hint="eastAsia"/>
                <w:b/>
                <w:bCs/>
                <w:color w:val="auto"/>
              </w:rPr>
              <w:t>食堂油烟废气</w:t>
            </w:r>
          </w:p>
          <w:p w14:paraId="192899E6">
            <w:pPr>
              <w:spacing w:line="360" w:lineRule="auto"/>
              <w:ind w:firstLine="420" w:firstLineChars="200"/>
              <w:rPr>
                <w:color w:val="auto"/>
              </w:rPr>
            </w:pPr>
            <w:r>
              <w:rPr>
                <w:rFonts w:hint="eastAsia"/>
                <w:color w:val="auto"/>
              </w:rPr>
              <w:t>项目劳动定员</w:t>
            </w:r>
            <w:r>
              <w:rPr>
                <w:color w:val="auto"/>
              </w:rPr>
              <w:t>20</w:t>
            </w:r>
            <w:r>
              <w:rPr>
                <w:rFonts w:hint="eastAsia"/>
                <w:color w:val="auto"/>
              </w:rPr>
              <w:t>人，食堂拟设</w:t>
            </w:r>
            <w:r>
              <w:rPr>
                <w:color w:val="auto"/>
              </w:rPr>
              <w:t>1</w:t>
            </w:r>
            <w:r>
              <w:rPr>
                <w:rFonts w:hint="eastAsia"/>
                <w:color w:val="auto"/>
              </w:rPr>
              <w:t>个炉头。</w:t>
            </w:r>
          </w:p>
          <w:p w14:paraId="05BCE0C9">
            <w:pPr>
              <w:spacing w:line="360" w:lineRule="auto"/>
              <w:ind w:firstLine="420" w:firstLineChars="200"/>
              <w:rPr>
                <w:color w:val="auto"/>
              </w:rPr>
            </w:pPr>
            <w:r>
              <w:rPr>
                <w:rFonts w:hint="eastAsia"/>
                <w:color w:val="auto"/>
              </w:rPr>
              <w:t>厨房作业时产生的油烟主要是食物烹饪、加工过程中挥发的油脂、有机质及其加热分解或裂解产物。项目厨房设有</w:t>
            </w:r>
            <w:r>
              <w:rPr>
                <w:color w:val="auto"/>
              </w:rPr>
              <w:t>1</w:t>
            </w:r>
            <w:r>
              <w:rPr>
                <w:rFonts w:hint="eastAsia"/>
                <w:color w:val="auto"/>
              </w:rPr>
              <w:t>个基准炉灶，属于小型规模，单个炉灶的基准风量为</w:t>
            </w:r>
            <w:r>
              <w:rPr>
                <w:color w:val="auto"/>
              </w:rPr>
              <w:t>2000m</w:t>
            </w:r>
            <w:r>
              <w:rPr>
                <w:color w:val="auto"/>
                <w:vertAlign w:val="superscript"/>
              </w:rPr>
              <w:t>3</w:t>
            </w:r>
            <w:r>
              <w:rPr>
                <w:color w:val="auto"/>
              </w:rPr>
              <w:t>/h</w:t>
            </w:r>
            <w:r>
              <w:rPr>
                <w:rFonts w:hint="eastAsia"/>
                <w:color w:val="auto"/>
              </w:rPr>
              <w:t>。厨房供应</w:t>
            </w:r>
            <w:r>
              <w:rPr>
                <w:color w:val="auto"/>
              </w:rPr>
              <w:t>2</w:t>
            </w:r>
            <w:r>
              <w:rPr>
                <w:rFonts w:hint="eastAsia"/>
                <w:color w:val="auto"/>
              </w:rPr>
              <w:t>餐，日运行6小时。餐饮用油系数按</w:t>
            </w:r>
            <w:r>
              <w:rPr>
                <w:color w:val="auto"/>
              </w:rPr>
              <w:t>30g/</w:t>
            </w:r>
            <w:r>
              <w:rPr>
                <w:rFonts w:hint="eastAsia"/>
                <w:color w:val="auto"/>
              </w:rPr>
              <w:t>（</w:t>
            </w:r>
            <w:r>
              <w:rPr>
                <w:color w:val="auto"/>
              </w:rPr>
              <w:t>d</w:t>
            </w:r>
            <w:r>
              <w:rPr>
                <w:rFonts w:hint="eastAsia"/>
                <w:color w:val="auto"/>
              </w:rPr>
              <w:t>·人），则食堂总用油量约为</w:t>
            </w:r>
            <w:r>
              <w:rPr>
                <w:color w:val="auto"/>
              </w:rPr>
              <w:t>0.6kg/d</w:t>
            </w:r>
            <w:r>
              <w:rPr>
                <w:rFonts w:hint="eastAsia"/>
                <w:color w:val="auto"/>
              </w:rPr>
              <w:t>，即</w:t>
            </w:r>
            <w:r>
              <w:rPr>
                <w:color w:val="auto"/>
              </w:rPr>
              <w:t>192</w:t>
            </w:r>
            <w:r>
              <w:rPr>
                <w:rFonts w:hint="eastAsia"/>
                <w:color w:val="auto"/>
              </w:rPr>
              <w:t>kg</w:t>
            </w:r>
            <w:r>
              <w:rPr>
                <w:color w:val="auto"/>
              </w:rPr>
              <w:t>/a</w:t>
            </w:r>
            <w:r>
              <w:rPr>
                <w:rFonts w:hint="eastAsia"/>
                <w:color w:val="auto"/>
              </w:rPr>
              <w:t>；经类比调查计算，一般油烟挥发量占总耗油量的</w:t>
            </w:r>
            <w:r>
              <w:rPr>
                <w:color w:val="auto"/>
              </w:rPr>
              <w:t>2-4%</w:t>
            </w:r>
            <w:r>
              <w:rPr>
                <w:rFonts w:hint="eastAsia"/>
                <w:color w:val="auto"/>
              </w:rPr>
              <w:t>，平均为</w:t>
            </w:r>
            <w:r>
              <w:rPr>
                <w:color w:val="auto"/>
              </w:rPr>
              <w:t>3%</w:t>
            </w:r>
            <w:r>
              <w:rPr>
                <w:rFonts w:hint="eastAsia"/>
                <w:color w:val="auto"/>
              </w:rPr>
              <w:t>，则项目食堂油烟废气产生量为</w:t>
            </w:r>
            <w:r>
              <w:rPr>
                <w:color w:val="auto"/>
              </w:rPr>
              <w:t>5.76kg/a</w:t>
            </w:r>
            <w:r>
              <w:rPr>
                <w:rFonts w:hint="eastAsia"/>
                <w:color w:val="auto"/>
              </w:rPr>
              <w:t>。</w:t>
            </w:r>
          </w:p>
          <w:p w14:paraId="0FC39964">
            <w:pPr>
              <w:spacing w:line="360" w:lineRule="auto"/>
              <w:ind w:firstLine="420" w:firstLineChars="200"/>
              <w:rPr>
                <w:color w:val="auto"/>
              </w:rPr>
            </w:pPr>
            <w:r>
              <w:rPr>
                <w:rFonts w:hint="eastAsia"/>
                <w:color w:val="auto"/>
              </w:rPr>
              <w:t>本项目的油烟废气采用烟罩收集、高效除油烟装置处理，油烟去除率为80</w:t>
            </w:r>
            <w:r>
              <w:rPr>
                <w:color w:val="auto"/>
              </w:rPr>
              <w:t>%</w:t>
            </w:r>
            <w:r>
              <w:rPr>
                <w:rFonts w:hint="eastAsia"/>
                <w:color w:val="auto"/>
              </w:rPr>
              <w:t>。</w:t>
            </w:r>
          </w:p>
          <w:p w14:paraId="3BDC6D10">
            <w:pPr>
              <w:spacing w:before="120" w:beforeLines="50"/>
              <w:ind w:firstLine="422" w:firstLineChars="200"/>
              <w:jc w:val="center"/>
              <w:rPr>
                <w:b/>
                <w:bCs/>
                <w:color w:val="auto"/>
              </w:rPr>
            </w:pPr>
            <w:r>
              <w:rPr>
                <w:b/>
                <w:color w:val="auto"/>
                <w:szCs w:val="21"/>
              </w:rPr>
              <w:t>表</w:t>
            </w:r>
            <w:r>
              <w:rPr>
                <w:b/>
                <w:color w:val="auto"/>
                <w:szCs w:val="21"/>
              </w:rPr>
              <w:fldChar w:fldCharType="begin"/>
            </w:r>
            <w:r>
              <w:rPr>
                <w:b/>
                <w:color w:val="auto"/>
                <w:szCs w:val="21"/>
              </w:rPr>
              <w:instrText xml:space="preserve"> SEQ 表 \* ARABIC </w:instrText>
            </w:r>
            <w:r>
              <w:rPr>
                <w:b/>
                <w:color w:val="auto"/>
                <w:szCs w:val="21"/>
              </w:rPr>
              <w:fldChar w:fldCharType="separate"/>
            </w:r>
            <w:r>
              <w:rPr>
                <w:b/>
                <w:color w:val="auto"/>
                <w:szCs w:val="21"/>
              </w:rPr>
              <w:t>16</w:t>
            </w:r>
            <w:r>
              <w:rPr>
                <w:b/>
                <w:color w:val="auto"/>
                <w:szCs w:val="21"/>
              </w:rPr>
              <w:fldChar w:fldCharType="end"/>
            </w:r>
            <w:r>
              <w:rPr>
                <w:rFonts w:hint="eastAsia"/>
                <w:b/>
                <w:bCs/>
                <w:color w:val="auto"/>
              </w:rPr>
              <w:t>营运期大气污染物产排情况一览表单位：</w:t>
            </w:r>
            <w:r>
              <w:rPr>
                <w:b/>
                <w:bCs/>
                <w:color w:val="auto"/>
              </w:rPr>
              <w:t>kg/a</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1255"/>
              <w:gridCol w:w="1174"/>
              <w:gridCol w:w="1100"/>
              <w:gridCol w:w="1169"/>
              <w:gridCol w:w="1225"/>
              <w:gridCol w:w="1319"/>
            </w:tblGrid>
            <w:tr w14:paraId="0C83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62" w:type="pct"/>
                  <w:vMerge w:val="restart"/>
                  <w:tcBorders>
                    <w:top w:val="single" w:color="auto" w:sz="4" w:space="0"/>
                    <w:left w:val="single" w:color="auto" w:sz="4" w:space="0"/>
                    <w:bottom w:val="single" w:color="auto" w:sz="4" w:space="0"/>
                    <w:right w:val="single" w:color="auto" w:sz="4" w:space="0"/>
                  </w:tcBorders>
                  <w:vAlign w:val="center"/>
                </w:tcPr>
                <w:p w14:paraId="35851D3B">
                  <w:pPr>
                    <w:jc w:val="center"/>
                    <w:rPr>
                      <w:b/>
                      <w:bCs/>
                      <w:color w:val="auto"/>
                    </w:rPr>
                  </w:pPr>
                  <w:r>
                    <w:rPr>
                      <w:rFonts w:hint="eastAsia"/>
                      <w:b/>
                      <w:bCs/>
                      <w:color w:val="auto"/>
                    </w:rPr>
                    <w:t>项目</w:t>
                  </w:r>
                </w:p>
              </w:tc>
              <w:tc>
                <w:tcPr>
                  <w:tcW w:w="752" w:type="pct"/>
                  <w:vMerge w:val="restart"/>
                  <w:tcBorders>
                    <w:top w:val="single" w:color="auto" w:sz="4" w:space="0"/>
                    <w:left w:val="nil"/>
                    <w:bottom w:val="single" w:color="auto" w:sz="4" w:space="0"/>
                    <w:right w:val="single" w:color="auto" w:sz="4" w:space="0"/>
                  </w:tcBorders>
                  <w:vAlign w:val="center"/>
                </w:tcPr>
                <w:p w14:paraId="0D50C5ED">
                  <w:pPr>
                    <w:jc w:val="center"/>
                    <w:rPr>
                      <w:b/>
                      <w:bCs/>
                      <w:color w:val="auto"/>
                    </w:rPr>
                  </w:pPr>
                  <w:r>
                    <w:rPr>
                      <w:rFonts w:hint="eastAsia"/>
                      <w:b/>
                      <w:bCs/>
                      <w:color w:val="auto"/>
                    </w:rPr>
                    <w:t>油烟</w:t>
                  </w:r>
                </w:p>
                <w:p w14:paraId="691C86F9">
                  <w:pPr>
                    <w:jc w:val="center"/>
                    <w:rPr>
                      <w:b/>
                      <w:bCs/>
                      <w:color w:val="auto"/>
                    </w:rPr>
                  </w:pPr>
                  <w:r>
                    <w:rPr>
                      <w:rFonts w:hint="eastAsia"/>
                      <w:b/>
                      <w:bCs/>
                      <w:color w:val="auto"/>
                    </w:rPr>
                    <w:t>废气（</w:t>
                  </w:r>
                  <w:r>
                    <w:rPr>
                      <w:b/>
                      <w:bCs/>
                      <w:color w:val="auto"/>
                    </w:rPr>
                    <w:t>kg/a</w:t>
                  </w:r>
                  <w:r>
                    <w:rPr>
                      <w:rFonts w:hint="eastAsia"/>
                      <w:b/>
                      <w:bCs/>
                      <w:color w:val="auto"/>
                    </w:rPr>
                    <w:t>）</w:t>
                  </w:r>
                </w:p>
              </w:tc>
              <w:tc>
                <w:tcPr>
                  <w:tcW w:w="1362" w:type="pct"/>
                  <w:gridSpan w:val="2"/>
                  <w:tcBorders>
                    <w:top w:val="single" w:color="auto" w:sz="4" w:space="0"/>
                    <w:left w:val="nil"/>
                    <w:bottom w:val="single" w:color="auto" w:sz="4" w:space="0"/>
                    <w:right w:val="single" w:color="auto" w:sz="4" w:space="0"/>
                  </w:tcBorders>
                  <w:vAlign w:val="center"/>
                </w:tcPr>
                <w:p w14:paraId="4488F44D">
                  <w:pPr>
                    <w:jc w:val="center"/>
                    <w:rPr>
                      <w:b/>
                      <w:bCs/>
                      <w:color w:val="auto"/>
                    </w:rPr>
                  </w:pPr>
                  <w:r>
                    <w:rPr>
                      <w:rFonts w:hint="eastAsia"/>
                      <w:b/>
                      <w:bCs/>
                      <w:color w:val="auto"/>
                    </w:rPr>
                    <w:t>处理前油烟</w:t>
                  </w:r>
                </w:p>
              </w:tc>
              <w:tc>
                <w:tcPr>
                  <w:tcW w:w="1434" w:type="pct"/>
                  <w:gridSpan w:val="2"/>
                  <w:tcBorders>
                    <w:top w:val="single" w:color="auto" w:sz="4" w:space="0"/>
                    <w:left w:val="nil"/>
                    <w:bottom w:val="single" w:color="auto" w:sz="4" w:space="0"/>
                    <w:right w:val="single" w:color="auto" w:sz="4" w:space="0"/>
                  </w:tcBorders>
                  <w:vAlign w:val="center"/>
                </w:tcPr>
                <w:p w14:paraId="41F75C25">
                  <w:pPr>
                    <w:jc w:val="center"/>
                    <w:rPr>
                      <w:b/>
                      <w:bCs/>
                      <w:color w:val="auto"/>
                    </w:rPr>
                  </w:pPr>
                  <w:r>
                    <w:rPr>
                      <w:rFonts w:hint="eastAsia"/>
                      <w:b/>
                      <w:bCs/>
                      <w:color w:val="auto"/>
                    </w:rPr>
                    <w:t>处理后油烟</w:t>
                  </w:r>
                </w:p>
              </w:tc>
              <w:tc>
                <w:tcPr>
                  <w:tcW w:w="790" w:type="pct"/>
                  <w:vMerge w:val="restart"/>
                  <w:tcBorders>
                    <w:top w:val="single" w:color="auto" w:sz="4" w:space="0"/>
                    <w:left w:val="nil"/>
                    <w:bottom w:val="single" w:color="auto" w:sz="4" w:space="0"/>
                    <w:right w:val="single" w:color="auto" w:sz="4" w:space="0"/>
                  </w:tcBorders>
                  <w:vAlign w:val="center"/>
                </w:tcPr>
                <w:p w14:paraId="36218740">
                  <w:pPr>
                    <w:jc w:val="center"/>
                    <w:rPr>
                      <w:b/>
                      <w:bCs/>
                      <w:color w:val="auto"/>
                    </w:rPr>
                  </w:pPr>
                  <w:r>
                    <w:rPr>
                      <w:rFonts w:hint="eastAsia"/>
                      <w:b/>
                      <w:bCs/>
                      <w:color w:val="auto"/>
                    </w:rPr>
                    <w:t>油烟净化</w:t>
                  </w:r>
                </w:p>
                <w:p w14:paraId="22499E40">
                  <w:pPr>
                    <w:jc w:val="center"/>
                    <w:rPr>
                      <w:b/>
                      <w:bCs/>
                      <w:color w:val="auto"/>
                    </w:rPr>
                  </w:pPr>
                  <w:r>
                    <w:rPr>
                      <w:rFonts w:hint="eastAsia"/>
                      <w:b/>
                      <w:bCs/>
                      <w:color w:val="auto"/>
                    </w:rPr>
                    <w:t>去除率</w:t>
                  </w:r>
                  <w:r>
                    <w:rPr>
                      <w:b/>
                      <w:bCs/>
                      <w:color w:val="auto"/>
                    </w:rPr>
                    <w:t>(%)</w:t>
                  </w:r>
                </w:p>
              </w:tc>
            </w:tr>
            <w:tr w14:paraId="258A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5E32100C">
                  <w:pPr>
                    <w:jc w:val="center"/>
                    <w:rPr>
                      <w:b/>
                      <w:bCs/>
                      <w:color w:val="auto"/>
                    </w:rPr>
                  </w:pPr>
                </w:p>
              </w:tc>
              <w:tc>
                <w:tcPr>
                  <w:tcW w:w="1255" w:type="dxa"/>
                  <w:vMerge w:val="continue"/>
                  <w:tcBorders>
                    <w:top w:val="single" w:color="auto" w:sz="4" w:space="0"/>
                    <w:left w:val="nil"/>
                    <w:bottom w:val="single" w:color="auto" w:sz="4" w:space="0"/>
                    <w:right w:val="single" w:color="auto" w:sz="4" w:space="0"/>
                  </w:tcBorders>
                  <w:vAlign w:val="center"/>
                </w:tcPr>
                <w:p w14:paraId="68A31703">
                  <w:pPr>
                    <w:jc w:val="center"/>
                    <w:rPr>
                      <w:b/>
                      <w:bCs/>
                      <w:color w:val="auto"/>
                    </w:rPr>
                  </w:pPr>
                </w:p>
              </w:tc>
              <w:tc>
                <w:tcPr>
                  <w:tcW w:w="703" w:type="pct"/>
                  <w:tcBorders>
                    <w:top w:val="single" w:color="auto" w:sz="4" w:space="0"/>
                    <w:left w:val="nil"/>
                    <w:bottom w:val="single" w:color="auto" w:sz="4" w:space="0"/>
                    <w:right w:val="single" w:color="auto" w:sz="4" w:space="0"/>
                  </w:tcBorders>
                  <w:vAlign w:val="center"/>
                </w:tcPr>
                <w:p w14:paraId="738F76D8">
                  <w:pPr>
                    <w:jc w:val="center"/>
                    <w:rPr>
                      <w:b/>
                      <w:bCs/>
                      <w:color w:val="auto"/>
                    </w:rPr>
                  </w:pPr>
                  <w:r>
                    <w:rPr>
                      <w:rFonts w:hint="eastAsia"/>
                      <w:b/>
                      <w:bCs/>
                      <w:color w:val="auto"/>
                    </w:rPr>
                    <w:t>浓度</w:t>
                  </w:r>
                </w:p>
                <w:p w14:paraId="52285074">
                  <w:pPr>
                    <w:jc w:val="center"/>
                    <w:rPr>
                      <w:b/>
                      <w:bCs/>
                      <w:color w:val="auto"/>
                    </w:rPr>
                  </w:pPr>
                  <w:r>
                    <w:rPr>
                      <w:b/>
                      <w:bCs/>
                      <w:color w:val="auto"/>
                    </w:rPr>
                    <w:t>(mg/m³)</w:t>
                  </w:r>
                </w:p>
              </w:tc>
              <w:tc>
                <w:tcPr>
                  <w:tcW w:w="659" w:type="pct"/>
                  <w:tcBorders>
                    <w:top w:val="single" w:color="auto" w:sz="4" w:space="0"/>
                    <w:left w:val="nil"/>
                    <w:bottom w:val="single" w:color="auto" w:sz="4" w:space="0"/>
                    <w:right w:val="single" w:color="auto" w:sz="4" w:space="0"/>
                  </w:tcBorders>
                  <w:vAlign w:val="center"/>
                </w:tcPr>
                <w:p w14:paraId="7F082132">
                  <w:pPr>
                    <w:jc w:val="center"/>
                    <w:rPr>
                      <w:b/>
                      <w:bCs/>
                      <w:color w:val="auto"/>
                    </w:rPr>
                  </w:pPr>
                  <w:r>
                    <w:rPr>
                      <w:rFonts w:hint="eastAsia"/>
                      <w:b/>
                      <w:bCs/>
                      <w:color w:val="auto"/>
                    </w:rPr>
                    <w:t>产生量</w:t>
                  </w:r>
                </w:p>
                <w:p w14:paraId="6FF617AD">
                  <w:pPr>
                    <w:jc w:val="center"/>
                    <w:rPr>
                      <w:b/>
                      <w:bCs/>
                      <w:color w:val="auto"/>
                    </w:rPr>
                  </w:pPr>
                  <w:r>
                    <w:rPr>
                      <w:b/>
                      <w:bCs/>
                      <w:color w:val="auto"/>
                    </w:rPr>
                    <w:t>(kg/a)</w:t>
                  </w:r>
                </w:p>
              </w:tc>
              <w:tc>
                <w:tcPr>
                  <w:tcW w:w="700" w:type="pct"/>
                  <w:tcBorders>
                    <w:top w:val="single" w:color="auto" w:sz="4" w:space="0"/>
                    <w:left w:val="nil"/>
                    <w:bottom w:val="single" w:color="auto" w:sz="4" w:space="0"/>
                    <w:right w:val="single" w:color="auto" w:sz="4" w:space="0"/>
                  </w:tcBorders>
                  <w:vAlign w:val="center"/>
                </w:tcPr>
                <w:p w14:paraId="23E61B77">
                  <w:pPr>
                    <w:jc w:val="center"/>
                    <w:rPr>
                      <w:b/>
                      <w:bCs/>
                      <w:color w:val="auto"/>
                    </w:rPr>
                  </w:pPr>
                  <w:r>
                    <w:rPr>
                      <w:rFonts w:hint="eastAsia"/>
                      <w:b/>
                      <w:bCs/>
                      <w:color w:val="auto"/>
                    </w:rPr>
                    <w:t>浓度</w:t>
                  </w:r>
                </w:p>
                <w:p w14:paraId="57B2FC17">
                  <w:pPr>
                    <w:jc w:val="center"/>
                    <w:rPr>
                      <w:b/>
                      <w:bCs/>
                      <w:color w:val="auto"/>
                    </w:rPr>
                  </w:pPr>
                  <w:r>
                    <w:rPr>
                      <w:b/>
                      <w:bCs/>
                      <w:color w:val="auto"/>
                    </w:rPr>
                    <w:t>(mg/m³)</w:t>
                  </w:r>
                </w:p>
              </w:tc>
              <w:tc>
                <w:tcPr>
                  <w:tcW w:w="734" w:type="pct"/>
                  <w:tcBorders>
                    <w:top w:val="single" w:color="auto" w:sz="4" w:space="0"/>
                    <w:left w:val="nil"/>
                    <w:bottom w:val="single" w:color="auto" w:sz="4" w:space="0"/>
                    <w:right w:val="single" w:color="auto" w:sz="4" w:space="0"/>
                  </w:tcBorders>
                  <w:vAlign w:val="center"/>
                </w:tcPr>
                <w:p w14:paraId="2C1DE551">
                  <w:pPr>
                    <w:jc w:val="center"/>
                    <w:rPr>
                      <w:b/>
                      <w:bCs/>
                      <w:color w:val="auto"/>
                    </w:rPr>
                  </w:pPr>
                  <w:r>
                    <w:rPr>
                      <w:rFonts w:hint="eastAsia"/>
                      <w:b/>
                      <w:bCs/>
                      <w:color w:val="auto"/>
                    </w:rPr>
                    <w:t>排放量</w:t>
                  </w:r>
                </w:p>
                <w:p w14:paraId="398E5DF5">
                  <w:pPr>
                    <w:jc w:val="center"/>
                    <w:rPr>
                      <w:b/>
                      <w:bCs/>
                      <w:color w:val="auto"/>
                    </w:rPr>
                  </w:pPr>
                  <w:r>
                    <w:rPr>
                      <w:b/>
                      <w:bCs/>
                      <w:color w:val="auto"/>
                    </w:rPr>
                    <w:t>(kg/a)</w:t>
                  </w:r>
                </w:p>
              </w:tc>
              <w:tc>
                <w:tcPr>
                  <w:tcW w:w="1319" w:type="dxa"/>
                  <w:vMerge w:val="continue"/>
                  <w:tcBorders>
                    <w:top w:val="single" w:color="auto" w:sz="4" w:space="0"/>
                    <w:left w:val="nil"/>
                    <w:bottom w:val="single" w:color="auto" w:sz="4" w:space="0"/>
                    <w:right w:val="single" w:color="auto" w:sz="4" w:space="0"/>
                  </w:tcBorders>
                  <w:vAlign w:val="center"/>
                </w:tcPr>
                <w:p w14:paraId="2CE2C1CA">
                  <w:pPr>
                    <w:jc w:val="center"/>
                    <w:rPr>
                      <w:b/>
                      <w:bCs/>
                      <w:color w:val="auto"/>
                    </w:rPr>
                  </w:pPr>
                </w:p>
              </w:tc>
            </w:tr>
            <w:tr w14:paraId="5855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62" w:type="pct"/>
                  <w:tcBorders>
                    <w:top w:val="single" w:color="auto" w:sz="4" w:space="0"/>
                    <w:left w:val="single" w:color="auto" w:sz="4" w:space="0"/>
                    <w:bottom w:val="single" w:color="auto" w:sz="4" w:space="0"/>
                    <w:right w:val="single" w:color="auto" w:sz="4" w:space="0"/>
                  </w:tcBorders>
                  <w:vAlign w:val="center"/>
                </w:tcPr>
                <w:p w14:paraId="12F31D42">
                  <w:pPr>
                    <w:jc w:val="center"/>
                    <w:rPr>
                      <w:b/>
                      <w:bCs/>
                      <w:color w:val="auto"/>
                    </w:rPr>
                  </w:pPr>
                  <w:r>
                    <w:rPr>
                      <w:rFonts w:hint="eastAsia"/>
                      <w:b/>
                      <w:bCs/>
                      <w:color w:val="auto"/>
                    </w:rPr>
                    <w:t>食堂油烟</w:t>
                  </w:r>
                </w:p>
              </w:tc>
              <w:tc>
                <w:tcPr>
                  <w:tcW w:w="752" w:type="pct"/>
                  <w:tcBorders>
                    <w:top w:val="single" w:color="auto" w:sz="4" w:space="0"/>
                    <w:left w:val="nil"/>
                    <w:bottom w:val="single" w:color="auto" w:sz="4" w:space="0"/>
                    <w:right w:val="single" w:color="auto" w:sz="4" w:space="0"/>
                  </w:tcBorders>
                  <w:vAlign w:val="center"/>
                </w:tcPr>
                <w:p w14:paraId="6C446AC5">
                  <w:pPr>
                    <w:jc w:val="center"/>
                    <w:rPr>
                      <w:b/>
                      <w:bCs/>
                      <w:color w:val="auto"/>
                    </w:rPr>
                  </w:pPr>
                  <w:r>
                    <w:rPr>
                      <w:rFonts w:hint="eastAsia"/>
                      <w:b/>
                      <w:bCs/>
                      <w:color w:val="auto"/>
                    </w:rPr>
                    <w:t>5</w:t>
                  </w:r>
                  <w:r>
                    <w:rPr>
                      <w:b/>
                      <w:bCs/>
                      <w:color w:val="auto"/>
                    </w:rPr>
                    <w:t>.76</w:t>
                  </w:r>
                </w:p>
              </w:tc>
              <w:tc>
                <w:tcPr>
                  <w:tcW w:w="703" w:type="pct"/>
                  <w:tcBorders>
                    <w:top w:val="single" w:color="auto" w:sz="4" w:space="0"/>
                    <w:left w:val="nil"/>
                    <w:bottom w:val="single" w:color="auto" w:sz="4" w:space="0"/>
                    <w:right w:val="single" w:color="auto" w:sz="4" w:space="0"/>
                  </w:tcBorders>
                  <w:vAlign w:val="center"/>
                </w:tcPr>
                <w:p w14:paraId="292C1BBF">
                  <w:pPr>
                    <w:jc w:val="center"/>
                    <w:rPr>
                      <w:b/>
                      <w:bCs/>
                      <w:color w:val="auto"/>
                    </w:rPr>
                  </w:pPr>
                  <w:r>
                    <w:rPr>
                      <w:rFonts w:hint="eastAsia"/>
                      <w:b/>
                      <w:bCs/>
                      <w:color w:val="auto"/>
                    </w:rPr>
                    <w:t>4</w:t>
                  </w:r>
                  <w:r>
                    <w:rPr>
                      <w:b/>
                      <w:bCs/>
                      <w:color w:val="auto"/>
                    </w:rPr>
                    <w:t>.50</w:t>
                  </w:r>
                </w:p>
              </w:tc>
              <w:tc>
                <w:tcPr>
                  <w:tcW w:w="659" w:type="pct"/>
                  <w:tcBorders>
                    <w:top w:val="single" w:color="auto" w:sz="4" w:space="0"/>
                    <w:left w:val="nil"/>
                    <w:bottom w:val="single" w:color="auto" w:sz="4" w:space="0"/>
                    <w:right w:val="single" w:color="auto" w:sz="4" w:space="0"/>
                  </w:tcBorders>
                  <w:vAlign w:val="center"/>
                </w:tcPr>
                <w:p w14:paraId="77F33CB4">
                  <w:pPr>
                    <w:jc w:val="center"/>
                    <w:rPr>
                      <w:b/>
                      <w:bCs/>
                      <w:color w:val="auto"/>
                    </w:rPr>
                  </w:pPr>
                  <w:r>
                    <w:rPr>
                      <w:rFonts w:hint="eastAsia"/>
                      <w:b/>
                      <w:bCs/>
                      <w:color w:val="auto"/>
                    </w:rPr>
                    <w:t>5</w:t>
                  </w:r>
                  <w:r>
                    <w:rPr>
                      <w:b/>
                      <w:bCs/>
                      <w:color w:val="auto"/>
                    </w:rPr>
                    <w:t>.76</w:t>
                  </w:r>
                </w:p>
              </w:tc>
              <w:tc>
                <w:tcPr>
                  <w:tcW w:w="700" w:type="pct"/>
                  <w:tcBorders>
                    <w:top w:val="single" w:color="auto" w:sz="4" w:space="0"/>
                    <w:left w:val="nil"/>
                    <w:bottom w:val="single" w:color="auto" w:sz="4" w:space="0"/>
                    <w:right w:val="single" w:color="auto" w:sz="4" w:space="0"/>
                  </w:tcBorders>
                  <w:vAlign w:val="center"/>
                </w:tcPr>
                <w:p w14:paraId="6D3FAEF8">
                  <w:pPr>
                    <w:jc w:val="center"/>
                    <w:rPr>
                      <w:b/>
                      <w:bCs/>
                      <w:color w:val="auto"/>
                    </w:rPr>
                  </w:pPr>
                  <w:r>
                    <w:rPr>
                      <w:b/>
                      <w:bCs/>
                      <w:color w:val="auto"/>
                    </w:rPr>
                    <w:t>0.9</w:t>
                  </w:r>
                </w:p>
              </w:tc>
              <w:tc>
                <w:tcPr>
                  <w:tcW w:w="734" w:type="pct"/>
                  <w:tcBorders>
                    <w:top w:val="single" w:color="auto" w:sz="4" w:space="0"/>
                    <w:left w:val="nil"/>
                    <w:bottom w:val="single" w:color="auto" w:sz="4" w:space="0"/>
                    <w:right w:val="single" w:color="auto" w:sz="4" w:space="0"/>
                  </w:tcBorders>
                  <w:vAlign w:val="center"/>
                </w:tcPr>
                <w:p w14:paraId="2218758B">
                  <w:pPr>
                    <w:jc w:val="center"/>
                    <w:rPr>
                      <w:b/>
                      <w:bCs/>
                      <w:color w:val="auto"/>
                    </w:rPr>
                  </w:pPr>
                  <w:r>
                    <w:rPr>
                      <w:b/>
                      <w:bCs/>
                      <w:color w:val="auto"/>
                    </w:rPr>
                    <w:t>1.15</w:t>
                  </w:r>
                </w:p>
              </w:tc>
              <w:tc>
                <w:tcPr>
                  <w:tcW w:w="790" w:type="pct"/>
                  <w:tcBorders>
                    <w:top w:val="single" w:color="auto" w:sz="4" w:space="0"/>
                    <w:left w:val="nil"/>
                    <w:bottom w:val="single" w:color="auto" w:sz="4" w:space="0"/>
                    <w:right w:val="single" w:color="auto" w:sz="4" w:space="0"/>
                  </w:tcBorders>
                  <w:vAlign w:val="center"/>
                </w:tcPr>
                <w:p w14:paraId="26C872E4">
                  <w:pPr>
                    <w:jc w:val="center"/>
                    <w:rPr>
                      <w:b/>
                      <w:bCs/>
                      <w:color w:val="auto"/>
                    </w:rPr>
                  </w:pPr>
                  <w:r>
                    <w:rPr>
                      <w:b/>
                      <w:bCs/>
                      <w:color w:val="auto"/>
                    </w:rPr>
                    <w:t>8</w:t>
                  </w:r>
                  <w:r>
                    <w:rPr>
                      <w:rFonts w:hint="eastAsia"/>
                      <w:b/>
                      <w:bCs/>
                      <w:color w:val="auto"/>
                    </w:rPr>
                    <w:t>0</w:t>
                  </w:r>
                  <w:r>
                    <w:rPr>
                      <w:b/>
                      <w:bCs/>
                      <w:color w:val="auto"/>
                    </w:rPr>
                    <w:t>%</w:t>
                  </w:r>
                </w:p>
              </w:tc>
            </w:tr>
          </w:tbl>
          <w:p w14:paraId="5A133A1D">
            <w:pPr>
              <w:spacing w:line="360" w:lineRule="auto"/>
              <w:ind w:firstLine="420" w:firstLineChars="200"/>
              <w:rPr>
                <w:color w:val="auto"/>
              </w:rPr>
            </w:pPr>
            <w:r>
              <w:rPr>
                <w:rFonts w:hint="eastAsia"/>
                <w:color w:val="auto"/>
              </w:rPr>
              <w:t>排放的油烟浓度达到《饮食业油烟排放标准</w:t>
            </w:r>
            <w:bookmarkStart w:id="36" w:name="_GoBack"/>
            <w:bookmarkEnd w:id="36"/>
            <w:r>
              <w:rPr>
                <w:rFonts w:hint="eastAsia"/>
                <w:color w:val="auto"/>
              </w:rPr>
              <w:t>》（</w:t>
            </w:r>
            <w:r>
              <w:rPr>
                <w:color w:val="auto"/>
              </w:rPr>
              <w:t>GB18483-2001</w:t>
            </w:r>
            <w:r>
              <w:rPr>
                <w:rFonts w:hint="eastAsia"/>
                <w:color w:val="auto"/>
              </w:rPr>
              <w:t>）标准限值（油烟浓度≤2mg/m</w:t>
            </w:r>
            <w:r>
              <w:rPr>
                <w:color w:val="auto"/>
                <w:vertAlign w:val="superscript"/>
              </w:rPr>
              <w:t>3</w:t>
            </w:r>
            <w:r>
              <w:rPr>
                <w:rFonts w:hint="eastAsia"/>
                <w:color w:val="auto"/>
              </w:rPr>
              <w:t>）的要求后引至食堂楼顶的烟囱（DA</w:t>
            </w:r>
            <w:r>
              <w:rPr>
                <w:color w:val="auto"/>
              </w:rPr>
              <w:t>005</w:t>
            </w:r>
            <w:r>
              <w:rPr>
                <w:rFonts w:hint="eastAsia"/>
                <w:color w:val="auto"/>
              </w:rPr>
              <w:t>）排放，油烟排放量约为</w:t>
            </w:r>
            <w:r>
              <w:rPr>
                <w:color w:val="auto"/>
              </w:rPr>
              <w:t>1.15kg/a</w:t>
            </w:r>
            <w:r>
              <w:rPr>
                <w:rFonts w:hint="eastAsia"/>
                <w:color w:val="auto"/>
              </w:rPr>
              <w:t>。</w:t>
            </w:r>
          </w:p>
          <w:p w14:paraId="1A5198AA">
            <w:pPr>
              <w:spacing w:line="360" w:lineRule="auto"/>
              <w:ind w:firstLine="422" w:firstLineChars="200"/>
              <w:rPr>
                <w:color w:val="auto"/>
                <w:szCs w:val="21"/>
              </w:rPr>
            </w:pPr>
            <w:r>
              <w:rPr>
                <w:rFonts w:hint="eastAsia"/>
                <w:b/>
                <w:bCs/>
                <w:color w:val="auto"/>
              </w:rPr>
              <w:t>（</w:t>
            </w:r>
            <w:r>
              <w:rPr>
                <w:b/>
                <w:bCs/>
                <w:color w:val="auto"/>
              </w:rPr>
              <w:t>2</w:t>
            </w:r>
            <w:r>
              <w:rPr>
                <w:rFonts w:hint="eastAsia"/>
                <w:b/>
                <w:bCs/>
                <w:color w:val="auto"/>
              </w:rPr>
              <w:t>）</w:t>
            </w:r>
            <w:r>
              <w:rPr>
                <w:b/>
                <w:bCs/>
                <w:color w:val="auto"/>
              </w:rPr>
              <w:t>熔炼烟尘</w:t>
            </w:r>
          </w:p>
          <w:p w14:paraId="5DC3CA79">
            <w:pPr>
              <w:spacing w:line="360" w:lineRule="auto"/>
              <w:ind w:firstLine="420"/>
              <w:rPr>
                <w:color w:val="auto"/>
              </w:rPr>
            </w:pPr>
            <w:r>
              <w:rPr>
                <w:color w:val="auto"/>
              </w:rPr>
              <w:t>根据生态环境部发布的《排放源统计调查产排污核算方法和系数手册——机械行业系数手册》，生铁熔炼（感应电炉）工艺颗粒物产污系数为0.479kg/t-产品。本项目年产1万吨铸球，烟尘产生量约为4.79t/a</w:t>
            </w:r>
            <w:r>
              <w:rPr>
                <w:color w:val="auto"/>
                <w:szCs w:val="21"/>
              </w:rPr>
              <w:t>。</w:t>
            </w:r>
          </w:p>
          <w:p w14:paraId="70A491B0">
            <w:pPr>
              <w:adjustRightInd w:val="0"/>
              <w:snapToGrid w:val="0"/>
              <w:spacing w:line="360" w:lineRule="auto"/>
              <w:ind w:firstLine="420" w:firstLineChars="200"/>
              <w:rPr>
                <w:bCs/>
                <w:color w:val="auto"/>
                <w:szCs w:val="21"/>
              </w:rPr>
            </w:pPr>
            <w:r>
              <w:rPr>
                <w:bCs/>
                <w:color w:val="auto"/>
                <w:szCs w:val="21"/>
              </w:rPr>
              <w:t>熔炼烟尘设置集气罩收集后，由风机（风量30000</w:t>
            </w:r>
            <w:r>
              <w:rPr>
                <w:color w:val="auto"/>
              </w:rPr>
              <w:t>m</w:t>
            </w:r>
            <w:r>
              <w:rPr>
                <w:color w:val="auto"/>
                <w:vertAlign w:val="superscript"/>
              </w:rPr>
              <w:t>3</w:t>
            </w:r>
            <w:r>
              <w:rPr>
                <w:color w:val="auto"/>
              </w:rPr>
              <w:t>/h</w:t>
            </w:r>
            <w:r>
              <w:rPr>
                <w:bCs/>
                <w:color w:val="auto"/>
                <w:szCs w:val="21"/>
              </w:rPr>
              <w:t>）引至布袋除尘器处理后通过15m高排气筒（DA001）排放。未能收集部分呈无组织排放。</w:t>
            </w:r>
          </w:p>
          <w:p w14:paraId="67EE0403">
            <w:pPr>
              <w:adjustRightInd w:val="0"/>
              <w:snapToGrid w:val="0"/>
              <w:spacing w:line="360" w:lineRule="auto"/>
              <w:ind w:left="482"/>
              <w:rPr>
                <w:b/>
                <w:color w:val="auto"/>
                <w:szCs w:val="21"/>
              </w:rPr>
            </w:pPr>
            <w:r>
              <w:rPr>
                <w:b/>
                <w:color w:val="auto"/>
                <w:szCs w:val="21"/>
              </w:rPr>
              <w:t>（3）浇注废气</w:t>
            </w:r>
          </w:p>
          <w:p w14:paraId="43BA4BD9">
            <w:pPr>
              <w:snapToGrid w:val="0"/>
              <w:spacing w:line="360" w:lineRule="auto"/>
              <w:ind w:firstLine="420" w:firstLineChars="200"/>
              <w:rPr>
                <w:color w:val="auto"/>
                <w:szCs w:val="21"/>
              </w:rPr>
            </w:pPr>
            <w:r>
              <w:rPr>
                <w:color w:val="auto"/>
                <w:szCs w:val="21"/>
              </w:rPr>
              <w:t>根据生态环境部发布的《排放源统计调查产排污核算方法和系数手册——机械行业系数手册》浇注（重力、低压；限金属型等）工艺，颗粒物产污系数为0.247kg/t-产品。则项目浇注工序颗粒物产生量为2.47t/a。设集气罩收集废气</w:t>
            </w:r>
            <w:r>
              <w:rPr>
                <w:color w:val="auto"/>
              </w:rPr>
              <w:t>经风机(风量为25000m</w:t>
            </w:r>
            <w:r>
              <w:rPr>
                <w:color w:val="auto"/>
                <w:vertAlign w:val="superscript"/>
              </w:rPr>
              <w:t>3</w:t>
            </w:r>
            <w:r>
              <w:rPr>
                <w:color w:val="auto"/>
              </w:rPr>
              <w:t>/h)收集至布袋除尘器处理后通过15m高排气筒（DA002）排放。未能收集废气无组织排放。</w:t>
            </w:r>
          </w:p>
          <w:p w14:paraId="0AB2AF7C">
            <w:pPr>
              <w:snapToGrid w:val="0"/>
              <w:spacing w:line="360" w:lineRule="auto"/>
              <w:ind w:firstLine="422" w:firstLineChars="200"/>
              <w:rPr>
                <w:b/>
                <w:bCs/>
                <w:color w:val="auto"/>
                <w:szCs w:val="21"/>
              </w:rPr>
            </w:pPr>
            <w:r>
              <w:rPr>
                <w:b/>
                <w:bCs/>
                <w:color w:val="auto"/>
                <w:szCs w:val="21"/>
              </w:rPr>
              <w:t>（4）抛光粉尘</w:t>
            </w:r>
          </w:p>
          <w:p w14:paraId="61F50AA9">
            <w:pPr>
              <w:adjustRightInd w:val="0"/>
              <w:snapToGrid w:val="0"/>
              <w:spacing w:line="360" w:lineRule="auto"/>
              <w:ind w:firstLine="420" w:firstLineChars="200"/>
              <w:rPr>
                <w:bCs/>
                <w:color w:val="auto"/>
                <w:szCs w:val="21"/>
              </w:rPr>
            </w:pPr>
            <w:r>
              <w:rPr>
                <w:color w:val="auto"/>
                <w:szCs w:val="21"/>
              </w:rPr>
              <w:t>参考生态环境部发布的《排放源统计调查产排污核算方法和系数手册——机械行业系数手册》预处理工段“抛丸、喷砂、打磨、滚筒”工艺颗粒物产污系数2.19kg/t-原料，</w:t>
            </w:r>
            <w:r>
              <w:rPr>
                <w:rFonts w:hint="eastAsia"/>
                <w:color w:val="auto"/>
                <w:szCs w:val="21"/>
                <w:lang w:val="en-US" w:eastAsia="zh-CN"/>
              </w:rPr>
              <w:t>本项目金属原料用量约11002t，则</w:t>
            </w:r>
            <w:r>
              <w:rPr>
                <w:color w:val="auto"/>
                <w:szCs w:val="21"/>
              </w:rPr>
              <w:t>抛丸工序粉尘产生量为2</w:t>
            </w:r>
            <w:r>
              <w:rPr>
                <w:rFonts w:hint="eastAsia"/>
                <w:color w:val="auto"/>
                <w:szCs w:val="21"/>
                <w:lang w:val="en-US" w:eastAsia="zh-CN"/>
              </w:rPr>
              <w:t>4</w:t>
            </w:r>
            <w:r>
              <w:rPr>
                <w:color w:val="auto"/>
                <w:szCs w:val="21"/>
              </w:rPr>
              <w:t>.</w:t>
            </w:r>
            <w:r>
              <w:rPr>
                <w:rFonts w:hint="eastAsia"/>
                <w:color w:val="auto"/>
                <w:szCs w:val="21"/>
                <w:lang w:val="en-US" w:eastAsia="zh-CN"/>
              </w:rPr>
              <w:t>1</w:t>
            </w:r>
            <w:r>
              <w:rPr>
                <w:color w:val="auto"/>
                <w:szCs w:val="21"/>
              </w:rPr>
              <w:t>t/a。粉尘经风机(风量为35000m</w:t>
            </w:r>
            <w:r>
              <w:rPr>
                <w:color w:val="auto"/>
                <w:szCs w:val="21"/>
                <w:vertAlign w:val="superscript"/>
              </w:rPr>
              <w:t>3</w:t>
            </w:r>
            <w:r>
              <w:rPr>
                <w:color w:val="auto"/>
                <w:szCs w:val="21"/>
              </w:rPr>
              <w:t>/h)收集至布袋除尘器处理后经15m高排气筒（DA003）排放。</w:t>
            </w:r>
            <w:r>
              <w:rPr>
                <w:bCs/>
                <w:color w:val="auto"/>
                <w:szCs w:val="21"/>
              </w:rPr>
              <w:t>未能收集部分呈无组织排放。</w:t>
            </w:r>
          </w:p>
          <w:p w14:paraId="013DDE49">
            <w:pPr>
              <w:snapToGrid w:val="0"/>
              <w:spacing w:line="360" w:lineRule="auto"/>
              <w:ind w:firstLine="422" w:firstLineChars="200"/>
              <w:rPr>
                <w:b/>
                <w:bCs/>
                <w:color w:val="auto"/>
                <w:szCs w:val="21"/>
              </w:rPr>
            </w:pPr>
            <w:r>
              <w:rPr>
                <w:b/>
                <w:bCs/>
                <w:color w:val="auto"/>
                <w:szCs w:val="21"/>
              </w:rPr>
              <w:t>（5）热处理废气</w:t>
            </w:r>
          </w:p>
          <w:p w14:paraId="4A2FB07B">
            <w:pPr>
              <w:snapToGrid w:val="0"/>
              <w:spacing w:line="360" w:lineRule="auto"/>
              <w:ind w:firstLine="420" w:firstLineChars="200"/>
              <w:rPr>
                <w:color w:val="auto"/>
                <w:szCs w:val="21"/>
                <w:highlight w:val="yellow"/>
              </w:rPr>
            </w:pPr>
            <w:r>
              <w:rPr>
                <w:color w:val="auto"/>
                <w:szCs w:val="21"/>
              </w:rPr>
              <w:t>本项目热处理工艺主要为淬火，淬火处理时由于工件进入淬火油导致淬火油被加热产生油雾（以颗粒物表征），同时产生挥发性有机物（以非甲烷总烃表征）。根据生态环境部发布的《排放源统计调查产排污核算方法和系数手册——机械行业系数手册》热处理（淬火/回火）工艺颗粒物的产污系数为200kg/t-原料，挥发性有机物的产污系数为0.01kg/t-原料。项目淬火油用量为1</w:t>
            </w:r>
            <w:r>
              <w:rPr>
                <w:rFonts w:hint="eastAsia"/>
                <w:color w:val="auto"/>
                <w:szCs w:val="21"/>
                <w:lang w:val="en-US" w:eastAsia="zh-CN"/>
              </w:rPr>
              <w:t>5</w:t>
            </w:r>
            <w:r>
              <w:rPr>
                <w:color w:val="auto"/>
                <w:szCs w:val="21"/>
              </w:rPr>
              <w:t>t/a。则项目油雾产生量约为</w:t>
            </w:r>
            <w:r>
              <w:rPr>
                <w:rFonts w:hint="eastAsia"/>
                <w:color w:val="auto"/>
                <w:szCs w:val="21"/>
                <w:lang w:val="en-US" w:eastAsia="zh-CN"/>
              </w:rPr>
              <w:t>3</w:t>
            </w:r>
            <w:r>
              <w:rPr>
                <w:color w:val="auto"/>
                <w:szCs w:val="21"/>
              </w:rPr>
              <w:t>t/a，挥发性有机物的产生量为0.1</w:t>
            </w:r>
            <w:r>
              <w:rPr>
                <w:rFonts w:hint="eastAsia"/>
                <w:color w:val="auto"/>
                <w:szCs w:val="21"/>
                <w:lang w:val="en-US" w:eastAsia="zh-CN"/>
              </w:rPr>
              <w:t>5</w:t>
            </w:r>
            <w:r>
              <w:rPr>
                <w:color w:val="auto"/>
                <w:szCs w:val="21"/>
              </w:rPr>
              <w:t>kg/a。热处理废气由风机（风量约15000m</w:t>
            </w:r>
            <w:r>
              <w:rPr>
                <w:color w:val="auto"/>
                <w:szCs w:val="21"/>
                <w:vertAlign w:val="superscript"/>
              </w:rPr>
              <w:t>3</w:t>
            </w:r>
            <w:r>
              <w:rPr>
                <w:color w:val="auto"/>
                <w:szCs w:val="21"/>
              </w:rPr>
              <w:t>/h）收集至油雾净化器（TA004）处理后经15m排气筒（DA004）排放。</w:t>
            </w:r>
          </w:p>
          <w:p w14:paraId="5A68A85B">
            <w:pPr>
              <w:adjustRightInd w:val="0"/>
              <w:snapToGrid w:val="0"/>
              <w:spacing w:line="360" w:lineRule="auto"/>
              <w:ind w:firstLine="422" w:firstLineChars="200"/>
              <w:rPr>
                <w:b/>
                <w:bCs/>
                <w:color w:val="auto"/>
                <w:szCs w:val="21"/>
              </w:rPr>
            </w:pPr>
            <w:r>
              <w:rPr>
                <w:b/>
                <w:bCs/>
                <w:color w:val="auto"/>
                <w:szCs w:val="21"/>
              </w:rPr>
              <w:t>收集处理</w:t>
            </w:r>
          </w:p>
          <w:p w14:paraId="6FAFB11B">
            <w:pPr>
              <w:adjustRightInd w:val="0"/>
              <w:snapToGrid w:val="0"/>
              <w:spacing w:line="360" w:lineRule="auto"/>
              <w:ind w:firstLine="420" w:firstLineChars="200"/>
              <w:rPr>
                <w:color w:val="auto"/>
                <w:szCs w:val="21"/>
              </w:rPr>
            </w:pPr>
            <w:r>
              <w:rPr>
                <w:color w:val="auto"/>
                <w:szCs w:val="21"/>
              </w:rPr>
              <w:t>废气收集效率参照《纳入排污许可管理的火电等17个行业污染物排放量计算方法（含排污系数、物料衡算方法）（试行）》里的捕集效率，详见下表。</w:t>
            </w:r>
          </w:p>
          <w:p w14:paraId="50CB7D2B">
            <w:pPr>
              <w:jc w:val="center"/>
              <w:rPr>
                <w:b/>
                <w:bCs/>
                <w:color w:val="auto"/>
                <w:kern w:val="0"/>
                <w:szCs w:val="21"/>
              </w:rPr>
            </w:pPr>
            <w:r>
              <w:rPr>
                <w:b/>
                <w:color w:val="auto"/>
                <w:szCs w:val="21"/>
              </w:rPr>
              <w:t>表</w:t>
            </w:r>
            <w:r>
              <w:rPr>
                <w:b/>
                <w:color w:val="auto"/>
                <w:szCs w:val="21"/>
              </w:rPr>
              <w:fldChar w:fldCharType="begin"/>
            </w:r>
            <w:r>
              <w:rPr>
                <w:b/>
                <w:color w:val="auto"/>
                <w:szCs w:val="21"/>
              </w:rPr>
              <w:instrText xml:space="preserve"> SEQ 表 \* ARABIC </w:instrText>
            </w:r>
            <w:r>
              <w:rPr>
                <w:b/>
                <w:color w:val="auto"/>
                <w:szCs w:val="21"/>
              </w:rPr>
              <w:fldChar w:fldCharType="separate"/>
            </w:r>
            <w:r>
              <w:rPr>
                <w:b/>
                <w:color w:val="auto"/>
                <w:szCs w:val="21"/>
              </w:rPr>
              <w:t>17</w:t>
            </w:r>
            <w:r>
              <w:rPr>
                <w:b/>
                <w:color w:val="auto"/>
                <w:szCs w:val="21"/>
              </w:rPr>
              <w:fldChar w:fldCharType="end"/>
            </w:r>
            <w:r>
              <w:rPr>
                <w:b/>
                <w:bCs/>
                <w:color w:val="auto"/>
                <w:kern w:val="0"/>
                <w:szCs w:val="21"/>
              </w:rPr>
              <w:t>不同情况下的捕集效率</w:t>
            </w:r>
          </w:p>
          <w:tbl>
            <w:tblPr>
              <w:tblStyle w:val="24"/>
              <w:tblW w:w="0" w:type="auto"/>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9"/>
              <w:gridCol w:w="1005"/>
              <w:gridCol w:w="5092"/>
            </w:tblGrid>
            <w:tr w14:paraId="36C0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vAlign w:val="center"/>
                </w:tcPr>
                <w:p w14:paraId="5E7C9F90">
                  <w:pPr>
                    <w:jc w:val="center"/>
                    <w:rPr>
                      <w:rStyle w:val="82"/>
                      <w:rFonts w:hint="default" w:ascii="Times New Roman" w:hAnsi="Times New Roman"/>
                      <w:b/>
                      <w:bCs/>
                      <w:color w:val="auto"/>
                      <w:sz w:val="21"/>
                      <w:szCs w:val="21"/>
                    </w:rPr>
                  </w:pPr>
                  <w:r>
                    <w:rPr>
                      <w:rStyle w:val="82"/>
                      <w:rFonts w:hint="default" w:ascii="Times New Roman" w:hAnsi="Times New Roman"/>
                      <w:b/>
                      <w:bCs/>
                      <w:color w:val="auto"/>
                      <w:sz w:val="21"/>
                      <w:szCs w:val="21"/>
                    </w:rPr>
                    <w:t>收集方式</w:t>
                  </w:r>
                </w:p>
              </w:tc>
              <w:tc>
                <w:tcPr>
                  <w:tcW w:w="1005" w:type="dxa"/>
                  <w:vAlign w:val="center"/>
                </w:tcPr>
                <w:p w14:paraId="4DBF9E18">
                  <w:pPr>
                    <w:jc w:val="center"/>
                    <w:rPr>
                      <w:rStyle w:val="81"/>
                      <w:rFonts w:ascii="Times New Roman" w:hAnsi="Times New Roman" w:cs="Times New Roman"/>
                      <w:b/>
                      <w:bCs/>
                      <w:color w:val="auto"/>
                      <w:sz w:val="21"/>
                      <w:szCs w:val="21"/>
                    </w:rPr>
                  </w:pPr>
                  <w:r>
                    <w:rPr>
                      <w:rStyle w:val="82"/>
                      <w:rFonts w:hint="default" w:ascii="Times New Roman" w:hAnsi="Times New Roman"/>
                      <w:b/>
                      <w:bCs/>
                      <w:color w:val="auto"/>
                      <w:sz w:val="21"/>
                      <w:szCs w:val="21"/>
                    </w:rPr>
                    <w:t>捕集效率</w:t>
                  </w:r>
                  <w:r>
                    <w:rPr>
                      <w:rStyle w:val="81"/>
                      <w:rFonts w:ascii="Times New Roman" w:hAnsi="Times New Roman" w:cs="Times New Roman"/>
                      <w:b/>
                      <w:bCs/>
                      <w:color w:val="auto"/>
                      <w:sz w:val="21"/>
                      <w:szCs w:val="21"/>
                    </w:rPr>
                    <w:t>%</w:t>
                  </w:r>
                </w:p>
              </w:tc>
              <w:tc>
                <w:tcPr>
                  <w:tcW w:w="5092" w:type="dxa"/>
                  <w:vAlign w:val="center"/>
                </w:tcPr>
                <w:p w14:paraId="29C63F0E">
                  <w:pPr>
                    <w:jc w:val="center"/>
                    <w:rPr>
                      <w:b/>
                      <w:bCs/>
                      <w:color w:val="auto"/>
                      <w:szCs w:val="21"/>
                    </w:rPr>
                  </w:pPr>
                  <w:r>
                    <w:rPr>
                      <w:rStyle w:val="82"/>
                      <w:rFonts w:hint="default" w:ascii="Times New Roman" w:hAnsi="Times New Roman"/>
                      <w:b/>
                      <w:bCs/>
                      <w:color w:val="auto"/>
                      <w:sz w:val="21"/>
                      <w:szCs w:val="21"/>
                    </w:rPr>
                    <w:t>达到上限必须满足的条件，否则按下限计</w:t>
                  </w:r>
                </w:p>
              </w:tc>
            </w:tr>
            <w:tr w14:paraId="6416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vAlign w:val="center"/>
                </w:tcPr>
                <w:p w14:paraId="5E3D0EC6">
                  <w:pPr>
                    <w:jc w:val="center"/>
                    <w:rPr>
                      <w:rStyle w:val="82"/>
                      <w:rFonts w:hint="default" w:ascii="Times New Roman" w:hAnsi="Times New Roman"/>
                      <w:color w:val="auto"/>
                      <w:sz w:val="21"/>
                      <w:szCs w:val="21"/>
                    </w:rPr>
                  </w:pPr>
                  <w:r>
                    <w:rPr>
                      <w:rStyle w:val="82"/>
                      <w:rFonts w:hint="default" w:ascii="Times New Roman" w:hAnsi="Times New Roman"/>
                      <w:color w:val="auto"/>
                      <w:sz w:val="21"/>
                      <w:szCs w:val="21"/>
                    </w:rPr>
                    <w:t>设备废气排口连接</w:t>
                  </w:r>
                </w:p>
              </w:tc>
              <w:tc>
                <w:tcPr>
                  <w:tcW w:w="1005" w:type="dxa"/>
                  <w:vAlign w:val="center"/>
                </w:tcPr>
                <w:p w14:paraId="1847BFB2">
                  <w:pPr>
                    <w:jc w:val="center"/>
                    <w:rPr>
                      <w:rStyle w:val="81"/>
                      <w:rFonts w:ascii="Times New Roman" w:hAnsi="Times New Roman" w:cs="Times New Roman"/>
                      <w:color w:val="auto"/>
                      <w:sz w:val="21"/>
                      <w:szCs w:val="21"/>
                    </w:rPr>
                  </w:pPr>
                  <w:r>
                    <w:rPr>
                      <w:rStyle w:val="81"/>
                      <w:rFonts w:ascii="Times New Roman" w:hAnsi="Times New Roman" w:cs="Times New Roman"/>
                      <w:color w:val="auto"/>
                      <w:sz w:val="21"/>
                      <w:szCs w:val="21"/>
                    </w:rPr>
                    <w:t>80~95</w:t>
                  </w:r>
                </w:p>
              </w:tc>
              <w:tc>
                <w:tcPr>
                  <w:tcW w:w="5092" w:type="dxa"/>
                  <w:vAlign w:val="center"/>
                </w:tcPr>
                <w:p w14:paraId="5B08A265">
                  <w:pPr>
                    <w:jc w:val="center"/>
                    <w:rPr>
                      <w:color w:val="auto"/>
                      <w:szCs w:val="21"/>
                    </w:rPr>
                  </w:pPr>
                  <w:r>
                    <w:rPr>
                      <w:rStyle w:val="82"/>
                      <w:rFonts w:hint="default" w:ascii="Times New Roman" w:hAnsi="Times New Roman"/>
                      <w:color w:val="auto"/>
                      <w:sz w:val="21"/>
                      <w:szCs w:val="21"/>
                    </w:rPr>
                    <w:t>设备有固定排放管（或口）直接与风管连接，设备整体密闭只留进出口，且进气口处有废气收集措施，收集系统运行周边基本无挥发性有机物散发。</w:t>
                  </w:r>
                </w:p>
              </w:tc>
            </w:tr>
            <w:tr w14:paraId="2DED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vAlign w:val="center"/>
                </w:tcPr>
                <w:p w14:paraId="5B8D73F7">
                  <w:pPr>
                    <w:jc w:val="center"/>
                    <w:rPr>
                      <w:color w:val="auto"/>
                      <w:szCs w:val="21"/>
                    </w:rPr>
                  </w:pPr>
                  <w:r>
                    <w:rPr>
                      <w:color w:val="auto"/>
                      <w:szCs w:val="21"/>
                    </w:rPr>
                    <w:t>车间或密闭间进行密闭收集</w:t>
                  </w:r>
                </w:p>
              </w:tc>
              <w:tc>
                <w:tcPr>
                  <w:tcW w:w="1005" w:type="dxa"/>
                  <w:vAlign w:val="center"/>
                </w:tcPr>
                <w:p w14:paraId="010EC86C">
                  <w:pPr>
                    <w:jc w:val="center"/>
                    <w:rPr>
                      <w:color w:val="auto"/>
                      <w:szCs w:val="21"/>
                    </w:rPr>
                  </w:pPr>
                  <w:r>
                    <w:rPr>
                      <w:color w:val="auto"/>
                      <w:szCs w:val="21"/>
                    </w:rPr>
                    <w:t>80~95</w:t>
                  </w:r>
                </w:p>
              </w:tc>
              <w:tc>
                <w:tcPr>
                  <w:tcW w:w="5092" w:type="dxa"/>
                  <w:vAlign w:val="center"/>
                </w:tcPr>
                <w:p w14:paraId="728F5484">
                  <w:pPr>
                    <w:jc w:val="center"/>
                    <w:rPr>
                      <w:color w:val="auto"/>
                      <w:szCs w:val="21"/>
                    </w:rPr>
                  </w:pPr>
                  <w:r>
                    <w:rPr>
                      <w:color w:val="auto"/>
                      <w:szCs w:val="21"/>
                    </w:rPr>
                    <w:t>屋面现浇，四周墙壁或门窗等密闭性好。收集总风量能确保开口处保持微负压（敞开截面处的吸入风速不小于0.5m/s），不让废气外泄。</w:t>
                  </w:r>
                </w:p>
              </w:tc>
            </w:tr>
            <w:tr w14:paraId="757B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vAlign w:val="center"/>
                </w:tcPr>
                <w:p w14:paraId="2500F966">
                  <w:pPr>
                    <w:jc w:val="center"/>
                    <w:rPr>
                      <w:color w:val="auto"/>
                      <w:szCs w:val="21"/>
                    </w:rPr>
                  </w:pPr>
                  <w:r>
                    <w:rPr>
                      <w:color w:val="auto"/>
                      <w:szCs w:val="21"/>
                    </w:rPr>
                    <w:t>半密闭罩或通风厨方式收集（罩内或橱内操作）</w:t>
                  </w:r>
                </w:p>
              </w:tc>
              <w:tc>
                <w:tcPr>
                  <w:tcW w:w="1005" w:type="dxa"/>
                  <w:vAlign w:val="center"/>
                </w:tcPr>
                <w:p w14:paraId="58E2A53F">
                  <w:pPr>
                    <w:jc w:val="center"/>
                    <w:rPr>
                      <w:color w:val="auto"/>
                      <w:szCs w:val="21"/>
                    </w:rPr>
                  </w:pPr>
                  <w:r>
                    <w:rPr>
                      <w:color w:val="auto"/>
                      <w:szCs w:val="21"/>
                    </w:rPr>
                    <w:t>65~85</w:t>
                  </w:r>
                </w:p>
              </w:tc>
              <w:tc>
                <w:tcPr>
                  <w:tcW w:w="5092" w:type="dxa"/>
                  <w:vAlign w:val="center"/>
                </w:tcPr>
                <w:p w14:paraId="06C288DE">
                  <w:pPr>
                    <w:jc w:val="center"/>
                    <w:rPr>
                      <w:color w:val="auto"/>
                      <w:szCs w:val="21"/>
                    </w:rPr>
                  </w:pPr>
                  <w:r>
                    <w:rPr>
                      <w:color w:val="auto"/>
                      <w:szCs w:val="21"/>
                    </w:rPr>
                    <w:t>污染物产生点（面）处，往吸入口方向的控制风速不小于0.5m/s。</w:t>
                  </w:r>
                </w:p>
              </w:tc>
            </w:tr>
            <w:tr w14:paraId="7236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vAlign w:val="center"/>
                </w:tcPr>
                <w:p w14:paraId="18CA2D04">
                  <w:pPr>
                    <w:jc w:val="center"/>
                    <w:rPr>
                      <w:color w:val="auto"/>
                      <w:szCs w:val="21"/>
                    </w:rPr>
                  </w:pPr>
                  <w:r>
                    <w:rPr>
                      <w:color w:val="auto"/>
                      <w:szCs w:val="21"/>
                    </w:rPr>
                    <w:t>热态上吸风罩</w:t>
                  </w:r>
                </w:p>
              </w:tc>
              <w:tc>
                <w:tcPr>
                  <w:tcW w:w="1005" w:type="dxa"/>
                  <w:vAlign w:val="center"/>
                </w:tcPr>
                <w:p w14:paraId="682D4AD5">
                  <w:pPr>
                    <w:jc w:val="center"/>
                    <w:rPr>
                      <w:color w:val="auto"/>
                      <w:szCs w:val="21"/>
                    </w:rPr>
                  </w:pPr>
                  <w:r>
                    <w:rPr>
                      <w:color w:val="auto"/>
                      <w:szCs w:val="21"/>
                    </w:rPr>
                    <w:t>30~60</w:t>
                  </w:r>
                </w:p>
              </w:tc>
              <w:tc>
                <w:tcPr>
                  <w:tcW w:w="5092" w:type="dxa"/>
                  <w:vAlign w:val="center"/>
                </w:tcPr>
                <w:p w14:paraId="2F161CAD">
                  <w:pPr>
                    <w:jc w:val="center"/>
                    <w:rPr>
                      <w:color w:val="auto"/>
                      <w:szCs w:val="21"/>
                    </w:rPr>
                  </w:pPr>
                  <w:r>
                    <w:rPr>
                      <w:color w:val="auto"/>
                      <w:szCs w:val="21"/>
                    </w:rPr>
                    <w:t>污染物产生点（面）处，往吸入口方向的控制风速不小于0.5m/s。热态指污染源散发气体温度≥60℃。</w:t>
                  </w:r>
                </w:p>
              </w:tc>
            </w:tr>
            <w:tr w14:paraId="2120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vAlign w:val="center"/>
                </w:tcPr>
                <w:p w14:paraId="28B2A260">
                  <w:pPr>
                    <w:jc w:val="center"/>
                    <w:rPr>
                      <w:color w:val="auto"/>
                      <w:szCs w:val="21"/>
                    </w:rPr>
                  </w:pPr>
                  <w:r>
                    <w:rPr>
                      <w:color w:val="auto"/>
                      <w:szCs w:val="21"/>
                    </w:rPr>
                    <w:t>冷态上吸风罩</w:t>
                  </w:r>
                </w:p>
              </w:tc>
              <w:tc>
                <w:tcPr>
                  <w:tcW w:w="1005" w:type="dxa"/>
                  <w:vAlign w:val="center"/>
                </w:tcPr>
                <w:p w14:paraId="182BCEAA">
                  <w:pPr>
                    <w:jc w:val="center"/>
                    <w:rPr>
                      <w:color w:val="auto"/>
                      <w:szCs w:val="21"/>
                    </w:rPr>
                  </w:pPr>
                  <w:r>
                    <w:rPr>
                      <w:color w:val="auto"/>
                      <w:szCs w:val="21"/>
                    </w:rPr>
                    <w:t>20~50</w:t>
                  </w:r>
                </w:p>
              </w:tc>
              <w:tc>
                <w:tcPr>
                  <w:tcW w:w="5092" w:type="dxa"/>
                  <w:vAlign w:val="center"/>
                </w:tcPr>
                <w:p w14:paraId="51B1155A">
                  <w:pPr>
                    <w:jc w:val="center"/>
                    <w:rPr>
                      <w:color w:val="auto"/>
                      <w:szCs w:val="21"/>
                    </w:rPr>
                  </w:pPr>
                  <w:r>
                    <w:rPr>
                      <w:color w:val="auto"/>
                      <w:szCs w:val="21"/>
                    </w:rPr>
                    <w:t>污染物产生点（面）处，往吸入口方向的控制风速不小于0.25m/s。冷态指污染源散发气体温度&lt;60℃。</w:t>
                  </w:r>
                </w:p>
              </w:tc>
            </w:tr>
            <w:tr w14:paraId="27B3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vAlign w:val="center"/>
                </w:tcPr>
                <w:p w14:paraId="0B4AC2C9">
                  <w:pPr>
                    <w:jc w:val="center"/>
                    <w:rPr>
                      <w:color w:val="auto"/>
                      <w:szCs w:val="21"/>
                    </w:rPr>
                  </w:pPr>
                  <w:r>
                    <w:rPr>
                      <w:color w:val="auto"/>
                      <w:szCs w:val="21"/>
                    </w:rPr>
                    <w:t>侧吸风罩</w:t>
                  </w:r>
                </w:p>
              </w:tc>
              <w:tc>
                <w:tcPr>
                  <w:tcW w:w="1005" w:type="dxa"/>
                  <w:vAlign w:val="center"/>
                </w:tcPr>
                <w:p w14:paraId="2FADC260">
                  <w:pPr>
                    <w:jc w:val="center"/>
                    <w:rPr>
                      <w:color w:val="auto"/>
                      <w:szCs w:val="21"/>
                    </w:rPr>
                  </w:pPr>
                  <w:r>
                    <w:rPr>
                      <w:color w:val="auto"/>
                      <w:szCs w:val="21"/>
                    </w:rPr>
                    <w:t>20~40</w:t>
                  </w:r>
                </w:p>
              </w:tc>
              <w:tc>
                <w:tcPr>
                  <w:tcW w:w="5092" w:type="dxa"/>
                  <w:vAlign w:val="center"/>
                </w:tcPr>
                <w:p w14:paraId="160AA1A3">
                  <w:pPr>
                    <w:jc w:val="center"/>
                    <w:rPr>
                      <w:color w:val="auto"/>
                      <w:szCs w:val="21"/>
                    </w:rPr>
                  </w:pPr>
                  <w:r>
                    <w:rPr>
                      <w:color w:val="auto"/>
                      <w:szCs w:val="21"/>
                    </w:rPr>
                    <w:t>污染物产生点（面）处，往吸入口方向的控制风速不小于0.5m/s，且吸风罩离污染源远端的距离不大于0.6m。</w:t>
                  </w:r>
                </w:p>
              </w:tc>
            </w:tr>
          </w:tbl>
          <w:p w14:paraId="4457F719">
            <w:pPr>
              <w:jc w:val="center"/>
              <w:rPr>
                <w:color w:val="auto"/>
                <w:sz w:val="20"/>
                <w:szCs w:val="20"/>
              </w:rPr>
            </w:pPr>
          </w:p>
          <w:p w14:paraId="4642E05D">
            <w:pPr>
              <w:adjustRightInd w:val="0"/>
              <w:snapToGrid w:val="0"/>
              <w:spacing w:line="360" w:lineRule="auto"/>
              <w:ind w:firstLine="420" w:firstLineChars="200"/>
              <w:rPr>
                <w:color w:val="auto"/>
              </w:rPr>
            </w:pPr>
            <w:r>
              <w:rPr>
                <w:color w:val="auto"/>
              </w:rPr>
              <w:t>项目熔炼、浇注工序均属于热态上吸风罩收集，且控制风速不小于0.5m/s，收集效率按60%计；</w:t>
            </w:r>
          </w:p>
          <w:p w14:paraId="568FD2FA">
            <w:pPr>
              <w:adjustRightInd w:val="0"/>
              <w:snapToGrid w:val="0"/>
              <w:spacing w:line="360" w:lineRule="auto"/>
              <w:ind w:firstLine="420" w:firstLineChars="200"/>
              <w:rPr>
                <w:color w:val="auto"/>
              </w:rPr>
            </w:pPr>
            <w:r>
              <w:rPr>
                <w:color w:val="auto"/>
              </w:rPr>
              <w:t>对热处理工序做半密闭罩收集废气，且控制风速不小于0.5m/s，收集效率按85%计；</w:t>
            </w:r>
          </w:p>
          <w:p w14:paraId="664E2933">
            <w:pPr>
              <w:adjustRightInd w:val="0"/>
              <w:snapToGrid w:val="0"/>
              <w:spacing w:line="360" w:lineRule="auto"/>
              <w:ind w:firstLine="420" w:firstLineChars="200"/>
              <w:rPr>
                <w:color w:val="auto"/>
                <w:highlight w:val="yellow"/>
              </w:rPr>
            </w:pPr>
            <w:r>
              <w:rPr>
                <w:color w:val="auto"/>
              </w:rPr>
              <w:t>抛光粉尘由设备管道直接排入处理设施，且进气口处有废气收集措施，收集效率按95%计。</w:t>
            </w:r>
          </w:p>
          <w:p w14:paraId="4AC813B4">
            <w:pPr>
              <w:adjustRightInd w:val="0"/>
              <w:snapToGrid w:val="0"/>
              <w:spacing w:line="360" w:lineRule="auto"/>
              <w:ind w:firstLine="420" w:firstLineChars="200"/>
              <w:rPr>
                <w:color w:val="auto"/>
                <w:highlight w:val="yellow"/>
              </w:rPr>
            </w:pPr>
            <w:r>
              <w:rPr>
                <w:color w:val="auto"/>
              </w:rPr>
              <w:t>参考《排放源统计调查产排污核算方法和系数手册——机械行业系数手册》中袋式除尘的治理效率为95%，油雾净化器处理效率为90%。</w:t>
            </w:r>
          </w:p>
          <w:p w14:paraId="03B4636B">
            <w:pPr>
              <w:adjustRightInd w:val="0"/>
              <w:snapToGrid w:val="0"/>
              <w:spacing w:line="360" w:lineRule="auto"/>
              <w:ind w:firstLine="420" w:firstLineChars="200"/>
              <w:rPr>
                <w:color w:val="auto"/>
                <w:szCs w:val="21"/>
              </w:rPr>
            </w:pPr>
            <w:r>
              <w:rPr>
                <w:color w:val="auto"/>
                <w:szCs w:val="21"/>
              </w:rPr>
              <w:t>本项目</w:t>
            </w:r>
            <w:r>
              <w:rPr>
                <w:rFonts w:hint="eastAsia"/>
                <w:color w:val="auto"/>
                <w:szCs w:val="21"/>
              </w:rPr>
              <w:t>生产</w:t>
            </w:r>
            <w:r>
              <w:rPr>
                <w:color w:val="auto"/>
                <w:szCs w:val="21"/>
              </w:rPr>
              <w:t>废气产排情况详见</w:t>
            </w:r>
            <w:r>
              <w:rPr>
                <w:color w:val="auto"/>
                <w:szCs w:val="21"/>
              </w:rPr>
              <w:fldChar w:fldCharType="begin"/>
            </w:r>
            <w:r>
              <w:rPr>
                <w:color w:val="auto"/>
                <w:szCs w:val="21"/>
              </w:rPr>
              <w:instrText xml:space="preserve"> REF _Ref3953 \h  \* MERGEFORMAT </w:instrText>
            </w:r>
            <w:r>
              <w:rPr>
                <w:color w:val="auto"/>
                <w:szCs w:val="21"/>
              </w:rPr>
              <w:fldChar w:fldCharType="separate"/>
            </w:r>
            <w:r>
              <w:rPr>
                <w:color w:val="auto"/>
                <w:szCs w:val="21"/>
              </w:rPr>
              <w:t>表18</w:t>
            </w:r>
            <w:r>
              <w:rPr>
                <w:color w:val="auto"/>
                <w:szCs w:val="21"/>
              </w:rPr>
              <w:fldChar w:fldCharType="end"/>
            </w:r>
            <w:r>
              <w:rPr>
                <w:color w:val="auto"/>
                <w:szCs w:val="21"/>
              </w:rPr>
              <w:t>。</w:t>
            </w:r>
          </w:p>
          <w:p w14:paraId="5BFE28EB">
            <w:pPr>
              <w:adjustRightInd w:val="0"/>
              <w:snapToGrid w:val="0"/>
              <w:spacing w:line="360" w:lineRule="auto"/>
              <w:ind w:firstLine="422" w:firstLineChars="200"/>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无组织废气防控措施</w:t>
            </w:r>
          </w:p>
          <w:p w14:paraId="426C2A13">
            <w:pPr>
              <w:adjustRightInd w:val="0"/>
              <w:snapToGrid w:val="0"/>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本项目废气在收集时有少部分未被收集部分呈无组织排放。根据</w:t>
            </w:r>
            <w:r>
              <w:rPr>
                <w:rFonts w:ascii="Times New Roman" w:hAnsi="Times New Roman" w:eastAsia="宋体" w:cs="Times New Roman"/>
                <w:color w:val="auto"/>
                <w:szCs w:val="21"/>
              </w:rPr>
              <w:t>《排污许可证申请与核发技术规范</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金属铸造工业》（HJ1115-2020）</w:t>
            </w:r>
            <w:r>
              <w:rPr>
                <w:rFonts w:hint="eastAsia" w:ascii="Times New Roman" w:hAnsi="Times New Roman" w:eastAsia="宋体" w:cs="Times New Roman"/>
                <w:color w:val="auto"/>
                <w:szCs w:val="21"/>
              </w:rPr>
              <w:t>，对无组织废气提出以下管理要求：</w:t>
            </w:r>
          </w:p>
          <w:p w14:paraId="3BF4F601">
            <w:pPr>
              <w:widowControl w:val="0"/>
              <w:numPr>
                <w:ilvl w:val="0"/>
                <w:numId w:val="6"/>
              </w:numPr>
              <w:adjustRightInd w:val="0"/>
              <w:snapToGrid w:val="0"/>
              <w:spacing w:line="360" w:lineRule="auto"/>
              <w:ind w:left="780" w:hanging="360" w:firstLineChars="0"/>
              <w:jc w:val="both"/>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抛丸工序设置固定工区，并采用挡板阻隔等方式逸尘；</w:t>
            </w:r>
          </w:p>
          <w:p w14:paraId="6CA689E5">
            <w:pPr>
              <w:widowControl w:val="0"/>
              <w:numPr>
                <w:ilvl w:val="0"/>
                <w:numId w:val="6"/>
              </w:numPr>
              <w:adjustRightInd w:val="0"/>
              <w:snapToGrid w:val="0"/>
              <w:spacing w:line="360" w:lineRule="auto"/>
              <w:ind w:left="780" w:hanging="360" w:firstLineChars="0"/>
              <w:jc w:val="both"/>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熔炼、浇注等工序可配备有效的密封装置（局部密闭罩、车间集气等）措施抑尘；</w:t>
            </w:r>
          </w:p>
          <w:p w14:paraId="50952389">
            <w:pPr>
              <w:widowControl w:val="0"/>
              <w:numPr>
                <w:ilvl w:val="0"/>
                <w:numId w:val="6"/>
              </w:numPr>
              <w:adjustRightInd w:val="0"/>
              <w:snapToGrid w:val="0"/>
              <w:spacing w:line="360" w:lineRule="auto"/>
              <w:ind w:left="780" w:hanging="36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除尘器灰仓卸灰不应直接卸落到地面，卸灰口应采取密闭。除尘灰采取密闭措施收集、存放和运输。</w:t>
            </w:r>
          </w:p>
          <w:p w14:paraId="1ECA741A">
            <w:pPr>
              <w:pStyle w:val="4"/>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宋体" w:cs="Times New Roman"/>
                <w:b/>
                <w:color w:val="auto"/>
                <w:kern w:val="0"/>
                <w:sz w:val="21"/>
                <w:szCs w:val="21"/>
              </w:rPr>
            </w:pPr>
            <w:bookmarkStart w:id="19" w:name="_Ref3953"/>
            <w:bookmarkStart w:id="20" w:name="_Ref28717"/>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18</w:t>
            </w:r>
            <w:r>
              <w:rPr>
                <w:rFonts w:ascii="Times New Roman" w:hAnsi="Times New Roman" w:eastAsia="宋体" w:cs="Times New Roman"/>
                <w:b/>
                <w:color w:val="auto"/>
                <w:sz w:val="21"/>
                <w:szCs w:val="21"/>
              </w:rPr>
              <w:fldChar w:fldCharType="end"/>
            </w:r>
            <w:bookmarkEnd w:id="19"/>
            <w:r>
              <w:rPr>
                <w:rFonts w:ascii="Times New Roman" w:hAnsi="Times New Roman" w:eastAsia="宋体" w:cs="Times New Roman"/>
                <w:b/>
                <w:color w:val="auto"/>
                <w:kern w:val="0"/>
                <w:sz w:val="21"/>
                <w:szCs w:val="21"/>
              </w:rPr>
              <w:t>本项目</w:t>
            </w:r>
            <w:r>
              <w:rPr>
                <w:rFonts w:hint="eastAsia" w:ascii="Times New Roman" w:hAnsi="Times New Roman" w:eastAsia="宋体" w:cs="Times New Roman"/>
                <w:b/>
                <w:color w:val="auto"/>
                <w:kern w:val="0"/>
                <w:sz w:val="21"/>
                <w:szCs w:val="21"/>
              </w:rPr>
              <w:t>生产</w:t>
            </w:r>
            <w:r>
              <w:rPr>
                <w:rFonts w:ascii="Times New Roman" w:hAnsi="Times New Roman" w:eastAsia="宋体" w:cs="Times New Roman"/>
                <w:b/>
                <w:color w:val="auto"/>
                <w:kern w:val="0"/>
                <w:sz w:val="21"/>
                <w:szCs w:val="21"/>
              </w:rPr>
              <w:t>废气产排情况一览表</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343"/>
              <w:gridCol w:w="1348"/>
              <w:gridCol w:w="1547"/>
              <w:gridCol w:w="1395"/>
              <w:gridCol w:w="1402"/>
              <w:gridCol w:w="1156"/>
              <w:gridCol w:w="1156"/>
            </w:tblGrid>
            <w:tr w14:paraId="28A6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1012" w:type="pct"/>
                  <w:gridSpan w:val="2"/>
                  <w:shd w:val="clear" w:color="auto" w:fill="auto"/>
                  <w:vAlign w:val="center"/>
                </w:tcPr>
                <w:p w14:paraId="471C3837">
                  <w:pPr>
                    <w:adjustRightInd w:val="0"/>
                    <w:snapToGrid w:val="0"/>
                    <w:jc w:val="center"/>
                    <w:rPr>
                      <w:b/>
                      <w:bCs/>
                      <w:color w:val="auto"/>
                      <w:szCs w:val="21"/>
                    </w:rPr>
                  </w:pPr>
                  <w:r>
                    <w:rPr>
                      <w:b/>
                      <w:bCs/>
                      <w:color w:val="auto"/>
                      <w:szCs w:val="21"/>
                    </w:rPr>
                    <w:t>排气筒编号</w:t>
                  </w:r>
                </w:p>
              </w:tc>
              <w:tc>
                <w:tcPr>
                  <w:tcW w:w="926" w:type="pct"/>
                  <w:shd w:val="clear" w:color="auto" w:fill="auto"/>
                  <w:vAlign w:val="center"/>
                </w:tcPr>
                <w:p w14:paraId="1A1E9191">
                  <w:pPr>
                    <w:adjustRightInd w:val="0"/>
                    <w:snapToGrid w:val="0"/>
                    <w:jc w:val="center"/>
                    <w:rPr>
                      <w:bCs/>
                      <w:color w:val="auto"/>
                      <w:szCs w:val="21"/>
                    </w:rPr>
                  </w:pPr>
                  <w:r>
                    <w:rPr>
                      <w:bCs/>
                      <w:color w:val="auto"/>
                      <w:szCs w:val="21"/>
                    </w:rPr>
                    <w:t>DA001</w:t>
                  </w:r>
                </w:p>
              </w:tc>
              <w:tc>
                <w:tcPr>
                  <w:tcW w:w="835" w:type="pct"/>
                  <w:shd w:val="clear" w:color="auto" w:fill="auto"/>
                  <w:vAlign w:val="center"/>
                </w:tcPr>
                <w:p w14:paraId="72E2D5ED">
                  <w:pPr>
                    <w:adjustRightInd w:val="0"/>
                    <w:snapToGrid w:val="0"/>
                    <w:jc w:val="center"/>
                    <w:rPr>
                      <w:bCs/>
                      <w:color w:val="auto"/>
                      <w:szCs w:val="21"/>
                    </w:rPr>
                  </w:pPr>
                  <w:r>
                    <w:rPr>
                      <w:bCs/>
                      <w:color w:val="auto"/>
                      <w:szCs w:val="21"/>
                    </w:rPr>
                    <w:t>DA002</w:t>
                  </w:r>
                </w:p>
              </w:tc>
              <w:tc>
                <w:tcPr>
                  <w:tcW w:w="839" w:type="pct"/>
                  <w:shd w:val="clear" w:color="auto" w:fill="auto"/>
                  <w:vAlign w:val="center"/>
                </w:tcPr>
                <w:p w14:paraId="140B627A">
                  <w:pPr>
                    <w:adjustRightInd w:val="0"/>
                    <w:snapToGrid w:val="0"/>
                    <w:jc w:val="center"/>
                    <w:rPr>
                      <w:bCs/>
                      <w:color w:val="auto"/>
                      <w:szCs w:val="21"/>
                    </w:rPr>
                  </w:pPr>
                  <w:r>
                    <w:rPr>
                      <w:bCs/>
                      <w:color w:val="auto"/>
                      <w:szCs w:val="21"/>
                    </w:rPr>
                    <w:t>DA003</w:t>
                  </w:r>
                </w:p>
              </w:tc>
              <w:tc>
                <w:tcPr>
                  <w:tcW w:w="1384" w:type="pct"/>
                  <w:gridSpan w:val="2"/>
                  <w:shd w:val="clear" w:color="auto" w:fill="auto"/>
                  <w:vAlign w:val="center"/>
                </w:tcPr>
                <w:p w14:paraId="26B69164">
                  <w:pPr>
                    <w:adjustRightInd w:val="0"/>
                    <w:snapToGrid w:val="0"/>
                    <w:jc w:val="center"/>
                    <w:rPr>
                      <w:bCs/>
                      <w:color w:val="auto"/>
                      <w:szCs w:val="21"/>
                    </w:rPr>
                  </w:pPr>
                  <w:r>
                    <w:rPr>
                      <w:bCs/>
                      <w:color w:val="auto"/>
                      <w:szCs w:val="21"/>
                    </w:rPr>
                    <w:t>DA004</w:t>
                  </w:r>
                </w:p>
              </w:tc>
            </w:tr>
            <w:tr w14:paraId="3501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1012" w:type="pct"/>
                  <w:gridSpan w:val="2"/>
                  <w:shd w:val="clear" w:color="auto" w:fill="auto"/>
                  <w:vAlign w:val="center"/>
                </w:tcPr>
                <w:p w14:paraId="3D8757E4">
                  <w:pPr>
                    <w:adjustRightInd w:val="0"/>
                    <w:snapToGrid w:val="0"/>
                    <w:jc w:val="center"/>
                    <w:rPr>
                      <w:b/>
                      <w:bCs/>
                      <w:color w:val="auto"/>
                      <w:szCs w:val="21"/>
                    </w:rPr>
                  </w:pPr>
                  <w:r>
                    <w:rPr>
                      <w:b/>
                      <w:bCs/>
                      <w:color w:val="auto"/>
                      <w:szCs w:val="21"/>
                    </w:rPr>
                    <w:t>工序</w:t>
                  </w:r>
                </w:p>
              </w:tc>
              <w:tc>
                <w:tcPr>
                  <w:tcW w:w="926" w:type="pct"/>
                  <w:shd w:val="clear" w:color="auto" w:fill="auto"/>
                  <w:vAlign w:val="center"/>
                </w:tcPr>
                <w:p w14:paraId="67C606C3">
                  <w:pPr>
                    <w:adjustRightInd w:val="0"/>
                    <w:snapToGrid w:val="0"/>
                    <w:jc w:val="center"/>
                    <w:rPr>
                      <w:bCs/>
                      <w:color w:val="auto"/>
                      <w:szCs w:val="21"/>
                    </w:rPr>
                  </w:pPr>
                  <w:r>
                    <w:rPr>
                      <w:bCs/>
                      <w:color w:val="auto"/>
                      <w:szCs w:val="21"/>
                    </w:rPr>
                    <w:t>熔炼</w:t>
                  </w:r>
                </w:p>
              </w:tc>
              <w:tc>
                <w:tcPr>
                  <w:tcW w:w="835" w:type="pct"/>
                  <w:shd w:val="clear" w:color="auto" w:fill="auto"/>
                  <w:vAlign w:val="center"/>
                </w:tcPr>
                <w:p w14:paraId="3037E0A9">
                  <w:pPr>
                    <w:adjustRightInd w:val="0"/>
                    <w:snapToGrid w:val="0"/>
                    <w:jc w:val="center"/>
                    <w:rPr>
                      <w:bCs/>
                      <w:color w:val="auto"/>
                      <w:szCs w:val="21"/>
                    </w:rPr>
                  </w:pPr>
                  <w:r>
                    <w:rPr>
                      <w:bCs/>
                      <w:color w:val="auto"/>
                      <w:szCs w:val="21"/>
                    </w:rPr>
                    <w:t>浇注</w:t>
                  </w:r>
                </w:p>
              </w:tc>
              <w:tc>
                <w:tcPr>
                  <w:tcW w:w="839" w:type="pct"/>
                  <w:shd w:val="clear" w:color="auto" w:fill="auto"/>
                  <w:vAlign w:val="center"/>
                </w:tcPr>
                <w:p w14:paraId="627F8352">
                  <w:pPr>
                    <w:adjustRightInd w:val="0"/>
                    <w:snapToGrid w:val="0"/>
                    <w:jc w:val="center"/>
                    <w:rPr>
                      <w:bCs/>
                      <w:color w:val="auto"/>
                      <w:szCs w:val="21"/>
                    </w:rPr>
                  </w:pPr>
                  <w:r>
                    <w:rPr>
                      <w:bCs/>
                      <w:color w:val="auto"/>
                      <w:szCs w:val="21"/>
                    </w:rPr>
                    <w:t>抛光</w:t>
                  </w:r>
                </w:p>
              </w:tc>
              <w:tc>
                <w:tcPr>
                  <w:tcW w:w="1384" w:type="pct"/>
                  <w:gridSpan w:val="2"/>
                  <w:shd w:val="clear" w:color="auto" w:fill="auto"/>
                  <w:vAlign w:val="center"/>
                </w:tcPr>
                <w:p w14:paraId="086C9B52">
                  <w:pPr>
                    <w:adjustRightInd w:val="0"/>
                    <w:snapToGrid w:val="0"/>
                    <w:jc w:val="center"/>
                    <w:rPr>
                      <w:bCs/>
                      <w:color w:val="auto"/>
                      <w:szCs w:val="21"/>
                    </w:rPr>
                  </w:pPr>
                  <w:r>
                    <w:rPr>
                      <w:bCs/>
                      <w:color w:val="auto"/>
                      <w:szCs w:val="21"/>
                    </w:rPr>
                    <w:t>热处理</w:t>
                  </w:r>
                </w:p>
              </w:tc>
            </w:tr>
            <w:tr w14:paraId="0EB1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1012" w:type="pct"/>
                  <w:gridSpan w:val="2"/>
                  <w:shd w:val="clear" w:color="auto" w:fill="auto"/>
                  <w:vAlign w:val="center"/>
                </w:tcPr>
                <w:p w14:paraId="524DD316">
                  <w:pPr>
                    <w:adjustRightInd w:val="0"/>
                    <w:snapToGrid w:val="0"/>
                    <w:jc w:val="center"/>
                    <w:rPr>
                      <w:b/>
                      <w:bCs/>
                      <w:color w:val="auto"/>
                      <w:szCs w:val="21"/>
                    </w:rPr>
                  </w:pPr>
                  <w:r>
                    <w:rPr>
                      <w:b/>
                      <w:bCs/>
                      <w:color w:val="auto"/>
                      <w:szCs w:val="21"/>
                    </w:rPr>
                    <w:t>污染物</w:t>
                  </w:r>
                </w:p>
              </w:tc>
              <w:tc>
                <w:tcPr>
                  <w:tcW w:w="926" w:type="pct"/>
                  <w:shd w:val="clear" w:color="auto" w:fill="auto"/>
                  <w:vAlign w:val="center"/>
                </w:tcPr>
                <w:p w14:paraId="659C21C1">
                  <w:pPr>
                    <w:adjustRightInd w:val="0"/>
                    <w:snapToGrid w:val="0"/>
                    <w:jc w:val="center"/>
                    <w:rPr>
                      <w:bCs/>
                      <w:color w:val="auto"/>
                      <w:szCs w:val="21"/>
                    </w:rPr>
                  </w:pPr>
                  <w:r>
                    <w:rPr>
                      <w:bCs/>
                      <w:color w:val="auto"/>
                      <w:szCs w:val="21"/>
                    </w:rPr>
                    <w:t>颗粒物</w:t>
                  </w:r>
                </w:p>
              </w:tc>
              <w:tc>
                <w:tcPr>
                  <w:tcW w:w="835" w:type="pct"/>
                  <w:shd w:val="clear" w:color="auto" w:fill="auto"/>
                  <w:vAlign w:val="center"/>
                </w:tcPr>
                <w:p w14:paraId="5D72C7CA">
                  <w:pPr>
                    <w:adjustRightInd w:val="0"/>
                    <w:snapToGrid w:val="0"/>
                    <w:jc w:val="center"/>
                    <w:rPr>
                      <w:bCs/>
                      <w:color w:val="auto"/>
                      <w:szCs w:val="21"/>
                    </w:rPr>
                  </w:pPr>
                  <w:r>
                    <w:rPr>
                      <w:bCs/>
                      <w:color w:val="auto"/>
                      <w:szCs w:val="21"/>
                    </w:rPr>
                    <w:t>颗粒物</w:t>
                  </w:r>
                </w:p>
              </w:tc>
              <w:tc>
                <w:tcPr>
                  <w:tcW w:w="839" w:type="pct"/>
                  <w:shd w:val="clear" w:color="auto" w:fill="auto"/>
                  <w:vAlign w:val="center"/>
                </w:tcPr>
                <w:p w14:paraId="7A256454">
                  <w:pPr>
                    <w:adjustRightInd w:val="0"/>
                    <w:snapToGrid w:val="0"/>
                    <w:jc w:val="center"/>
                    <w:rPr>
                      <w:bCs/>
                      <w:color w:val="auto"/>
                      <w:szCs w:val="21"/>
                    </w:rPr>
                  </w:pPr>
                  <w:r>
                    <w:rPr>
                      <w:bCs/>
                      <w:color w:val="auto"/>
                      <w:szCs w:val="21"/>
                    </w:rPr>
                    <w:t>颗粒物</w:t>
                  </w:r>
                </w:p>
              </w:tc>
              <w:tc>
                <w:tcPr>
                  <w:tcW w:w="692" w:type="pct"/>
                  <w:shd w:val="clear" w:color="auto" w:fill="auto"/>
                  <w:vAlign w:val="center"/>
                </w:tcPr>
                <w:p w14:paraId="3CED20A8">
                  <w:pPr>
                    <w:adjustRightInd w:val="0"/>
                    <w:snapToGrid w:val="0"/>
                    <w:jc w:val="center"/>
                    <w:rPr>
                      <w:bCs/>
                      <w:color w:val="auto"/>
                      <w:szCs w:val="21"/>
                    </w:rPr>
                  </w:pPr>
                  <w:r>
                    <w:rPr>
                      <w:bCs/>
                      <w:color w:val="auto"/>
                      <w:szCs w:val="21"/>
                    </w:rPr>
                    <w:t>颗粒物（油雾）</w:t>
                  </w:r>
                </w:p>
              </w:tc>
              <w:tc>
                <w:tcPr>
                  <w:tcW w:w="692" w:type="pct"/>
                </w:tcPr>
                <w:p w14:paraId="0B82016F">
                  <w:pPr>
                    <w:adjustRightInd w:val="0"/>
                    <w:snapToGrid w:val="0"/>
                    <w:jc w:val="center"/>
                    <w:rPr>
                      <w:bCs/>
                      <w:color w:val="auto"/>
                      <w:szCs w:val="21"/>
                    </w:rPr>
                  </w:pPr>
                  <w:r>
                    <w:rPr>
                      <w:bCs/>
                      <w:color w:val="auto"/>
                      <w:szCs w:val="21"/>
                    </w:rPr>
                    <w:t>非甲烷总烃</w:t>
                  </w:r>
                </w:p>
              </w:tc>
            </w:tr>
            <w:tr w14:paraId="328F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1012" w:type="pct"/>
                  <w:gridSpan w:val="2"/>
                  <w:shd w:val="clear" w:color="auto" w:fill="auto"/>
                  <w:vAlign w:val="center"/>
                </w:tcPr>
                <w:p w14:paraId="7FEEFFFE">
                  <w:pPr>
                    <w:adjustRightInd w:val="0"/>
                    <w:snapToGrid w:val="0"/>
                    <w:jc w:val="center"/>
                    <w:rPr>
                      <w:b/>
                      <w:bCs/>
                      <w:color w:val="auto"/>
                      <w:szCs w:val="21"/>
                    </w:rPr>
                  </w:pPr>
                  <w:r>
                    <w:rPr>
                      <w:b/>
                      <w:bCs/>
                      <w:color w:val="auto"/>
                      <w:szCs w:val="21"/>
                    </w:rPr>
                    <w:t>产生量（t/a）</w:t>
                  </w:r>
                </w:p>
              </w:tc>
              <w:tc>
                <w:tcPr>
                  <w:tcW w:w="926" w:type="pct"/>
                  <w:shd w:val="clear" w:color="auto" w:fill="auto"/>
                  <w:vAlign w:val="center"/>
                </w:tcPr>
                <w:p w14:paraId="39530BFA">
                  <w:pPr>
                    <w:widowControl/>
                    <w:jc w:val="center"/>
                    <w:textAlignment w:val="center"/>
                    <w:rPr>
                      <w:bCs/>
                      <w:color w:val="auto"/>
                      <w:szCs w:val="21"/>
                    </w:rPr>
                  </w:pPr>
                  <w:r>
                    <w:rPr>
                      <w:bCs/>
                      <w:color w:val="auto"/>
                      <w:szCs w:val="21"/>
                    </w:rPr>
                    <w:t>4.79</w:t>
                  </w:r>
                </w:p>
              </w:tc>
              <w:tc>
                <w:tcPr>
                  <w:tcW w:w="835" w:type="pct"/>
                  <w:shd w:val="clear" w:color="auto" w:fill="auto"/>
                  <w:vAlign w:val="center"/>
                </w:tcPr>
                <w:p w14:paraId="3F97D1FD">
                  <w:pPr>
                    <w:widowControl/>
                    <w:jc w:val="center"/>
                    <w:textAlignment w:val="center"/>
                    <w:rPr>
                      <w:bCs/>
                      <w:color w:val="auto"/>
                      <w:szCs w:val="21"/>
                    </w:rPr>
                  </w:pPr>
                  <w:r>
                    <w:rPr>
                      <w:color w:val="auto"/>
                      <w:szCs w:val="21"/>
                    </w:rPr>
                    <w:t>2.47</w:t>
                  </w:r>
                </w:p>
              </w:tc>
              <w:tc>
                <w:tcPr>
                  <w:tcW w:w="839" w:type="pct"/>
                  <w:shd w:val="clear" w:color="auto" w:fill="auto"/>
                  <w:vAlign w:val="center"/>
                </w:tcPr>
                <w:p w14:paraId="7D11639F">
                  <w:pPr>
                    <w:widowControl/>
                    <w:jc w:val="center"/>
                    <w:textAlignment w:val="center"/>
                    <w:rPr>
                      <w:rFonts w:hint="default" w:eastAsia="宋体"/>
                      <w:bCs/>
                      <w:color w:val="auto"/>
                      <w:szCs w:val="21"/>
                      <w:lang w:val="en-US" w:eastAsia="zh-CN"/>
                    </w:rPr>
                  </w:pPr>
                  <w:r>
                    <w:rPr>
                      <w:rFonts w:hint="eastAsia"/>
                      <w:color w:val="auto"/>
                      <w:szCs w:val="21"/>
                      <w:lang w:val="en-US" w:eastAsia="zh-CN"/>
                    </w:rPr>
                    <w:t>24.1</w:t>
                  </w:r>
                </w:p>
              </w:tc>
              <w:tc>
                <w:tcPr>
                  <w:tcW w:w="692" w:type="pct"/>
                  <w:shd w:val="clear" w:color="auto" w:fill="auto"/>
                  <w:vAlign w:val="center"/>
                </w:tcPr>
                <w:p w14:paraId="02AADC94">
                  <w:pPr>
                    <w:widowControl/>
                    <w:jc w:val="center"/>
                    <w:textAlignment w:val="center"/>
                    <w:rPr>
                      <w:bCs/>
                      <w:color w:val="auto"/>
                      <w:szCs w:val="21"/>
                    </w:rPr>
                  </w:pPr>
                  <w:r>
                    <w:rPr>
                      <w:rFonts w:hint="eastAsia"/>
                      <w:color w:val="auto"/>
                      <w:szCs w:val="21"/>
                      <w:lang w:val="en-US" w:eastAsia="zh-CN"/>
                    </w:rPr>
                    <w:t>3</w:t>
                  </w:r>
                  <w:r>
                    <w:rPr>
                      <w:color w:val="auto"/>
                      <w:szCs w:val="21"/>
                    </w:rPr>
                    <w:t>.00</w:t>
                  </w:r>
                </w:p>
              </w:tc>
              <w:tc>
                <w:tcPr>
                  <w:tcW w:w="692" w:type="pct"/>
                </w:tcPr>
                <w:p w14:paraId="0CF06CC1">
                  <w:pPr>
                    <w:widowControl/>
                    <w:jc w:val="center"/>
                    <w:textAlignment w:val="center"/>
                    <w:rPr>
                      <w:rFonts w:hint="eastAsia" w:eastAsia="宋体"/>
                      <w:color w:val="auto"/>
                      <w:szCs w:val="21"/>
                      <w:lang w:val="en-US" w:eastAsia="zh-CN"/>
                    </w:rPr>
                  </w:pPr>
                  <w:r>
                    <w:rPr>
                      <w:color w:val="auto"/>
                      <w:szCs w:val="21"/>
                    </w:rPr>
                    <w:t>0.0001</w:t>
                  </w:r>
                  <w:r>
                    <w:rPr>
                      <w:rFonts w:hint="eastAsia"/>
                      <w:color w:val="auto"/>
                      <w:szCs w:val="21"/>
                      <w:lang w:val="en-US" w:eastAsia="zh-CN"/>
                    </w:rPr>
                    <w:t>5</w:t>
                  </w:r>
                </w:p>
              </w:tc>
            </w:tr>
            <w:tr w14:paraId="378A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1012" w:type="pct"/>
                  <w:gridSpan w:val="2"/>
                  <w:shd w:val="clear" w:color="auto" w:fill="auto"/>
                  <w:vAlign w:val="center"/>
                </w:tcPr>
                <w:p w14:paraId="099F16B1">
                  <w:pPr>
                    <w:adjustRightInd w:val="0"/>
                    <w:snapToGrid w:val="0"/>
                    <w:jc w:val="center"/>
                    <w:rPr>
                      <w:b/>
                      <w:bCs/>
                      <w:color w:val="auto"/>
                      <w:szCs w:val="21"/>
                    </w:rPr>
                  </w:pPr>
                  <w:r>
                    <w:rPr>
                      <w:b/>
                      <w:bCs/>
                      <w:color w:val="auto"/>
                      <w:szCs w:val="21"/>
                    </w:rPr>
                    <w:t>收集效率%</w:t>
                  </w:r>
                </w:p>
              </w:tc>
              <w:tc>
                <w:tcPr>
                  <w:tcW w:w="926" w:type="pct"/>
                  <w:shd w:val="clear" w:color="auto" w:fill="auto"/>
                  <w:vAlign w:val="center"/>
                </w:tcPr>
                <w:p w14:paraId="4D7E0314">
                  <w:pPr>
                    <w:adjustRightInd w:val="0"/>
                    <w:snapToGrid w:val="0"/>
                    <w:jc w:val="center"/>
                    <w:rPr>
                      <w:bCs/>
                      <w:color w:val="auto"/>
                      <w:szCs w:val="21"/>
                    </w:rPr>
                  </w:pPr>
                  <w:r>
                    <w:rPr>
                      <w:bCs/>
                      <w:color w:val="auto"/>
                      <w:szCs w:val="21"/>
                    </w:rPr>
                    <w:t>60</w:t>
                  </w:r>
                </w:p>
              </w:tc>
              <w:tc>
                <w:tcPr>
                  <w:tcW w:w="835" w:type="pct"/>
                  <w:shd w:val="clear" w:color="auto" w:fill="auto"/>
                  <w:vAlign w:val="center"/>
                </w:tcPr>
                <w:p w14:paraId="55A7B092">
                  <w:pPr>
                    <w:adjustRightInd w:val="0"/>
                    <w:snapToGrid w:val="0"/>
                    <w:jc w:val="center"/>
                    <w:rPr>
                      <w:bCs/>
                      <w:color w:val="auto"/>
                      <w:szCs w:val="21"/>
                    </w:rPr>
                  </w:pPr>
                  <w:r>
                    <w:rPr>
                      <w:bCs/>
                      <w:color w:val="auto"/>
                      <w:szCs w:val="21"/>
                    </w:rPr>
                    <w:t>60</w:t>
                  </w:r>
                </w:p>
              </w:tc>
              <w:tc>
                <w:tcPr>
                  <w:tcW w:w="839" w:type="pct"/>
                  <w:shd w:val="clear" w:color="auto" w:fill="auto"/>
                  <w:vAlign w:val="center"/>
                </w:tcPr>
                <w:p w14:paraId="4794BC4D">
                  <w:pPr>
                    <w:adjustRightInd w:val="0"/>
                    <w:snapToGrid w:val="0"/>
                    <w:jc w:val="center"/>
                    <w:rPr>
                      <w:bCs/>
                      <w:color w:val="auto"/>
                      <w:szCs w:val="21"/>
                    </w:rPr>
                  </w:pPr>
                  <w:r>
                    <w:rPr>
                      <w:bCs/>
                      <w:color w:val="auto"/>
                      <w:szCs w:val="21"/>
                    </w:rPr>
                    <w:t>95</w:t>
                  </w:r>
                </w:p>
              </w:tc>
              <w:tc>
                <w:tcPr>
                  <w:tcW w:w="692" w:type="pct"/>
                  <w:shd w:val="clear" w:color="auto" w:fill="auto"/>
                  <w:vAlign w:val="center"/>
                </w:tcPr>
                <w:p w14:paraId="31CD2441">
                  <w:pPr>
                    <w:adjustRightInd w:val="0"/>
                    <w:snapToGrid w:val="0"/>
                    <w:jc w:val="center"/>
                    <w:rPr>
                      <w:bCs/>
                      <w:color w:val="auto"/>
                      <w:szCs w:val="21"/>
                    </w:rPr>
                  </w:pPr>
                  <w:r>
                    <w:rPr>
                      <w:bCs/>
                      <w:color w:val="auto"/>
                      <w:szCs w:val="21"/>
                    </w:rPr>
                    <w:t>85</w:t>
                  </w:r>
                </w:p>
              </w:tc>
              <w:tc>
                <w:tcPr>
                  <w:tcW w:w="692" w:type="pct"/>
                  <w:vAlign w:val="center"/>
                </w:tcPr>
                <w:p w14:paraId="218EA102">
                  <w:pPr>
                    <w:adjustRightInd w:val="0"/>
                    <w:snapToGrid w:val="0"/>
                    <w:jc w:val="center"/>
                    <w:rPr>
                      <w:bCs/>
                      <w:color w:val="auto"/>
                      <w:szCs w:val="21"/>
                    </w:rPr>
                  </w:pPr>
                  <w:r>
                    <w:rPr>
                      <w:bCs/>
                      <w:color w:val="auto"/>
                      <w:szCs w:val="21"/>
                    </w:rPr>
                    <w:t>85</w:t>
                  </w:r>
                </w:p>
              </w:tc>
            </w:tr>
            <w:tr w14:paraId="6D8B6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05" w:type="pct"/>
                  <w:vMerge w:val="restart"/>
                  <w:shd w:val="clear" w:color="auto" w:fill="auto"/>
                  <w:vAlign w:val="center"/>
                </w:tcPr>
                <w:p w14:paraId="07200E22">
                  <w:pPr>
                    <w:adjustRightInd w:val="0"/>
                    <w:snapToGrid w:val="0"/>
                    <w:jc w:val="center"/>
                    <w:rPr>
                      <w:b/>
                      <w:bCs/>
                      <w:color w:val="auto"/>
                      <w:szCs w:val="21"/>
                    </w:rPr>
                  </w:pPr>
                  <w:r>
                    <w:rPr>
                      <w:b/>
                      <w:bCs/>
                      <w:color w:val="auto"/>
                      <w:szCs w:val="21"/>
                    </w:rPr>
                    <w:t>有组织</w:t>
                  </w:r>
                </w:p>
              </w:tc>
              <w:tc>
                <w:tcPr>
                  <w:tcW w:w="807" w:type="pct"/>
                  <w:shd w:val="clear" w:color="auto" w:fill="auto"/>
                  <w:vAlign w:val="center"/>
                </w:tcPr>
                <w:p w14:paraId="1C2884E8">
                  <w:pPr>
                    <w:adjustRightInd w:val="0"/>
                    <w:snapToGrid w:val="0"/>
                    <w:jc w:val="center"/>
                    <w:rPr>
                      <w:b/>
                      <w:bCs/>
                      <w:color w:val="auto"/>
                      <w:szCs w:val="21"/>
                    </w:rPr>
                  </w:pPr>
                  <w:r>
                    <w:rPr>
                      <w:b/>
                      <w:bCs/>
                      <w:color w:val="auto"/>
                      <w:szCs w:val="21"/>
                    </w:rPr>
                    <w:t>产生量（t/a）</w:t>
                  </w:r>
                </w:p>
              </w:tc>
              <w:tc>
                <w:tcPr>
                  <w:tcW w:w="926" w:type="pct"/>
                  <w:shd w:val="clear" w:color="auto" w:fill="auto"/>
                  <w:vAlign w:val="center"/>
                </w:tcPr>
                <w:p w14:paraId="476C759B">
                  <w:pPr>
                    <w:widowControl/>
                    <w:jc w:val="center"/>
                    <w:textAlignment w:val="center"/>
                    <w:rPr>
                      <w:bCs/>
                      <w:color w:val="auto"/>
                      <w:szCs w:val="21"/>
                    </w:rPr>
                  </w:pPr>
                  <w:r>
                    <w:rPr>
                      <w:color w:val="auto"/>
                      <w:szCs w:val="21"/>
                    </w:rPr>
                    <w:t>2.874</w:t>
                  </w:r>
                </w:p>
              </w:tc>
              <w:tc>
                <w:tcPr>
                  <w:tcW w:w="835" w:type="pct"/>
                  <w:shd w:val="clear" w:color="auto" w:fill="auto"/>
                  <w:vAlign w:val="center"/>
                </w:tcPr>
                <w:p w14:paraId="43E31F4C">
                  <w:pPr>
                    <w:widowControl/>
                    <w:jc w:val="center"/>
                    <w:textAlignment w:val="center"/>
                    <w:rPr>
                      <w:bCs/>
                      <w:color w:val="auto"/>
                      <w:szCs w:val="21"/>
                    </w:rPr>
                  </w:pPr>
                  <w:r>
                    <w:rPr>
                      <w:color w:val="auto"/>
                      <w:szCs w:val="21"/>
                    </w:rPr>
                    <w:t>1.482</w:t>
                  </w:r>
                </w:p>
              </w:tc>
              <w:tc>
                <w:tcPr>
                  <w:tcW w:w="839" w:type="pct"/>
                  <w:shd w:val="clear" w:color="auto" w:fill="auto"/>
                  <w:vAlign w:val="center"/>
                </w:tcPr>
                <w:p w14:paraId="521E76F7">
                  <w:pPr>
                    <w:widowControl/>
                    <w:jc w:val="center"/>
                    <w:rPr>
                      <w:rFonts w:hint="default" w:eastAsia="宋体"/>
                      <w:bCs/>
                      <w:color w:val="auto"/>
                      <w:szCs w:val="21"/>
                      <w:lang w:val="en-US" w:eastAsia="zh-CN"/>
                    </w:rPr>
                  </w:pPr>
                  <w:r>
                    <w:rPr>
                      <w:rFonts w:hint="eastAsia"/>
                      <w:color w:val="auto"/>
                      <w:szCs w:val="21"/>
                      <w:lang w:val="en-US" w:eastAsia="zh-CN"/>
                    </w:rPr>
                    <w:t>22.9</w:t>
                  </w:r>
                </w:p>
              </w:tc>
              <w:tc>
                <w:tcPr>
                  <w:tcW w:w="692" w:type="pct"/>
                  <w:shd w:val="clear" w:color="auto" w:fill="auto"/>
                  <w:vAlign w:val="center"/>
                </w:tcPr>
                <w:p w14:paraId="5BCB5950">
                  <w:pPr>
                    <w:widowControl/>
                    <w:jc w:val="center"/>
                    <w:textAlignment w:val="center"/>
                    <w:rPr>
                      <w:rFonts w:hint="default" w:eastAsia="宋体"/>
                      <w:bCs/>
                      <w:color w:val="auto"/>
                      <w:szCs w:val="21"/>
                      <w:lang w:val="en-US" w:eastAsia="zh-CN"/>
                    </w:rPr>
                  </w:pPr>
                  <w:r>
                    <w:rPr>
                      <w:rFonts w:hint="eastAsia"/>
                      <w:color w:val="auto"/>
                      <w:szCs w:val="21"/>
                      <w:lang w:val="en-US" w:eastAsia="zh-CN"/>
                    </w:rPr>
                    <w:t>2.55</w:t>
                  </w:r>
                </w:p>
              </w:tc>
              <w:tc>
                <w:tcPr>
                  <w:tcW w:w="692" w:type="pct"/>
                  <w:vAlign w:val="center"/>
                </w:tcPr>
                <w:p w14:paraId="0CCD04C3">
                  <w:pPr>
                    <w:widowControl/>
                    <w:jc w:val="center"/>
                    <w:textAlignment w:val="center"/>
                    <w:rPr>
                      <w:color w:val="auto"/>
                      <w:szCs w:val="21"/>
                      <w:vertAlign w:val="superscript"/>
                    </w:rPr>
                  </w:pPr>
                  <w:r>
                    <w:rPr>
                      <w:rFonts w:hint="eastAsia"/>
                      <w:color w:val="auto"/>
                      <w:szCs w:val="21"/>
                      <w:lang w:val="en-US" w:eastAsia="zh-CN"/>
                    </w:rPr>
                    <w:t>1.28</w:t>
                  </w:r>
                  <w:r>
                    <w:rPr>
                      <w:color w:val="auto"/>
                      <w:szCs w:val="21"/>
                    </w:rPr>
                    <w:t>×10</w:t>
                  </w:r>
                  <w:r>
                    <w:rPr>
                      <w:color w:val="auto"/>
                      <w:szCs w:val="21"/>
                      <w:vertAlign w:val="superscript"/>
                    </w:rPr>
                    <w:t>-</w:t>
                  </w:r>
                  <w:r>
                    <w:rPr>
                      <w:rFonts w:hint="eastAsia"/>
                      <w:color w:val="auto"/>
                      <w:szCs w:val="21"/>
                      <w:vertAlign w:val="superscript"/>
                      <w:lang w:val="en-US" w:eastAsia="zh-CN"/>
                    </w:rPr>
                    <w:t>4</w:t>
                  </w:r>
                </w:p>
              </w:tc>
            </w:tr>
            <w:tr w14:paraId="119ED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05" w:type="pct"/>
                  <w:vMerge w:val="continue"/>
                  <w:shd w:val="clear" w:color="auto" w:fill="auto"/>
                  <w:vAlign w:val="center"/>
                </w:tcPr>
                <w:p w14:paraId="11C8314C">
                  <w:pPr>
                    <w:adjustRightInd w:val="0"/>
                    <w:snapToGrid w:val="0"/>
                    <w:jc w:val="center"/>
                    <w:rPr>
                      <w:b/>
                      <w:bCs/>
                      <w:color w:val="auto"/>
                      <w:szCs w:val="21"/>
                    </w:rPr>
                  </w:pPr>
                </w:p>
              </w:tc>
              <w:tc>
                <w:tcPr>
                  <w:tcW w:w="807" w:type="pct"/>
                  <w:shd w:val="clear" w:color="auto" w:fill="auto"/>
                  <w:vAlign w:val="center"/>
                </w:tcPr>
                <w:p w14:paraId="6AFC8A82">
                  <w:pPr>
                    <w:adjustRightInd w:val="0"/>
                    <w:snapToGrid w:val="0"/>
                    <w:jc w:val="center"/>
                    <w:rPr>
                      <w:b/>
                      <w:bCs/>
                      <w:color w:val="auto"/>
                      <w:szCs w:val="21"/>
                    </w:rPr>
                  </w:pPr>
                  <w:r>
                    <w:rPr>
                      <w:b/>
                      <w:bCs/>
                      <w:color w:val="auto"/>
                      <w:szCs w:val="21"/>
                    </w:rPr>
                    <w:t>产生速率（kg/h）</w:t>
                  </w:r>
                </w:p>
              </w:tc>
              <w:tc>
                <w:tcPr>
                  <w:tcW w:w="926" w:type="pct"/>
                  <w:shd w:val="clear" w:color="auto" w:fill="auto"/>
                  <w:vAlign w:val="center"/>
                </w:tcPr>
                <w:p w14:paraId="0D23ED81">
                  <w:pPr>
                    <w:widowControl/>
                    <w:jc w:val="center"/>
                    <w:textAlignment w:val="center"/>
                    <w:rPr>
                      <w:bCs/>
                      <w:color w:val="auto"/>
                      <w:szCs w:val="21"/>
                    </w:rPr>
                  </w:pPr>
                  <w:r>
                    <w:rPr>
                      <w:color w:val="auto"/>
                      <w:szCs w:val="21"/>
                    </w:rPr>
                    <w:t>0.748</w:t>
                  </w:r>
                </w:p>
              </w:tc>
              <w:tc>
                <w:tcPr>
                  <w:tcW w:w="835" w:type="pct"/>
                  <w:shd w:val="clear" w:color="auto" w:fill="auto"/>
                  <w:vAlign w:val="center"/>
                </w:tcPr>
                <w:p w14:paraId="629C373C">
                  <w:pPr>
                    <w:widowControl/>
                    <w:jc w:val="center"/>
                    <w:textAlignment w:val="center"/>
                    <w:rPr>
                      <w:bCs/>
                      <w:color w:val="auto"/>
                      <w:szCs w:val="21"/>
                    </w:rPr>
                  </w:pPr>
                  <w:r>
                    <w:rPr>
                      <w:color w:val="auto"/>
                      <w:szCs w:val="21"/>
                    </w:rPr>
                    <w:t>0.386</w:t>
                  </w:r>
                </w:p>
              </w:tc>
              <w:tc>
                <w:tcPr>
                  <w:tcW w:w="839" w:type="pct"/>
                  <w:shd w:val="clear" w:color="auto" w:fill="auto"/>
                  <w:vAlign w:val="center"/>
                </w:tcPr>
                <w:p w14:paraId="1FFC8116">
                  <w:pPr>
                    <w:widowControl/>
                    <w:jc w:val="center"/>
                    <w:rPr>
                      <w:rFonts w:hint="default" w:eastAsia="宋体"/>
                      <w:bCs/>
                      <w:color w:val="auto"/>
                      <w:szCs w:val="21"/>
                      <w:lang w:val="en-US" w:eastAsia="zh-CN"/>
                    </w:rPr>
                  </w:pPr>
                  <w:r>
                    <w:rPr>
                      <w:rFonts w:hint="eastAsia"/>
                      <w:color w:val="auto"/>
                      <w:szCs w:val="21"/>
                      <w:lang w:val="en-US" w:eastAsia="zh-CN"/>
                    </w:rPr>
                    <w:t>8.95</w:t>
                  </w:r>
                </w:p>
              </w:tc>
              <w:tc>
                <w:tcPr>
                  <w:tcW w:w="692" w:type="pct"/>
                  <w:shd w:val="clear" w:color="auto" w:fill="auto"/>
                  <w:vAlign w:val="center"/>
                </w:tcPr>
                <w:p w14:paraId="763E988D">
                  <w:pPr>
                    <w:widowControl/>
                    <w:jc w:val="center"/>
                    <w:textAlignment w:val="center"/>
                    <w:rPr>
                      <w:bCs/>
                      <w:color w:val="auto"/>
                      <w:szCs w:val="21"/>
                    </w:rPr>
                  </w:pPr>
                  <w:r>
                    <w:rPr>
                      <w:color w:val="auto"/>
                      <w:szCs w:val="21"/>
                    </w:rPr>
                    <w:t>0.</w:t>
                  </w:r>
                  <w:r>
                    <w:rPr>
                      <w:rFonts w:hint="eastAsia"/>
                      <w:color w:val="auto"/>
                      <w:szCs w:val="21"/>
                      <w:lang w:val="en-US" w:eastAsia="zh-CN"/>
                    </w:rPr>
                    <w:t>996</w:t>
                  </w:r>
                </w:p>
              </w:tc>
              <w:tc>
                <w:tcPr>
                  <w:tcW w:w="692" w:type="pct"/>
                  <w:vAlign w:val="center"/>
                </w:tcPr>
                <w:p w14:paraId="234AC7C8">
                  <w:pPr>
                    <w:widowControl/>
                    <w:jc w:val="center"/>
                    <w:textAlignment w:val="center"/>
                    <w:rPr>
                      <w:color w:val="auto"/>
                      <w:szCs w:val="21"/>
                    </w:rPr>
                  </w:pPr>
                  <w:r>
                    <w:rPr>
                      <w:rFonts w:hint="eastAsia"/>
                      <w:color w:val="auto"/>
                      <w:szCs w:val="21"/>
                      <w:lang w:val="en-US" w:eastAsia="zh-CN"/>
                    </w:rPr>
                    <w:t>4.98</w:t>
                  </w:r>
                  <w:r>
                    <w:rPr>
                      <w:color w:val="auto"/>
                      <w:szCs w:val="21"/>
                    </w:rPr>
                    <w:t>×10</w:t>
                  </w:r>
                  <w:r>
                    <w:rPr>
                      <w:color w:val="auto"/>
                      <w:szCs w:val="21"/>
                      <w:vertAlign w:val="superscript"/>
                    </w:rPr>
                    <w:t>-5</w:t>
                  </w:r>
                </w:p>
              </w:tc>
            </w:tr>
            <w:tr w14:paraId="0FBF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05" w:type="pct"/>
                  <w:vMerge w:val="continue"/>
                  <w:shd w:val="clear" w:color="auto" w:fill="auto"/>
                  <w:vAlign w:val="center"/>
                </w:tcPr>
                <w:p w14:paraId="60E553E0">
                  <w:pPr>
                    <w:adjustRightInd w:val="0"/>
                    <w:snapToGrid w:val="0"/>
                    <w:jc w:val="center"/>
                    <w:rPr>
                      <w:b/>
                      <w:bCs/>
                      <w:color w:val="auto"/>
                      <w:szCs w:val="21"/>
                    </w:rPr>
                  </w:pPr>
                </w:p>
              </w:tc>
              <w:tc>
                <w:tcPr>
                  <w:tcW w:w="807" w:type="pct"/>
                  <w:shd w:val="clear" w:color="auto" w:fill="auto"/>
                  <w:vAlign w:val="center"/>
                </w:tcPr>
                <w:p w14:paraId="6E97E87B">
                  <w:pPr>
                    <w:adjustRightInd w:val="0"/>
                    <w:snapToGrid w:val="0"/>
                    <w:jc w:val="center"/>
                    <w:rPr>
                      <w:b/>
                      <w:bCs/>
                      <w:color w:val="auto"/>
                      <w:szCs w:val="21"/>
                    </w:rPr>
                  </w:pPr>
                  <w:r>
                    <w:rPr>
                      <w:b/>
                      <w:bCs/>
                      <w:color w:val="auto"/>
                      <w:szCs w:val="21"/>
                    </w:rPr>
                    <w:t>产生浓度（mg/m</w:t>
                  </w:r>
                  <w:r>
                    <w:rPr>
                      <w:b/>
                      <w:bCs/>
                      <w:color w:val="auto"/>
                      <w:szCs w:val="21"/>
                      <w:vertAlign w:val="superscript"/>
                    </w:rPr>
                    <w:t>3</w:t>
                  </w:r>
                  <w:r>
                    <w:rPr>
                      <w:b/>
                      <w:bCs/>
                      <w:color w:val="auto"/>
                      <w:szCs w:val="21"/>
                    </w:rPr>
                    <w:t>）</w:t>
                  </w:r>
                </w:p>
              </w:tc>
              <w:tc>
                <w:tcPr>
                  <w:tcW w:w="926" w:type="pct"/>
                  <w:shd w:val="clear" w:color="auto" w:fill="auto"/>
                  <w:vAlign w:val="center"/>
                </w:tcPr>
                <w:p w14:paraId="2DC0909A">
                  <w:pPr>
                    <w:widowControl/>
                    <w:jc w:val="center"/>
                    <w:textAlignment w:val="center"/>
                    <w:rPr>
                      <w:bCs/>
                      <w:color w:val="auto"/>
                      <w:szCs w:val="21"/>
                    </w:rPr>
                  </w:pPr>
                  <w:r>
                    <w:rPr>
                      <w:color w:val="auto"/>
                      <w:szCs w:val="21"/>
                    </w:rPr>
                    <w:t>24.950</w:t>
                  </w:r>
                </w:p>
              </w:tc>
              <w:tc>
                <w:tcPr>
                  <w:tcW w:w="835" w:type="pct"/>
                  <w:shd w:val="clear" w:color="auto" w:fill="auto"/>
                  <w:vAlign w:val="center"/>
                </w:tcPr>
                <w:p w14:paraId="43C06826">
                  <w:pPr>
                    <w:widowControl/>
                    <w:jc w:val="center"/>
                    <w:textAlignment w:val="center"/>
                    <w:rPr>
                      <w:bCs/>
                      <w:color w:val="auto"/>
                      <w:szCs w:val="21"/>
                    </w:rPr>
                  </w:pPr>
                  <w:r>
                    <w:rPr>
                      <w:color w:val="auto"/>
                      <w:szCs w:val="21"/>
                    </w:rPr>
                    <w:t>15.440</w:t>
                  </w:r>
                </w:p>
              </w:tc>
              <w:tc>
                <w:tcPr>
                  <w:tcW w:w="839" w:type="pct"/>
                  <w:shd w:val="clear" w:color="auto" w:fill="auto"/>
                  <w:vAlign w:val="center"/>
                </w:tcPr>
                <w:p w14:paraId="68CC1535">
                  <w:pPr>
                    <w:widowControl/>
                    <w:jc w:val="center"/>
                    <w:rPr>
                      <w:rFonts w:hint="default" w:eastAsia="宋体"/>
                      <w:bCs/>
                      <w:color w:val="auto"/>
                      <w:szCs w:val="21"/>
                      <w:lang w:val="en-US" w:eastAsia="zh-CN"/>
                    </w:rPr>
                  </w:pPr>
                  <w:r>
                    <w:rPr>
                      <w:rFonts w:hint="eastAsia"/>
                      <w:color w:val="auto"/>
                      <w:szCs w:val="21"/>
                      <w:lang w:val="en-US" w:eastAsia="zh-CN"/>
                    </w:rPr>
                    <w:t>255.6</w:t>
                  </w:r>
                </w:p>
              </w:tc>
              <w:tc>
                <w:tcPr>
                  <w:tcW w:w="692" w:type="pct"/>
                  <w:shd w:val="clear" w:color="auto" w:fill="auto"/>
                  <w:vAlign w:val="center"/>
                </w:tcPr>
                <w:p w14:paraId="77ABBECB">
                  <w:pPr>
                    <w:widowControl/>
                    <w:jc w:val="center"/>
                    <w:textAlignment w:val="center"/>
                    <w:rPr>
                      <w:rFonts w:hint="default" w:eastAsia="宋体"/>
                      <w:bCs/>
                      <w:color w:val="auto"/>
                      <w:szCs w:val="21"/>
                      <w:lang w:val="en-US" w:eastAsia="zh-CN"/>
                    </w:rPr>
                  </w:pPr>
                  <w:r>
                    <w:rPr>
                      <w:rFonts w:hint="eastAsia"/>
                      <w:color w:val="auto"/>
                      <w:szCs w:val="21"/>
                      <w:lang w:val="en-US" w:eastAsia="zh-CN"/>
                    </w:rPr>
                    <w:t>66.4</w:t>
                  </w:r>
                </w:p>
              </w:tc>
              <w:tc>
                <w:tcPr>
                  <w:tcW w:w="692" w:type="pct"/>
                  <w:vAlign w:val="center"/>
                </w:tcPr>
                <w:p w14:paraId="38175B0A">
                  <w:pPr>
                    <w:widowControl/>
                    <w:jc w:val="center"/>
                    <w:textAlignment w:val="center"/>
                    <w:rPr>
                      <w:color w:val="auto"/>
                      <w:szCs w:val="21"/>
                    </w:rPr>
                  </w:pPr>
                  <w:r>
                    <w:rPr>
                      <w:color w:val="auto"/>
                      <w:szCs w:val="21"/>
                    </w:rPr>
                    <w:t>0.00</w:t>
                  </w:r>
                  <w:r>
                    <w:rPr>
                      <w:rFonts w:hint="eastAsia"/>
                      <w:color w:val="auto"/>
                      <w:szCs w:val="21"/>
                      <w:lang w:val="en-US" w:eastAsia="zh-CN"/>
                    </w:rPr>
                    <w:t>3</w:t>
                  </w:r>
                </w:p>
              </w:tc>
            </w:tr>
            <w:tr w14:paraId="0F93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05" w:type="pct"/>
                  <w:vMerge w:val="continue"/>
                  <w:shd w:val="clear" w:color="auto" w:fill="auto"/>
                  <w:vAlign w:val="center"/>
                </w:tcPr>
                <w:p w14:paraId="4CD95451">
                  <w:pPr>
                    <w:adjustRightInd w:val="0"/>
                    <w:snapToGrid w:val="0"/>
                    <w:jc w:val="center"/>
                    <w:rPr>
                      <w:b/>
                      <w:bCs/>
                      <w:color w:val="auto"/>
                      <w:szCs w:val="21"/>
                    </w:rPr>
                  </w:pPr>
                </w:p>
              </w:tc>
              <w:tc>
                <w:tcPr>
                  <w:tcW w:w="807" w:type="pct"/>
                  <w:shd w:val="clear" w:color="auto" w:fill="auto"/>
                  <w:vAlign w:val="center"/>
                </w:tcPr>
                <w:p w14:paraId="3B067E11">
                  <w:pPr>
                    <w:adjustRightInd w:val="0"/>
                    <w:snapToGrid w:val="0"/>
                    <w:jc w:val="center"/>
                    <w:rPr>
                      <w:b/>
                      <w:bCs/>
                      <w:color w:val="auto"/>
                      <w:szCs w:val="21"/>
                    </w:rPr>
                  </w:pPr>
                  <w:r>
                    <w:rPr>
                      <w:b/>
                      <w:bCs/>
                      <w:color w:val="auto"/>
                      <w:szCs w:val="21"/>
                    </w:rPr>
                    <w:t>处理工艺</w:t>
                  </w:r>
                </w:p>
              </w:tc>
              <w:tc>
                <w:tcPr>
                  <w:tcW w:w="926" w:type="pct"/>
                  <w:shd w:val="clear" w:color="auto" w:fill="auto"/>
                  <w:vAlign w:val="center"/>
                </w:tcPr>
                <w:p w14:paraId="36152A71">
                  <w:pPr>
                    <w:adjustRightInd w:val="0"/>
                    <w:snapToGrid w:val="0"/>
                    <w:jc w:val="center"/>
                    <w:rPr>
                      <w:bCs/>
                      <w:color w:val="auto"/>
                      <w:szCs w:val="21"/>
                    </w:rPr>
                  </w:pPr>
                  <w:r>
                    <w:rPr>
                      <w:bCs/>
                      <w:color w:val="auto"/>
                      <w:szCs w:val="21"/>
                    </w:rPr>
                    <w:t>布袋除尘器</w:t>
                  </w:r>
                </w:p>
              </w:tc>
              <w:tc>
                <w:tcPr>
                  <w:tcW w:w="835" w:type="pct"/>
                  <w:shd w:val="clear" w:color="auto" w:fill="auto"/>
                  <w:vAlign w:val="center"/>
                </w:tcPr>
                <w:p w14:paraId="35FEEA8B">
                  <w:pPr>
                    <w:adjustRightInd w:val="0"/>
                    <w:snapToGrid w:val="0"/>
                    <w:jc w:val="center"/>
                    <w:rPr>
                      <w:bCs/>
                      <w:color w:val="auto"/>
                      <w:szCs w:val="21"/>
                    </w:rPr>
                  </w:pPr>
                  <w:r>
                    <w:rPr>
                      <w:bCs/>
                      <w:color w:val="auto"/>
                      <w:szCs w:val="21"/>
                    </w:rPr>
                    <w:t>布袋除尘器</w:t>
                  </w:r>
                </w:p>
              </w:tc>
              <w:tc>
                <w:tcPr>
                  <w:tcW w:w="839" w:type="pct"/>
                  <w:shd w:val="clear" w:color="auto" w:fill="auto"/>
                  <w:vAlign w:val="center"/>
                </w:tcPr>
                <w:p w14:paraId="1367D85E">
                  <w:pPr>
                    <w:adjustRightInd w:val="0"/>
                    <w:snapToGrid w:val="0"/>
                    <w:jc w:val="center"/>
                    <w:rPr>
                      <w:bCs/>
                      <w:color w:val="auto"/>
                      <w:szCs w:val="21"/>
                    </w:rPr>
                  </w:pPr>
                  <w:r>
                    <w:rPr>
                      <w:bCs/>
                      <w:color w:val="auto"/>
                      <w:szCs w:val="21"/>
                    </w:rPr>
                    <w:t>布袋除尘器</w:t>
                  </w:r>
                </w:p>
              </w:tc>
              <w:tc>
                <w:tcPr>
                  <w:tcW w:w="692" w:type="pct"/>
                  <w:shd w:val="clear" w:color="auto" w:fill="auto"/>
                  <w:vAlign w:val="center"/>
                </w:tcPr>
                <w:p w14:paraId="2E299729">
                  <w:pPr>
                    <w:adjustRightInd w:val="0"/>
                    <w:snapToGrid w:val="0"/>
                    <w:jc w:val="center"/>
                    <w:rPr>
                      <w:bCs/>
                      <w:color w:val="auto"/>
                      <w:szCs w:val="21"/>
                    </w:rPr>
                  </w:pPr>
                  <w:r>
                    <w:rPr>
                      <w:color w:val="auto"/>
                    </w:rPr>
                    <w:t>油雾净化器</w:t>
                  </w:r>
                </w:p>
              </w:tc>
              <w:tc>
                <w:tcPr>
                  <w:tcW w:w="692" w:type="pct"/>
                  <w:vAlign w:val="center"/>
                </w:tcPr>
                <w:p w14:paraId="79328CF1">
                  <w:pPr>
                    <w:adjustRightInd w:val="0"/>
                    <w:snapToGrid w:val="0"/>
                    <w:jc w:val="center"/>
                    <w:rPr>
                      <w:color w:val="auto"/>
                    </w:rPr>
                  </w:pPr>
                  <w:r>
                    <w:rPr>
                      <w:color w:val="auto"/>
                    </w:rPr>
                    <w:t>/</w:t>
                  </w:r>
                </w:p>
              </w:tc>
            </w:tr>
            <w:tr w14:paraId="5414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05" w:type="pct"/>
                  <w:vMerge w:val="continue"/>
                  <w:shd w:val="clear" w:color="auto" w:fill="auto"/>
                  <w:vAlign w:val="center"/>
                </w:tcPr>
                <w:p w14:paraId="76E05DD4">
                  <w:pPr>
                    <w:adjustRightInd w:val="0"/>
                    <w:snapToGrid w:val="0"/>
                    <w:jc w:val="center"/>
                    <w:rPr>
                      <w:b/>
                      <w:bCs/>
                      <w:color w:val="auto"/>
                      <w:szCs w:val="21"/>
                    </w:rPr>
                  </w:pPr>
                </w:p>
              </w:tc>
              <w:tc>
                <w:tcPr>
                  <w:tcW w:w="807" w:type="pct"/>
                  <w:shd w:val="clear" w:color="auto" w:fill="auto"/>
                  <w:vAlign w:val="center"/>
                </w:tcPr>
                <w:p w14:paraId="4B70CC7D">
                  <w:pPr>
                    <w:adjustRightInd w:val="0"/>
                    <w:snapToGrid w:val="0"/>
                    <w:jc w:val="center"/>
                    <w:rPr>
                      <w:b/>
                      <w:bCs/>
                      <w:color w:val="auto"/>
                      <w:szCs w:val="21"/>
                    </w:rPr>
                  </w:pPr>
                  <w:r>
                    <w:rPr>
                      <w:b/>
                      <w:bCs/>
                      <w:color w:val="auto"/>
                      <w:szCs w:val="21"/>
                    </w:rPr>
                    <w:t>处理效率%</w:t>
                  </w:r>
                </w:p>
              </w:tc>
              <w:tc>
                <w:tcPr>
                  <w:tcW w:w="926" w:type="pct"/>
                  <w:shd w:val="clear" w:color="auto" w:fill="auto"/>
                  <w:vAlign w:val="center"/>
                </w:tcPr>
                <w:p w14:paraId="0B6CC244">
                  <w:pPr>
                    <w:adjustRightInd w:val="0"/>
                    <w:snapToGrid w:val="0"/>
                    <w:jc w:val="center"/>
                    <w:rPr>
                      <w:bCs/>
                      <w:color w:val="auto"/>
                      <w:szCs w:val="21"/>
                    </w:rPr>
                  </w:pPr>
                  <w:r>
                    <w:rPr>
                      <w:bCs/>
                      <w:color w:val="auto"/>
                      <w:szCs w:val="21"/>
                    </w:rPr>
                    <w:t>95</w:t>
                  </w:r>
                </w:p>
              </w:tc>
              <w:tc>
                <w:tcPr>
                  <w:tcW w:w="835" w:type="pct"/>
                  <w:shd w:val="clear" w:color="auto" w:fill="auto"/>
                  <w:vAlign w:val="center"/>
                </w:tcPr>
                <w:p w14:paraId="1F91D28B">
                  <w:pPr>
                    <w:adjustRightInd w:val="0"/>
                    <w:snapToGrid w:val="0"/>
                    <w:jc w:val="center"/>
                    <w:rPr>
                      <w:bCs/>
                      <w:color w:val="auto"/>
                      <w:szCs w:val="21"/>
                    </w:rPr>
                  </w:pPr>
                  <w:r>
                    <w:rPr>
                      <w:bCs/>
                      <w:color w:val="auto"/>
                      <w:szCs w:val="21"/>
                    </w:rPr>
                    <w:t>95</w:t>
                  </w:r>
                </w:p>
              </w:tc>
              <w:tc>
                <w:tcPr>
                  <w:tcW w:w="839" w:type="pct"/>
                  <w:shd w:val="clear" w:color="auto" w:fill="auto"/>
                  <w:vAlign w:val="center"/>
                </w:tcPr>
                <w:p w14:paraId="33349E00">
                  <w:pPr>
                    <w:adjustRightInd w:val="0"/>
                    <w:snapToGrid w:val="0"/>
                    <w:jc w:val="center"/>
                    <w:rPr>
                      <w:bCs/>
                      <w:color w:val="auto"/>
                      <w:szCs w:val="21"/>
                    </w:rPr>
                  </w:pPr>
                  <w:r>
                    <w:rPr>
                      <w:bCs/>
                      <w:color w:val="auto"/>
                      <w:szCs w:val="21"/>
                    </w:rPr>
                    <w:t>95</w:t>
                  </w:r>
                </w:p>
              </w:tc>
              <w:tc>
                <w:tcPr>
                  <w:tcW w:w="692" w:type="pct"/>
                  <w:shd w:val="clear" w:color="auto" w:fill="auto"/>
                  <w:vAlign w:val="center"/>
                </w:tcPr>
                <w:p w14:paraId="5456F079">
                  <w:pPr>
                    <w:adjustRightInd w:val="0"/>
                    <w:snapToGrid w:val="0"/>
                    <w:jc w:val="center"/>
                    <w:rPr>
                      <w:bCs/>
                      <w:color w:val="auto"/>
                      <w:szCs w:val="21"/>
                    </w:rPr>
                  </w:pPr>
                  <w:r>
                    <w:rPr>
                      <w:bCs/>
                      <w:color w:val="auto"/>
                      <w:szCs w:val="21"/>
                    </w:rPr>
                    <w:t>90</w:t>
                  </w:r>
                </w:p>
              </w:tc>
              <w:tc>
                <w:tcPr>
                  <w:tcW w:w="692" w:type="pct"/>
                  <w:vAlign w:val="center"/>
                </w:tcPr>
                <w:p w14:paraId="6C4D72F1">
                  <w:pPr>
                    <w:adjustRightInd w:val="0"/>
                    <w:snapToGrid w:val="0"/>
                    <w:jc w:val="center"/>
                    <w:rPr>
                      <w:bCs/>
                      <w:color w:val="auto"/>
                      <w:szCs w:val="21"/>
                    </w:rPr>
                  </w:pPr>
                  <w:r>
                    <w:rPr>
                      <w:bCs/>
                      <w:color w:val="auto"/>
                      <w:szCs w:val="21"/>
                    </w:rPr>
                    <w:t>/</w:t>
                  </w:r>
                </w:p>
              </w:tc>
            </w:tr>
            <w:tr w14:paraId="7ED5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05" w:type="pct"/>
                  <w:vMerge w:val="continue"/>
                  <w:shd w:val="clear" w:color="auto" w:fill="auto"/>
                  <w:vAlign w:val="center"/>
                </w:tcPr>
                <w:p w14:paraId="7B189F0F">
                  <w:pPr>
                    <w:adjustRightInd w:val="0"/>
                    <w:snapToGrid w:val="0"/>
                    <w:jc w:val="center"/>
                    <w:rPr>
                      <w:b/>
                      <w:bCs/>
                      <w:color w:val="auto"/>
                      <w:szCs w:val="21"/>
                    </w:rPr>
                  </w:pPr>
                </w:p>
              </w:tc>
              <w:tc>
                <w:tcPr>
                  <w:tcW w:w="807" w:type="pct"/>
                  <w:shd w:val="clear" w:color="auto" w:fill="auto"/>
                  <w:vAlign w:val="center"/>
                </w:tcPr>
                <w:p w14:paraId="34A6CCB4">
                  <w:pPr>
                    <w:adjustRightInd w:val="0"/>
                    <w:snapToGrid w:val="0"/>
                    <w:jc w:val="center"/>
                    <w:rPr>
                      <w:b/>
                      <w:bCs/>
                      <w:color w:val="auto"/>
                      <w:szCs w:val="21"/>
                    </w:rPr>
                  </w:pPr>
                  <w:r>
                    <w:rPr>
                      <w:b/>
                      <w:bCs/>
                      <w:color w:val="auto"/>
                      <w:szCs w:val="21"/>
                    </w:rPr>
                    <w:t>排放量（t/a）</w:t>
                  </w:r>
                </w:p>
              </w:tc>
              <w:tc>
                <w:tcPr>
                  <w:tcW w:w="926" w:type="pct"/>
                  <w:shd w:val="clear" w:color="auto" w:fill="auto"/>
                  <w:vAlign w:val="center"/>
                </w:tcPr>
                <w:p w14:paraId="25B85292">
                  <w:pPr>
                    <w:widowControl/>
                    <w:jc w:val="center"/>
                    <w:textAlignment w:val="center"/>
                    <w:rPr>
                      <w:bCs/>
                      <w:color w:val="auto"/>
                      <w:szCs w:val="21"/>
                    </w:rPr>
                  </w:pPr>
                  <w:r>
                    <w:rPr>
                      <w:color w:val="auto"/>
                      <w:szCs w:val="21"/>
                    </w:rPr>
                    <w:t>0.144</w:t>
                  </w:r>
                </w:p>
              </w:tc>
              <w:tc>
                <w:tcPr>
                  <w:tcW w:w="835" w:type="pct"/>
                  <w:shd w:val="clear" w:color="auto" w:fill="auto"/>
                  <w:vAlign w:val="center"/>
                </w:tcPr>
                <w:p w14:paraId="63D14F77">
                  <w:pPr>
                    <w:widowControl/>
                    <w:jc w:val="center"/>
                    <w:textAlignment w:val="center"/>
                    <w:rPr>
                      <w:bCs/>
                      <w:color w:val="auto"/>
                      <w:szCs w:val="21"/>
                    </w:rPr>
                  </w:pPr>
                  <w:r>
                    <w:rPr>
                      <w:color w:val="auto"/>
                      <w:szCs w:val="21"/>
                    </w:rPr>
                    <w:t>0.074</w:t>
                  </w:r>
                </w:p>
              </w:tc>
              <w:tc>
                <w:tcPr>
                  <w:tcW w:w="839" w:type="pct"/>
                  <w:shd w:val="clear" w:color="auto" w:fill="auto"/>
                  <w:vAlign w:val="center"/>
                </w:tcPr>
                <w:p w14:paraId="1343D979">
                  <w:pPr>
                    <w:widowControl/>
                    <w:jc w:val="center"/>
                    <w:rPr>
                      <w:rFonts w:hint="default" w:eastAsia="宋体"/>
                      <w:bCs/>
                      <w:color w:val="auto"/>
                      <w:szCs w:val="21"/>
                      <w:lang w:val="en-US" w:eastAsia="zh-CN"/>
                    </w:rPr>
                  </w:pPr>
                  <w:r>
                    <w:rPr>
                      <w:rFonts w:hint="eastAsia"/>
                      <w:color w:val="auto"/>
                      <w:szCs w:val="21"/>
                      <w:lang w:val="en-US" w:eastAsia="zh-CN"/>
                    </w:rPr>
                    <w:t>1.145</w:t>
                  </w:r>
                </w:p>
              </w:tc>
              <w:tc>
                <w:tcPr>
                  <w:tcW w:w="692" w:type="pct"/>
                  <w:shd w:val="clear" w:color="auto" w:fill="auto"/>
                  <w:vAlign w:val="center"/>
                </w:tcPr>
                <w:p w14:paraId="101D7281">
                  <w:pPr>
                    <w:widowControl/>
                    <w:jc w:val="center"/>
                    <w:textAlignment w:val="center"/>
                    <w:rPr>
                      <w:bCs/>
                      <w:color w:val="auto"/>
                      <w:szCs w:val="21"/>
                    </w:rPr>
                  </w:pPr>
                  <w:r>
                    <w:rPr>
                      <w:color w:val="auto"/>
                      <w:szCs w:val="21"/>
                    </w:rPr>
                    <w:t>0.</w:t>
                  </w:r>
                  <w:r>
                    <w:rPr>
                      <w:rFonts w:hint="eastAsia"/>
                      <w:color w:val="auto"/>
                      <w:szCs w:val="21"/>
                      <w:lang w:val="en-US" w:eastAsia="zh-CN"/>
                    </w:rPr>
                    <w:t>255</w:t>
                  </w:r>
                </w:p>
              </w:tc>
              <w:tc>
                <w:tcPr>
                  <w:tcW w:w="692" w:type="pct"/>
                  <w:vAlign w:val="center"/>
                </w:tcPr>
                <w:p w14:paraId="2AA40380">
                  <w:pPr>
                    <w:widowControl/>
                    <w:jc w:val="center"/>
                    <w:textAlignment w:val="center"/>
                    <w:rPr>
                      <w:color w:val="auto"/>
                      <w:szCs w:val="21"/>
                    </w:rPr>
                  </w:pPr>
                  <w:r>
                    <w:rPr>
                      <w:rFonts w:hint="eastAsia"/>
                      <w:color w:val="auto"/>
                      <w:szCs w:val="21"/>
                      <w:lang w:val="en-US" w:eastAsia="zh-CN"/>
                    </w:rPr>
                    <w:t>1.28</w:t>
                  </w:r>
                  <w:r>
                    <w:rPr>
                      <w:color w:val="auto"/>
                      <w:szCs w:val="21"/>
                    </w:rPr>
                    <w:t>×10</w:t>
                  </w:r>
                  <w:r>
                    <w:rPr>
                      <w:color w:val="auto"/>
                      <w:szCs w:val="21"/>
                      <w:vertAlign w:val="superscript"/>
                    </w:rPr>
                    <w:t>-</w:t>
                  </w:r>
                  <w:r>
                    <w:rPr>
                      <w:rFonts w:hint="eastAsia"/>
                      <w:color w:val="auto"/>
                      <w:szCs w:val="21"/>
                      <w:vertAlign w:val="superscript"/>
                      <w:lang w:val="en-US" w:eastAsia="zh-CN"/>
                    </w:rPr>
                    <w:t>4</w:t>
                  </w:r>
                </w:p>
              </w:tc>
            </w:tr>
            <w:tr w14:paraId="10D3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05" w:type="pct"/>
                  <w:vMerge w:val="continue"/>
                  <w:shd w:val="clear" w:color="auto" w:fill="auto"/>
                  <w:vAlign w:val="center"/>
                </w:tcPr>
                <w:p w14:paraId="4F644944">
                  <w:pPr>
                    <w:adjustRightInd w:val="0"/>
                    <w:snapToGrid w:val="0"/>
                    <w:jc w:val="center"/>
                    <w:rPr>
                      <w:b/>
                      <w:bCs/>
                      <w:color w:val="auto"/>
                      <w:szCs w:val="21"/>
                    </w:rPr>
                  </w:pPr>
                </w:p>
              </w:tc>
              <w:tc>
                <w:tcPr>
                  <w:tcW w:w="807" w:type="pct"/>
                  <w:shd w:val="clear" w:color="auto" w:fill="auto"/>
                  <w:vAlign w:val="center"/>
                </w:tcPr>
                <w:p w14:paraId="000BBD77">
                  <w:pPr>
                    <w:adjustRightInd w:val="0"/>
                    <w:snapToGrid w:val="0"/>
                    <w:jc w:val="center"/>
                    <w:rPr>
                      <w:b/>
                      <w:bCs/>
                      <w:color w:val="auto"/>
                      <w:szCs w:val="21"/>
                    </w:rPr>
                  </w:pPr>
                  <w:r>
                    <w:rPr>
                      <w:b/>
                      <w:bCs/>
                      <w:color w:val="auto"/>
                      <w:szCs w:val="21"/>
                    </w:rPr>
                    <w:t>排放速率（kg/h）</w:t>
                  </w:r>
                </w:p>
              </w:tc>
              <w:tc>
                <w:tcPr>
                  <w:tcW w:w="926" w:type="pct"/>
                  <w:shd w:val="clear" w:color="auto" w:fill="auto"/>
                  <w:vAlign w:val="center"/>
                </w:tcPr>
                <w:p w14:paraId="2F40BA13">
                  <w:pPr>
                    <w:widowControl/>
                    <w:jc w:val="center"/>
                    <w:textAlignment w:val="center"/>
                    <w:rPr>
                      <w:bCs/>
                      <w:color w:val="auto"/>
                      <w:szCs w:val="21"/>
                    </w:rPr>
                  </w:pPr>
                  <w:r>
                    <w:rPr>
                      <w:color w:val="auto"/>
                      <w:szCs w:val="21"/>
                    </w:rPr>
                    <w:t>0.0375</w:t>
                  </w:r>
                </w:p>
              </w:tc>
              <w:tc>
                <w:tcPr>
                  <w:tcW w:w="835" w:type="pct"/>
                  <w:shd w:val="clear" w:color="auto" w:fill="auto"/>
                  <w:vAlign w:val="center"/>
                </w:tcPr>
                <w:p w14:paraId="2F7B3E97">
                  <w:pPr>
                    <w:widowControl/>
                    <w:jc w:val="center"/>
                    <w:textAlignment w:val="center"/>
                    <w:rPr>
                      <w:bCs/>
                      <w:color w:val="auto"/>
                      <w:szCs w:val="21"/>
                    </w:rPr>
                  </w:pPr>
                  <w:r>
                    <w:rPr>
                      <w:color w:val="auto"/>
                      <w:szCs w:val="21"/>
                    </w:rPr>
                    <w:t>0.0193</w:t>
                  </w:r>
                </w:p>
              </w:tc>
              <w:tc>
                <w:tcPr>
                  <w:tcW w:w="839" w:type="pct"/>
                  <w:shd w:val="clear" w:color="auto" w:fill="auto"/>
                  <w:vAlign w:val="center"/>
                </w:tcPr>
                <w:p w14:paraId="0166B308">
                  <w:pPr>
                    <w:widowControl/>
                    <w:jc w:val="center"/>
                    <w:rPr>
                      <w:rFonts w:hint="default" w:eastAsia="宋体"/>
                      <w:bCs/>
                      <w:color w:val="auto"/>
                      <w:szCs w:val="21"/>
                      <w:lang w:val="en-US" w:eastAsia="zh-CN"/>
                    </w:rPr>
                  </w:pPr>
                  <w:r>
                    <w:rPr>
                      <w:rFonts w:hint="eastAsia"/>
                      <w:color w:val="auto"/>
                      <w:szCs w:val="21"/>
                      <w:lang w:val="en-US" w:eastAsia="zh-CN"/>
                    </w:rPr>
                    <w:t>0.447</w:t>
                  </w:r>
                </w:p>
              </w:tc>
              <w:tc>
                <w:tcPr>
                  <w:tcW w:w="692" w:type="pct"/>
                  <w:shd w:val="clear" w:color="auto" w:fill="auto"/>
                  <w:vAlign w:val="center"/>
                </w:tcPr>
                <w:p w14:paraId="457F8CBF">
                  <w:pPr>
                    <w:widowControl/>
                    <w:jc w:val="center"/>
                    <w:textAlignment w:val="center"/>
                    <w:rPr>
                      <w:bCs/>
                      <w:color w:val="auto"/>
                      <w:szCs w:val="21"/>
                    </w:rPr>
                  </w:pPr>
                  <w:r>
                    <w:rPr>
                      <w:color w:val="auto"/>
                      <w:szCs w:val="21"/>
                    </w:rPr>
                    <w:t>0.</w:t>
                  </w:r>
                  <w:r>
                    <w:rPr>
                      <w:rFonts w:hint="eastAsia"/>
                      <w:color w:val="auto"/>
                      <w:szCs w:val="21"/>
                      <w:lang w:val="en-US" w:eastAsia="zh-CN"/>
                    </w:rPr>
                    <w:t>1</w:t>
                  </w:r>
                </w:p>
              </w:tc>
              <w:tc>
                <w:tcPr>
                  <w:tcW w:w="692" w:type="pct"/>
                  <w:vAlign w:val="center"/>
                </w:tcPr>
                <w:p w14:paraId="348E0623">
                  <w:pPr>
                    <w:widowControl/>
                    <w:jc w:val="center"/>
                    <w:textAlignment w:val="center"/>
                    <w:rPr>
                      <w:color w:val="auto"/>
                      <w:szCs w:val="21"/>
                    </w:rPr>
                  </w:pPr>
                  <w:r>
                    <w:rPr>
                      <w:rFonts w:hint="eastAsia"/>
                      <w:color w:val="auto"/>
                      <w:szCs w:val="21"/>
                      <w:lang w:val="en-US" w:eastAsia="zh-CN"/>
                    </w:rPr>
                    <w:t>4.98</w:t>
                  </w:r>
                  <w:r>
                    <w:rPr>
                      <w:color w:val="auto"/>
                      <w:szCs w:val="21"/>
                    </w:rPr>
                    <w:t>×10</w:t>
                  </w:r>
                  <w:r>
                    <w:rPr>
                      <w:color w:val="auto"/>
                      <w:szCs w:val="21"/>
                      <w:vertAlign w:val="superscript"/>
                    </w:rPr>
                    <w:t>-5</w:t>
                  </w:r>
                </w:p>
              </w:tc>
            </w:tr>
            <w:tr w14:paraId="3E2D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05" w:type="pct"/>
                  <w:vMerge w:val="continue"/>
                  <w:shd w:val="clear" w:color="auto" w:fill="auto"/>
                  <w:vAlign w:val="center"/>
                </w:tcPr>
                <w:p w14:paraId="50DAEE70">
                  <w:pPr>
                    <w:adjustRightInd w:val="0"/>
                    <w:snapToGrid w:val="0"/>
                    <w:jc w:val="center"/>
                    <w:rPr>
                      <w:b/>
                      <w:bCs/>
                      <w:color w:val="auto"/>
                      <w:szCs w:val="21"/>
                    </w:rPr>
                  </w:pPr>
                </w:p>
              </w:tc>
              <w:tc>
                <w:tcPr>
                  <w:tcW w:w="807" w:type="pct"/>
                  <w:shd w:val="clear" w:color="auto" w:fill="auto"/>
                  <w:vAlign w:val="center"/>
                </w:tcPr>
                <w:p w14:paraId="5F97A106">
                  <w:pPr>
                    <w:adjustRightInd w:val="0"/>
                    <w:snapToGrid w:val="0"/>
                    <w:jc w:val="center"/>
                    <w:rPr>
                      <w:b/>
                      <w:bCs/>
                      <w:color w:val="auto"/>
                      <w:szCs w:val="21"/>
                    </w:rPr>
                  </w:pPr>
                  <w:r>
                    <w:rPr>
                      <w:b/>
                      <w:bCs/>
                      <w:color w:val="auto"/>
                      <w:szCs w:val="21"/>
                    </w:rPr>
                    <w:t>排放浓度（mg/m</w:t>
                  </w:r>
                  <w:r>
                    <w:rPr>
                      <w:b/>
                      <w:bCs/>
                      <w:color w:val="auto"/>
                      <w:szCs w:val="21"/>
                      <w:vertAlign w:val="superscript"/>
                    </w:rPr>
                    <w:t>3</w:t>
                  </w:r>
                  <w:r>
                    <w:rPr>
                      <w:b/>
                      <w:bCs/>
                      <w:color w:val="auto"/>
                      <w:szCs w:val="21"/>
                    </w:rPr>
                    <w:t>）</w:t>
                  </w:r>
                </w:p>
              </w:tc>
              <w:tc>
                <w:tcPr>
                  <w:tcW w:w="926" w:type="pct"/>
                  <w:shd w:val="clear" w:color="auto" w:fill="auto"/>
                  <w:vAlign w:val="center"/>
                </w:tcPr>
                <w:p w14:paraId="42546A98">
                  <w:pPr>
                    <w:widowControl/>
                    <w:jc w:val="center"/>
                    <w:textAlignment w:val="center"/>
                    <w:rPr>
                      <w:bCs/>
                      <w:color w:val="auto"/>
                      <w:szCs w:val="21"/>
                    </w:rPr>
                  </w:pPr>
                  <w:r>
                    <w:rPr>
                      <w:color w:val="auto"/>
                      <w:szCs w:val="21"/>
                    </w:rPr>
                    <w:t>1.250</w:t>
                  </w:r>
                </w:p>
              </w:tc>
              <w:tc>
                <w:tcPr>
                  <w:tcW w:w="835" w:type="pct"/>
                  <w:shd w:val="clear" w:color="auto" w:fill="auto"/>
                  <w:vAlign w:val="center"/>
                </w:tcPr>
                <w:p w14:paraId="06A6360B">
                  <w:pPr>
                    <w:widowControl/>
                    <w:jc w:val="center"/>
                    <w:textAlignment w:val="center"/>
                    <w:rPr>
                      <w:bCs/>
                      <w:color w:val="auto"/>
                      <w:szCs w:val="21"/>
                    </w:rPr>
                  </w:pPr>
                  <w:r>
                    <w:rPr>
                      <w:color w:val="auto"/>
                      <w:szCs w:val="21"/>
                    </w:rPr>
                    <w:t>0.770</w:t>
                  </w:r>
                </w:p>
              </w:tc>
              <w:tc>
                <w:tcPr>
                  <w:tcW w:w="839" w:type="pct"/>
                  <w:shd w:val="clear" w:color="auto" w:fill="auto"/>
                  <w:vAlign w:val="center"/>
                </w:tcPr>
                <w:p w14:paraId="7E2ED33E">
                  <w:pPr>
                    <w:widowControl/>
                    <w:jc w:val="center"/>
                    <w:rPr>
                      <w:rFonts w:hint="default" w:eastAsia="宋体"/>
                      <w:bCs/>
                      <w:color w:val="auto"/>
                      <w:szCs w:val="21"/>
                      <w:lang w:val="en-US" w:eastAsia="zh-CN"/>
                    </w:rPr>
                  </w:pPr>
                  <w:r>
                    <w:rPr>
                      <w:rFonts w:hint="eastAsia"/>
                      <w:color w:val="auto"/>
                      <w:szCs w:val="21"/>
                      <w:lang w:val="en-US" w:eastAsia="zh-CN"/>
                    </w:rPr>
                    <w:t>12.8</w:t>
                  </w:r>
                </w:p>
              </w:tc>
              <w:tc>
                <w:tcPr>
                  <w:tcW w:w="692" w:type="pct"/>
                  <w:shd w:val="clear" w:color="auto" w:fill="auto"/>
                  <w:vAlign w:val="center"/>
                </w:tcPr>
                <w:p w14:paraId="3FA642E2">
                  <w:pPr>
                    <w:widowControl/>
                    <w:jc w:val="center"/>
                    <w:textAlignment w:val="center"/>
                    <w:rPr>
                      <w:rFonts w:hint="default" w:eastAsia="宋体"/>
                      <w:bCs/>
                      <w:color w:val="auto"/>
                      <w:szCs w:val="21"/>
                      <w:lang w:val="en-US" w:eastAsia="zh-CN"/>
                    </w:rPr>
                  </w:pPr>
                  <w:r>
                    <w:rPr>
                      <w:rFonts w:hint="eastAsia"/>
                      <w:color w:val="auto"/>
                      <w:szCs w:val="21"/>
                      <w:lang w:val="en-US" w:eastAsia="zh-CN"/>
                    </w:rPr>
                    <w:t>6.64</w:t>
                  </w:r>
                </w:p>
              </w:tc>
              <w:tc>
                <w:tcPr>
                  <w:tcW w:w="692" w:type="pct"/>
                  <w:vAlign w:val="center"/>
                </w:tcPr>
                <w:p w14:paraId="158E8411">
                  <w:pPr>
                    <w:widowControl/>
                    <w:jc w:val="center"/>
                    <w:textAlignment w:val="center"/>
                    <w:rPr>
                      <w:color w:val="auto"/>
                      <w:szCs w:val="21"/>
                    </w:rPr>
                  </w:pPr>
                  <w:r>
                    <w:rPr>
                      <w:color w:val="auto"/>
                      <w:szCs w:val="21"/>
                    </w:rPr>
                    <w:t>0.00</w:t>
                  </w:r>
                  <w:r>
                    <w:rPr>
                      <w:rFonts w:hint="eastAsia"/>
                      <w:color w:val="auto"/>
                      <w:szCs w:val="21"/>
                      <w:lang w:val="en-US" w:eastAsia="zh-CN"/>
                    </w:rPr>
                    <w:t>3</w:t>
                  </w:r>
                </w:p>
              </w:tc>
            </w:tr>
            <w:tr w14:paraId="6682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05" w:type="pct"/>
                  <w:vMerge w:val="restart"/>
                  <w:shd w:val="clear" w:color="auto" w:fill="auto"/>
                  <w:vAlign w:val="center"/>
                </w:tcPr>
                <w:p w14:paraId="725FFD07">
                  <w:pPr>
                    <w:adjustRightInd w:val="0"/>
                    <w:snapToGrid w:val="0"/>
                    <w:jc w:val="center"/>
                    <w:rPr>
                      <w:b/>
                      <w:bCs/>
                      <w:color w:val="auto"/>
                      <w:szCs w:val="21"/>
                    </w:rPr>
                  </w:pPr>
                  <w:r>
                    <w:rPr>
                      <w:b/>
                      <w:bCs/>
                      <w:color w:val="auto"/>
                      <w:szCs w:val="21"/>
                    </w:rPr>
                    <w:t>无组织</w:t>
                  </w:r>
                </w:p>
              </w:tc>
              <w:tc>
                <w:tcPr>
                  <w:tcW w:w="807" w:type="pct"/>
                  <w:shd w:val="clear" w:color="auto" w:fill="auto"/>
                  <w:vAlign w:val="center"/>
                </w:tcPr>
                <w:p w14:paraId="55A28A32">
                  <w:pPr>
                    <w:adjustRightInd w:val="0"/>
                    <w:snapToGrid w:val="0"/>
                    <w:jc w:val="center"/>
                    <w:rPr>
                      <w:b/>
                      <w:bCs/>
                      <w:color w:val="auto"/>
                      <w:szCs w:val="21"/>
                    </w:rPr>
                  </w:pPr>
                  <w:r>
                    <w:rPr>
                      <w:b/>
                      <w:bCs/>
                      <w:color w:val="auto"/>
                      <w:szCs w:val="21"/>
                    </w:rPr>
                    <w:t>排放量（t/a）</w:t>
                  </w:r>
                </w:p>
              </w:tc>
              <w:tc>
                <w:tcPr>
                  <w:tcW w:w="926" w:type="pct"/>
                  <w:shd w:val="clear" w:color="auto" w:fill="auto"/>
                  <w:vAlign w:val="center"/>
                </w:tcPr>
                <w:p w14:paraId="3DC38A51">
                  <w:pPr>
                    <w:adjustRightInd w:val="0"/>
                    <w:snapToGrid w:val="0"/>
                    <w:jc w:val="center"/>
                    <w:rPr>
                      <w:bCs/>
                      <w:color w:val="auto"/>
                      <w:szCs w:val="21"/>
                    </w:rPr>
                  </w:pPr>
                  <w:r>
                    <w:rPr>
                      <w:color w:val="auto"/>
                      <w:szCs w:val="21"/>
                    </w:rPr>
                    <w:t>1.916</w:t>
                  </w:r>
                </w:p>
              </w:tc>
              <w:tc>
                <w:tcPr>
                  <w:tcW w:w="835" w:type="pct"/>
                  <w:shd w:val="clear" w:color="auto" w:fill="auto"/>
                  <w:vAlign w:val="center"/>
                </w:tcPr>
                <w:p w14:paraId="788B35FC">
                  <w:pPr>
                    <w:adjustRightInd w:val="0"/>
                    <w:snapToGrid w:val="0"/>
                    <w:jc w:val="center"/>
                    <w:rPr>
                      <w:bCs/>
                      <w:color w:val="auto"/>
                      <w:szCs w:val="21"/>
                    </w:rPr>
                  </w:pPr>
                  <w:r>
                    <w:rPr>
                      <w:color w:val="auto"/>
                      <w:szCs w:val="21"/>
                    </w:rPr>
                    <w:t>0.988</w:t>
                  </w:r>
                </w:p>
              </w:tc>
              <w:tc>
                <w:tcPr>
                  <w:tcW w:w="839" w:type="pct"/>
                  <w:shd w:val="clear" w:color="auto" w:fill="auto"/>
                  <w:vAlign w:val="center"/>
                </w:tcPr>
                <w:p w14:paraId="38D0D4A1">
                  <w:pPr>
                    <w:adjustRightInd w:val="0"/>
                    <w:snapToGrid w:val="0"/>
                    <w:jc w:val="center"/>
                    <w:rPr>
                      <w:rFonts w:hint="default" w:eastAsia="宋体"/>
                      <w:bCs/>
                      <w:color w:val="auto"/>
                      <w:szCs w:val="21"/>
                      <w:lang w:val="en-US" w:eastAsia="zh-CN"/>
                    </w:rPr>
                  </w:pPr>
                  <w:r>
                    <w:rPr>
                      <w:rFonts w:hint="eastAsia"/>
                      <w:color w:val="auto"/>
                      <w:szCs w:val="21"/>
                      <w:lang w:val="en-US" w:eastAsia="zh-CN"/>
                    </w:rPr>
                    <w:t>1.2</w:t>
                  </w:r>
                </w:p>
              </w:tc>
              <w:tc>
                <w:tcPr>
                  <w:tcW w:w="692" w:type="pct"/>
                  <w:shd w:val="clear" w:color="auto" w:fill="auto"/>
                  <w:vAlign w:val="center"/>
                </w:tcPr>
                <w:p w14:paraId="1097E400">
                  <w:pPr>
                    <w:adjustRightInd w:val="0"/>
                    <w:snapToGrid w:val="0"/>
                    <w:jc w:val="center"/>
                    <w:rPr>
                      <w:bCs/>
                      <w:color w:val="auto"/>
                      <w:szCs w:val="21"/>
                    </w:rPr>
                  </w:pPr>
                  <w:r>
                    <w:rPr>
                      <w:color w:val="auto"/>
                      <w:szCs w:val="21"/>
                    </w:rPr>
                    <w:t>0.</w:t>
                  </w:r>
                  <w:r>
                    <w:rPr>
                      <w:rFonts w:hint="eastAsia"/>
                      <w:color w:val="auto"/>
                      <w:szCs w:val="21"/>
                      <w:lang w:val="en-US" w:eastAsia="zh-CN"/>
                    </w:rPr>
                    <w:t>45</w:t>
                  </w:r>
                </w:p>
              </w:tc>
              <w:tc>
                <w:tcPr>
                  <w:tcW w:w="692" w:type="pct"/>
                  <w:vAlign w:val="center"/>
                </w:tcPr>
                <w:p w14:paraId="06CDF40A">
                  <w:pPr>
                    <w:adjustRightInd w:val="0"/>
                    <w:snapToGrid w:val="0"/>
                    <w:jc w:val="center"/>
                    <w:rPr>
                      <w:color w:val="auto"/>
                      <w:szCs w:val="21"/>
                    </w:rPr>
                  </w:pPr>
                  <w:r>
                    <w:rPr>
                      <w:rFonts w:hint="eastAsia"/>
                      <w:color w:val="auto"/>
                      <w:szCs w:val="21"/>
                      <w:lang w:val="en-US" w:eastAsia="zh-CN"/>
                    </w:rPr>
                    <w:t>2.25</w:t>
                  </w:r>
                  <w:r>
                    <w:rPr>
                      <w:color w:val="auto"/>
                      <w:szCs w:val="21"/>
                    </w:rPr>
                    <w:t>×10</w:t>
                  </w:r>
                  <w:r>
                    <w:rPr>
                      <w:color w:val="auto"/>
                      <w:szCs w:val="21"/>
                      <w:vertAlign w:val="superscript"/>
                    </w:rPr>
                    <w:t>-5</w:t>
                  </w:r>
                </w:p>
              </w:tc>
            </w:tr>
            <w:tr w14:paraId="4CBC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205" w:type="pct"/>
                  <w:vMerge w:val="continue"/>
                  <w:shd w:val="clear" w:color="auto" w:fill="auto"/>
                  <w:vAlign w:val="center"/>
                </w:tcPr>
                <w:p w14:paraId="2BBD1EE3">
                  <w:pPr>
                    <w:adjustRightInd w:val="0"/>
                    <w:snapToGrid w:val="0"/>
                    <w:jc w:val="center"/>
                    <w:rPr>
                      <w:b/>
                      <w:bCs/>
                      <w:color w:val="auto"/>
                      <w:szCs w:val="21"/>
                    </w:rPr>
                  </w:pPr>
                </w:p>
              </w:tc>
              <w:tc>
                <w:tcPr>
                  <w:tcW w:w="807" w:type="pct"/>
                  <w:shd w:val="clear" w:color="auto" w:fill="auto"/>
                  <w:vAlign w:val="center"/>
                </w:tcPr>
                <w:p w14:paraId="0ABE09AD">
                  <w:pPr>
                    <w:adjustRightInd w:val="0"/>
                    <w:snapToGrid w:val="0"/>
                    <w:jc w:val="center"/>
                    <w:rPr>
                      <w:b/>
                      <w:bCs/>
                      <w:color w:val="auto"/>
                      <w:szCs w:val="21"/>
                    </w:rPr>
                  </w:pPr>
                  <w:r>
                    <w:rPr>
                      <w:b/>
                      <w:bCs/>
                      <w:color w:val="auto"/>
                      <w:szCs w:val="21"/>
                    </w:rPr>
                    <w:t>排放速率（kg/h）</w:t>
                  </w:r>
                </w:p>
              </w:tc>
              <w:tc>
                <w:tcPr>
                  <w:tcW w:w="926" w:type="pct"/>
                  <w:shd w:val="clear" w:color="auto" w:fill="auto"/>
                  <w:vAlign w:val="center"/>
                </w:tcPr>
                <w:p w14:paraId="476D9E0C">
                  <w:pPr>
                    <w:adjustRightInd w:val="0"/>
                    <w:snapToGrid w:val="0"/>
                    <w:jc w:val="center"/>
                    <w:rPr>
                      <w:bCs/>
                      <w:color w:val="auto"/>
                      <w:szCs w:val="21"/>
                    </w:rPr>
                  </w:pPr>
                  <w:r>
                    <w:rPr>
                      <w:color w:val="auto"/>
                      <w:szCs w:val="21"/>
                    </w:rPr>
                    <w:t>0.4990</w:t>
                  </w:r>
                </w:p>
              </w:tc>
              <w:tc>
                <w:tcPr>
                  <w:tcW w:w="835" w:type="pct"/>
                  <w:shd w:val="clear" w:color="auto" w:fill="auto"/>
                  <w:vAlign w:val="center"/>
                </w:tcPr>
                <w:p w14:paraId="71533EF0">
                  <w:pPr>
                    <w:adjustRightInd w:val="0"/>
                    <w:snapToGrid w:val="0"/>
                    <w:jc w:val="center"/>
                    <w:rPr>
                      <w:bCs/>
                      <w:color w:val="auto"/>
                      <w:szCs w:val="21"/>
                    </w:rPr>
                  </w:pPr>
                  <w:r>
                    <w:rPr>
                      <w:color w:val="auto"/>
                      <w:szCs w:val="21"/>
                    </w:rPr>
                    <w:t>0.2573</w:t>
                  </w:r>
                </w:p>
              </w:tc>
              <w:tc>
                <w:tcPr>
                  <w:tcW w:w="839" w:type="pct"/>
                  <w:shd w:val="clear" w:color="auto" w:fill="auto"/>
                  <w:vAlign w:val="center"/>
                </w:tcPr>
                <w:p w14:paraId="37581CC7">
                  <w:pPr>
                    <w:adjustRightInd w:val="0"/>
                    <w:snapToGrid w:val="0"/>
                    <w:jc w:val="center"/>
                    <w:rPr>
                      <w:bCs/>
                      <w:color w:val="auto"/>
                      <w:szCs w:val="21"/>
                    </w:rPr>
                  </w:pPr>
                  <w:r>
                    <w:rPr>
                      <w:color w:val="auto"/>
                      <w:szCs w:val="21"/>
                    </w:rPr>
                    <w:t>0.4</w:t>
                  </w:r>
                  <w:r>
                    <w:rPr>
                      <w:rFonts w:hint="eastAsia"/>
                      <w:color w:val="auto"/>
                      <w:szCs w:val="21"/>
                      <w:lang w:val="en-US" w:eastAsia="zh-CN"/>
                    </w:rPr>
                    <w:t>69</w:t>
                  </w:r>
                </w:p>
              </w:tc>
              <w:tc>
                <w:tcPr>
                  <w:tcW w:w="692" w:type="pct"/>
                  <w:shd w:val="clear" w:color="auto" w:fill="auto"/>
                  <w:vAlign w:val="center"/>
                </w:tcPr>
                <w:p w14:paraId="2C6E81FC">
                  <w:pPr>
                    <w:adjustRightInd w:val="0"/>
                    <w:snapToGrid w:val="0"/>
                    <w:jc w:val="center"/>
                    <w:rPr>
                      <w:bCs/>
                      <w:color w:val="auto"/>
                      <w:szCs w:val="21"/>
                    </w:rPr>
                  </w:pPr>
                  <w:r>
                    <w:rPr>
                      <w:color w:val="auto"/>
                      <w:szCs w:val="21"/>
                    </w:rPr>
                    <w:t>0.1</w:t>
                  </w:r>
                  <w:r>
                    <w:rPr>
                      <w:rFonts w:hint="eastAsia"/>
                      <w:color w:val="auto"/>
                      <w:szCs w:val="21"/>
                      <w:lang w:val="en-US" w:eastAsia="zh-CN"/>
                    </w:rPr>
                    <w:t>76</w:t>
                  </w:r>
                </w:p>
              </w:tc>
              <w:tc>
                <w:tcPr>
                  <w:tcW w:w="692" w:type="pct"/>
                  <w:vAlign w:val="center"/>
                </w:tcPr>
                <w:p w14:paraId="12572146">
                  <w:pPr>
                    <w:adjustRightInd w:val="0"/>
                    <w:snapToGrid w:val="0"/>
                    <w:jc w:val="center"/>
                    <w:rPr>
                      <w:color w:val="auto"/>
                      <w:szCs w:val="21"/>
                    </w:rPr>
                  </w:pPr>
                  <w:r>
                    <w:rPr>
                      <w:rFonts w:hint="eastAsia"/>
                      <w:color w:val="auto"/>
                      <w:szCs w:val="21"/>
                      <w:lang w:val="en-US" w:eastAsia="zh-CN"/>
                    </w:rPr>
                    <w:t>8.79</w:t>
                  </w:r>
                  <w:r>
                    <w:rPr>
                      <w:color w:val="auto"/>
                      <w:szCs w:val="21"/>
                    </w:rPr>
                    <w:t>×10</w:t>
                  </w:r>
                  <w:r>
                    <w:rPr>
                      <w:color w:val="auto"/>
                      <w:szCs w:val="21"/>
                      <w:vertAlign w:val="superscript"/>
                    </w:rPr>
                    <w:t>-6</w:t>
                  </w:r>
                </w:p>
              </w:tc>
            </w:tr>
            <w:tr w14:paraId="2814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1012" w:type="pct"/>
                  <w:gridSpan w:val="2"/>
                  <w:shd w:val="clear" w:color="auto" w:fill="auto"/>
                  <w:vAlign w:val="center"/>
                </w:tcPr>
                <w:p w14:paraId="19E7A0CD">
                  <w:pPr>
                    <w:adjustRightInd w:val="0"/>
                    <w:snapToGrid w:val="0"/>
                    <w:jc w:val="center"/>
                    <w:rPr>
                      <w:b/>
                      <w:bCs/>
                      <w:color w:val="auto"/>
                      <w:szCs w:val="21"/>
                    </w:rPr>
                  </w:pPr>
                  <w:r>
                    <w:rPr>
                      <w:b/>
                      <w:bCs/>
                      <w:color w:val="auto"/>
                      <w:szCs w:val="21"/>
                    </w:rPr>
                    <w:t>总排风量（m</w:t>
                  </w:r>
                  <w:r>
                    <w:rPr>
                      <w:b/>
                      <w:bCs/>
                      <w:color w:val="auto"/>
                      <w:szCs w:val="21"/>
                      <w:vertAlign w:val="superscript"/>
                    </w:rPr>
                    <w:t>3</w:t>
                  </w:r>
                  <w:r>
                    <w:rPr>
                      <w:b/>
                      <w:bCs/>
                      <w:color w:val="auto"/>
                      <w:szCs w:val="21"/>
                    </w:rPr>
                    <w:t>/h）</w:t>
                  </w:r>
                </w:p>
              </w:tc>
              <w:tc>
                <w:tcPr>
                  <w:tcW w:w="926" w:type="pct"/>
                  <w:shd w:val="clear" w:color="auto" w:fill="auto"/>
                  <w:vAlign w:val="center"/>
                </w:tcPr>
                <w:p w14:paraId="00AA7CBF">
                  <w:pPr>
                    <w:adjustRightInd w:val="0"/>
                    <w:snapToGrid w:val="0"/>
                    <w:jc w:val="center"/>
                    <w:rPr>
                      <w:bCs/>
                      <w:color w:val="auto"/>
                      <w:szCs w:val="21"/>
                    </w:rPr>
                  </w:pPr>
                  <w:r>
                    <w:rPr>
                      <w:color w:val="auto"/>
                      <w:szCs w:val="21"/>
                    </w:rPr>
                    <w:t>30000</w:t>
                  </w:r>
                </w:p>
              </w:tc>
              <w:tc>
                <w:tcPr>
                  <w:tcW w:w="835" w:type="pct"/>
                  <w:shd w:val="clear" w:color="auto" w:fill="auto"/>
                  <w:vAlign w:val="center"/>
                </w:tcPr>
                <w:p w14:paraId="20746413">
                  <w:pPr>
                    <w:adjustRightInd w:val="0"/>
                    <w:snapToGrid w:val="0"/>
                    <w:jc w:val="center"/>
                    <w:rPr>
                      <w:bCs/>
                      <w:color w:val="auto"/>
                      <w:szCs w:val="21"/>
                    </w:rPr>
                  </w:pPr>
                  <w:r>
                    <w:rPr>
                      <w:color w:val="auto"/>
                      <w:szCs w:val="21"/>
                    </w:rPr>
                    <w:t>25000</w:t>
                  </w:r>
                </w:p>
              </w:tc>
              <w:tc>
                <w:tcPr>
                  <w:tcW w:w="839" w:type="pct"/>
                  <w:shd w:val="clear" w:color="auto" w:fill="auto"/>
                  <w:vAlign w:val="center"/>
                </w:tcPr>
                <w:p w14:paraId="3EC905E5">
                  <w:pPr>
                    <w:adjustRightInd w:val="0"/>
                    <w:snapToGrid w:val="0"/>
                    <w:jc w:val="center"/>
                    <w:rPr>
                      <w:bCs/>
                      <w:color w:val="auto"/>
                      <w:szCs w:val="21"/>
                    </w:rPr>
                  </w:pPr>
                  <w:r>
                    <w:rPr>
                      <w:color w:val="auto"/>
                      <w:szCs w:val="21"/>
                    </w:rPr>
                    <w:t>35000</w:t>
                  </w:r>
                </w:p>
              </w:tc>
              <w:tc>
                <w:tcPr>
                  <w:tcW w:w="1384" w:type="pct"/>
                  <w:gridSpan w:val="2"/>
                  <w:shd w:val="clear" w:color="auto" w:fill="auto"/>
                  <w:vAlign w:val="center"/>
                </w:tcPr>
                <w:p w14:paraId="31119584">
                  <w:pPr>
                    <w:adjustRightInd w:val="0"/>
                    <w:snapToGrid w:val="0"/>
                    <w:jc w:val="center"/>
                    <w:rPr>
                      <w:color w:val="auto"/>
                      <w:szCs w:val="21"/>
                    </w:rPr>
                  </w:pPr>
                  <w:r>
                    <w:rPr>
                      <w:color w:val="auto"/>
                      <w:szCs w:val="21"/>
                    </w:rPr>
                    <w:t>15000</w:t>
                  </w:r>
                </w:p>
              </w:tc>
            </w:tr>
            <w:tr w14:paraId="24A2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1012" w:type="pct"/>
                  <w:gridSpan w:val="2"/>
                  <w:shd w:val="clear" w:color="auto" w:fill="auto"/>
                  <w:vAlign w:val="center"/>
                </w:tcPr>
                <w:p w14:paraId="438C1C2A">
                  <w:pPr>
                    <w:adjustRightInd w:val="0"/>
                    <w:snapToGrid w:val="0"/>
                    <w:jc w:val="center"/>
                    <w:rPr>
                      <w:b/>
                      <w:bCs/>
                      <w:color w:val="auto"/>
                      <w:szCs w:val="21"/>
                    </w:rPr>
                  </w:pPr>
                  <w:r>
                    <w:rPr>
                      <w:b/>
                      <w:bCs/>
                      <w:color w:val="auto"/>
                      <w:szCs w:val="21"/>
                    </w:rPr>
                    <w:t>有组织排放高度（m）</w:t>
                  </w:r>
                </w:p>
              </w:tc>
              <w:tc>
                <w:tcPr>
                  <w:tcW w:w="926" w:type="pct"/>
                  <w:shd w:val="clear" w:color="auto" w:fill="auto"/>
                  <w:vAlign w:val="center"/>
                </w:tcPr>
                <w:p w14:paraId="1C1EA9B8">
                  <w:pPr>
                    <w:adjustRightInd w:val="0"/>
                    <w:snapToGrid w:val="0"/>
                    <w:jc w:val="center"/>
                    <w:rPr>
                      <w:bCs/>
                      <w:color w:val="auto"/>
                      <w:szCs w:val="21"/>
                    </w:rPr>
                  </w:pPr>
                  <w:r>
                    <w:rPr>
                      <w:bCs/>
                      <w:color w:val="auto"/>
                      <w:szCs w:val="21"/>
                    </w:rPr>
                    <w:t>15</w:t>
                  </w:r>
                </w:p>
              </w:tc>
              <w:tc>
                <w:tcPr>
                  <w:tcW w:w="835" w:type="pct"/>
                  <w:shd w:val="clear" w:color="auto" w:fill="auto"/>
                  <w:vAlign w:val="center"/>
                </w:tcPr>
                <w:p w14:paraId="063209EA">
                  <w:pPr>
                    <w:adjustRightInd w:val="0"/>
                    <w:snapToGrid w:val="0"/>
                    <w:jc w:val="center"/>
                    <w:rPr>
                      <w:bCs/>
                      <w:color w:val="auto"/>
                      <w:szCs w:val="21"/>
                    </w:rPr>
                  </w:pPr>
                  <w:r>
                    <w:rPr>
                      <w:bCs/>
                      <w:color w:val="auto"/>
                      <w:szCs w:val="21"/>
                    </w:rPr>
                    <w:t>15</w:t>
                  </w:r>
                </w:p>
              </w:tc>
              <w:tc>
                <w:tcPr>
                  <w:tcW w:w="839" w:type="pct"/>
                  <w:shd w:val="clear" w:color="auto" w:fill="auto"/>
                  <w:vAlign w:val="center"/>
                </w:tcPr>
                <w:p w14:paraId="2B1BDED1">
                  <w:pPr>
                    <w:adjustRightInd w:val="0"/>
                    <w:snapToGrid w:val="0"/>
                    <w:jc w:val="center"/>
                    <w:rPr>
                      <w:bCs/>
                      <w:color w:val="auto"/>
                      <w:szCs w:val="21"/>
                    </w:rPr>
                  </w:pPr>
                  <w:r>
                    <w:rPr>
                      <w:bCs/>
                      <w:color w:val="auto"/>
                      <w:szCs w:val="21"/>
                    </w:rPr>
                    <w:t>15</w:t>
                  </w:r>
                </w:p>
              </w:tc>
              <w:tc>
                <w:tcPr>
                  <w:tcW w:w="1384" w:type="pct"/>
                  <w:gridSpan w:val="2"/>
                  <w:shd w:val="clear" w:color="auto" w:fill="auto"/>
                  <w:vAlign w:val="center"/>
                </w:tcPr>
                <w:p w14:paraId="5003872E">
                  <w:pPr>
                    <w:adjustRightInd w:val="0"/>
                    <w:snapToGrid w:val="0"/>
                    <w:jc w:val="center"/>
                    <w:rPr>
                      <w:bCs/>
                      <w:color w:val="auto"/>
                      <w:szCs w:val="21"/>
                    </w:rPr>
                  </w:pPr>
                  <w:r>
                    <w:rPr>
                      <w:bCs/>
                      <w:color w:val="auto"/>
                      <w:szCs w:val="21"/>
                    </w:rPr>
                    <w:t>15</w:t>
                  </w:r>
                </w:p>
              </w:tc>
            </w:tr>
            <w:tr w14:paraId="08F5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1012" w:type="pct"/>
                  <w:gridSpan w:val="2"/>
                  <w:shd w:val="clear" w:color="auto" w:fill="auto"/>
                  <w:vAlign w:val="center"/>
                </w:tcPr>
                <w:p w14:paraId="0DF877D0">
                  <w:pPr>
                    <w:adjustRightInd w:val="0"/>
                    <w:snapToGrid w:val="0"/>
                    <w:jc w:val="center"/>
                    <w:rPr>
                      <w:b/>
                      <w:bCs/>
                      <w:color w:val="auto"/>
                      <w:szCs w:val="21"/>
                    </w:rPr>
                  </w:pPr>
                  <w:r>
                    <w:rPr>
                      <w:b/>
                      <w:bCs/>
                      <w:color w:val="auto"/>
                      <w:szCs w:val="21"/>
                    </w:rPr>
                    <w:t>工作时间（h）</w:t>
                  </w:r>
                </w:p>
              </w:tc>
              <w:tc>
                <w:tcPr>
                  <w:tcW w:w="926" w:type="pct"/>
                  <w:shd w:val="clear" w:color="auto" w:fill="auto"/>
                  <w:vAlign w:val="center"/>
                </w:tcPr>
                <w:p w14:paraId="4C1219E7">
                  <w:pPr>
                    <w:adjustRightInd w:val="0"/>
                    <w:snapToGrid w:val="0"/>
                    <w:jc w:val="center"/>
                    <w:rPr>
                      <w:bCs/>
                      <w:color w:val="auto"/>
                      <w:szCs w:val="21"/>
                    </w:rPr>
                  </w:pPr>
                  <w:r>
                    <w:rPr>
                      <w:bCs/>
                      <w:color w:val="auto"/>
                      <w:szCs w:val="21"/>
                    </w:rPr>
                    <w:t>3840</w:t>
                  </w:r>
                </w:p>
              </w:tc>
              <w:tc>
                <w:tcPr>
                  <w:tcW w:w="835" w:type="pct"/>
                  <w:shd w:val="clear" w:color="auto" w:fill="auto"/>
                  <w:vAlign w:val="center"/>
                </w:tcPr>
                <w:p w14:paraId="255BDAB2">
                  <w:pPr>
                    <w:adjustRightInd w:val="0"/>
                    <w:snapToGrid w:val="0"/>
                    <w:jc w:val="center"/>
                    <w:rPr>
                      <w:bCs/>
                      <w:color w:val="auto"/>
                      <w:szCs w:val="21"/>
                    </w:rPr>
                  </w:pPr>
                  <w:r>
                    <w:rPr>
                      <w:bCs/>
                      <w:color w:val="auto"/>
                      <w:szCs w:val="21"/>
                    </w:rPr>
                    <w:t>3840</w:t>
                  </w:r>
                </w:p>
              </w:tc>
              <w:tc>
                <w:tcPr>
                  <w:tcW w:w="839" w:type="pct"/>
                  <w:shd w:val="clear" w:color="auto" w:fill="auto"/>
                  <w:vAlign w:val="center"/>
                </w:tcPr>
                <w:p w14:paraId="619B8186">
                  <w:pPr>
                    <w:adjustRightInd w:val="0"/>
                    <w:snapToGrid w:val="0"/>
                    <w:jc w:val="center"/>
                    <w:rPr>
                      <w:bCs/>
                      <w:color w:val="auto"/>
                      <w:szCs w:val="21"/>
                    </w:rPr>
                  </w:pPr>
                  <w:r>
                    <w:rPr>
                      <w:bCs/>
                      <w:color w:val="auto"/>
                      <w:szCs w:val="21"/>
                    </w:rPr>
                    <w:t>2560</w:t>
                  </w:r>
                </w:p>
              </w:tc>
              <w:tc>
                <w:tcPr>
                  <w:tcW w:w="1384" w:type="pct"/>
                  <w:gridSpan w:val="2"/>
                  <w:shd w:val="clear" w:color="auto" w:fill="auto"/>
                  <w:vAlign w:val="center"/>
                </w:tcPr>
                <w:p w14:paraId="1A19F061">
                  <w:pPr>
                    <w:adjustRightInd w:val="0"/>
                    <w:snapToGrid w:val="0"/>
                    <w:jc w:val="center"/>
                    <w:rPr>
                      <w:bCs/>
                      <w:color w:val="auto"/>
                      <w:szCs w:val="21"/>
                    </w:rPr>
                  </w:pPr>
                  <w:r>
                    <w:rPr>
                      <w:bCs/>
                      <w:color w:val="auto"/>
                      <w:szCs w:val="21"/>
                    </w:rPr>
                    <w:t>2560</w:t>
                  </w:r>
                </w:p>
              </w:tc>
            </w:tr>
            <w:bookmarkEnd w:id="20"/>
          </w:tbl>
          <w:p w14:paraId="73C34ADE">
            <w:pPr>
              <w:pStyle w:val="4"/>
              <w:spacing w:line="360" w:lineRule="auto"/>
              <w:ind w:firstLine="422" w:firstLineChars="200"/>
              <w:rPr>
                <w:rFonts w:ascii="Times New Roman" w:hAnsi="Times New Roman" w:eastAsia="宋体" w:cs="Times New Roman"/>
                <w:b/>
                <w:color w:val="auto"/>
                <w:sz w:val="21"/>
              </w:rPr>
            </w:pPr>
          </w:p>
          <w:p w14:paraId="612B0FCD">
            <w:pPr>
              <w:pStyle w:val="4"/>
              <w:spacing w:line="360" w:lineRule="auto"/>
              <w:ind w:firstLine="422" w:firstLineChars="200"/>
              <w:rPr>
                <w:rFonts w:ascii="Times New Roman" w:hAnsi="Times New Roman" w:eastAsia="宋体" w:cs="Times New Roman"/>
                <w:b/>
                <w:color w:val="auto"/>
                <w:sz w:val="21"/>
              </w:rPr>
            </w:pPr>
            <w:r>
              <w:rPr>
                <w:rFonts w:ascii="Times New Roman" w:hAnsi="Times New Roman" w:eastAsia="宋体" w:cs="Times New Roman"/>
                <w:b/>
                <w:color w:val="auto"/>
                <w:sz w:val="21"/>
              </w:rPr>
              <w:t>大气污染物核算表见</w:t>
            </w:r>
            <w:r>
              <w:rPr>
                <w:rFonts w:ascii="Times New Roman" w:hAnsi="Times New Roman" w:eastAsia="宋体" w:cs="Times New Roman"/>
                <w:b/>
                <w:color w:val="auto"/>
                <w:sz w:val="21"/>
              </w:rPr>
              <w:fldChar w:fldCharType="begin"/>
            </w:r>
            <w:r>
              <w:rPr>
                <w:rFonts w:ascii="Times New Roman" w:hAnsi="Times New Roman" w:eastAsia="宋体" w:cs="Times New Roman"/>
                <w:b/>
                <w:color w:val="auto"/>
                <w:sz w:val="21"/>
              </w:rPr>
              <w:instrText xml:space="preserve"> REF _Ref18206 \h  \* MERGEFORMAT </w:instrText>
            </w:r>
            <w:r>
              <w:rPr>
                <w:rFonts w:ascii="Times New Roman" w:hAnsi="Times New Roman" w:eastAsia="宋体" w:cs="Times New Roman"/>
                <w:b/>
                <w:color w:val="auto"/>
                <w:sz w:val="21"/>
              </w:rPr>
              <w:fldChar w:fldCharType="separate"/>
            </w:r>
            <w:r>
              <w:rPr>
                <w:rFonts w:ascii="Times New Roman" w:hAnsi="Times New Roman" w:eastAsia="宋体" w:cs="Times New Roman"/>
                <w:b/>
                <w:color w:val="auto"/>
                <w:sz w:val="21"/>
              </w:rPr>
              <w:t>表19</w:t>
            </w:r>
            <w:r>
              <w:rPr>
                <w:rFonts w:ascii="Times New Roman" w:hAnsi="Times New Roman" w:eastAsia="宋体" w:cs="Times New Roman"/>
                <w:b/>
                <w:color w:val="auto"/>
                <w:sz w:val="21"/>
              </w:rPr>
              <w:fldChar w:fldCharType="end"/>
            </w:r>
            <w:r>
              <w:rPr>
                <w:rFonts w:ascii="Times New Roman" w:hAnsi="Times New Roman" w:eastAsia="宋体" w:cs="Times New Roman"/>
                <w:b/>
                <w:color w:val="auto"/>
                <w:sz w:val="21"/>
              </w:rPr>
              <w:t>~</w:t>
            </w:r>
            <w:r>
              <w:rPr>
                <w:rFonts w:hint="default" w:ascii="Times New Roman" w:hAnsi="Times New Roman" w:eastAsia="宋体" w:cs="Times New Roman"/>
                <w:b/>
                <w:color w:val="auto"/>
                <w:sz w:val="21"/>
                <w:lang w:val="en-US"/>
              </w:rPr>
              <w:fldChar w:fldCharType="begin"/>
            </w:r>
            <w:r>
              <w:rPr>
                <w:rFonts w:hint="default" w:ascii="Times New Roman" w:hAnsi="Times New Roman" w:eastAsia="宋体" w:cs="Times New Roman"/>
                <w:b/>
                <w:color w:val="auto"/>
                <w:sz w:val="21"/>
                <w:lang w:val="en-US"/>
              </w:rPr>
              <w:instrText xml:space="preserve"> REF _Ref23290 \h </w:instrText>
            </w:r>
            <w:r>
              <w:rPr>
                <w:rFonts w:hint="default" w:ascii="Times New Roman" w:hAnsi="Times New Roman" w:eastAsia="宋体" w:cs="Times New Roman"/>
                <w:b/>
                <w:color w:val="auto"/>
                <w:sz w:val="21"/>
                <w:lang w:val="en-US"/>
              </w:rPr>
              <w:fldChar w:fldCharType="separate"/>
            </w:r>
            <w:r>
              <w:rPr>
                <w:rFonts w:ascii="Times New Roman" w:hAnsi="Times New Roman" w:eastAsia="宋体" w:cs="Times New Roman"/>
                <w:b/>
                <w:color w:val="auto"/>
                <w:sz w:val="21"/>
                <w:szCs w:val="21"/>
              </w:rPr>
              <w:t>表21</w:t>
            </w:r>
            <w:r>
              <w:rPr>
                <w:rFonts w:hint="default" w:ascii="Times New Roman" w:hAnsi="Times New Roman" w:eastAsia="宋体" w:cs="Times New Roman"/>
                <w:b/>
                <w:color w:val="auto"/>
                <w:sz w:val="21"/>
                <w:lang w:val="en-US"/>
              </w:rPr>
              <w:fldChar w:fldCharType="end"/>
            </w:r>
            <w:r>
              <w:rPr>
                <w:rFonts w:ascii="Times New Roman" w:hAnsi="Times New Roman" w:eastAsia="宋体" w:cs="Times New Roman"/>
                <w:b/>
                <w:color w:val="auto"/>
                <w:sz w:val="21"/>
              </w:rPr>
              <w:t>。</w:t>
            </w:r>
          </w:p>
          <w:p w14:paraId="325470B8">
            <w:pPr>
              <w:pStyle w:val="4"/>
              <w:spacing w:before="120" w:beforeLines="50"/>
              <w:jc w:val="center"/>
              <w:rPr>
                <w:rFonts w:ascii="Times New Roman" w:hAnsi="Times New Roman" w:eastAsia="宋体" w:cs="Times New Roman"/>
                <w:b/>
                <w:bCs/>
                <w:color w:val="auto"/>
                <w:kern w:val="0"/>
                <w:sz w:val="21"/>
                <w:szCs w:val="21"/>
              </w:rPr>
            </w:pPr>
            <w:bookmarkStart w:id="21" w:name="_Ref18206"/>
            <w:r>
              <w:rPr>
                <w:rFonts w:ascii="Times New Roman" w:hAnsi="Times New Roman" w:eastAsia="宋体" w:cs="Times New Roman"/>
                <w:b/>
                <w:color w:val="auto"/>
                <w:sz w:val="21"/>
              </w:rPr>
              <w:t>表</w:t>
            </w:r>
            <w:r>
              <w:rPr>
                <w:rFonts w:ascii="Times New Roman" w:hAnsi="Times New Roman" w:eastAsia="宋体" w:cs="Times New Roman"/>
                <w:b/>
                <w:color w:val="auto"/>
                <w:sz w:val="21"/>
              </w:rPr>
              <w:fldChar w:fldCharType="begin"/>
            </w:r>
            <w:r>
              <w:rPr>
                <w:rFonts w:ascii="Times New Roman" w:hAnsi="Times New Roman" w:eastAsia="宋体" w:cs="Times New Roman"/>
                <w:b/>
                <w:color w:val="auto"/>
                <w:sz w:val="21"/>
              </w:rPr>
              <w:instrText xml:space="preserve"> SEQ 表 \* ARABIC </w:instrText>
            </w:r>
            <w:r>
              <w:rPr>
                <w:rFonts w:ascii="Times New Roman" w:hAnsi="Times New Roman" w:eastAsia="宋体" w:cs="Times New Roman"/>
                <w:b/>
                <w:color w:val="auto"/>
                <w:sz w:val="21"/>
              </w:rPr>
              <w:fldChar w:fldCharType="separate"/>
            </w:r>
            <w:r>
              <w:rPr>
                <w:rFonts w:ascii="Times New Roman" w:hAnsi="Times New Roman" w:eastAsia="宋体" w:cs="Times New Roman"/>
                <w:b/>
                <w:color w:val="auto"/>
                <w:sz w:val="21"/>
              </w:rPr>
              <w:t>19</w:t>
            </w:r>
            <w:r>
              <w:rPr>
                <w:rFonts w:ascii="Times New Roman" w:hAnsi="Times New Roman" w:eastAsia="宋体" w:cs="Times New Roman"/>
                <w:b/>
                <w:color w:val="auto"/>
                <w:sz w:val="21"/>
              </w:rPr>
              <w:fldChar w:fldCharType="end"/>
            </w:r>
            <w:bookmarkEnd w:id="21"/>
            <w:r>
              <w:rPr>
                <w:rFonts w:ascii="Times New Roman" w:hAnsi="Times New Roman" w:eastAsia="宋体" w:cs="Times New Roman"/>
                <w:b/>
                <w:bCs/>
                <w:color w:val="auto"/>
                <w:kern w:val="0"/>
                <w:sz w:val="21"/>
                <w:szCs w:val="21"/>
              </w:rPr>
              <w:t>大气污染物有组织排放量核算表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155"/>
              <w:gridCol w:w="1587"/>
              <w:gridCol w:w="1467"/>
              <w:gridCol w:w="1792"/>
              <w:gridCol w:w="1804"/>
            </w:tblGrid>
            <w:tr w14:paraId="3819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2" w:type="pct"/>
                  <w:tcBorders>
                    <w:tl2br w:val="nil"/>
                    <w:tr2bl w:val="nil"/>
                  </w:tcBorders>
                  <w:vAlign w:val="center"/>
                </w:tcPr>
                <w:p w14:paraId="60B88716">
                  <w:pPr>
                    <w:adjustRightInd w:val="0"/>
                    <w:jc w:val="center"/>
                    <w:rPr>
                      <w:b/>
                      <w:color w:val="auto"/>
                      <w:kern w:val="0"/>
                      <w:szCs w:val="21"/>
                    </w:rPr>
                  </w:pPr>
                  <w:r>
                    <w:rPr>
                      <w:b/>
                      <w:color w:val="auto"/>
                      <w:kern w:val="0"/>
                      <w:szCs w:val="21"/>
                    </w:rPr>
                    <w:t>序号</w:t>
                  </w:r>
                </w:p>
              </w:tc>
              <w:tc>
                <w:tcPr>
                  <w:tcW w:w="692" w:type="pct"/>
                  <w:tcBorders>
                    <w:tl2br w:val="nil"/>
                    <w:tr2bl w:val="nil"/>
                  </w:tcBorders>
                  <w:vAlign w:val="center"/>
                </w:tcPr>
                <w:p w14:paraId="6460FF10">
                  <w:pPr>
                    <w:adjustRightInd w:val="0"/>
                    <w:jc w:val="center"/>
                    <w:rPr>
                      <w:b/>
                      <w:color w:val="auto"/>
                      <w:kern w:val="0"/>
                      <w:szCs w:val="21"/>
                    </w:rPr>
                  </w:pPr>
                  <w:r>
                    <w:rPr>
                      <w:b/>
                      <w:color w:val="auto"/>
                      <w:kern w:val="0"/>
                      <w:szCs w:val="21"/>
                    </w:rPr>
                    <w:t>排放口</w:t>
                  </w:r>
                </w:p>
                <w:p w14:paraId="32EE2F73">
                  <w:pPr>
                    <w:adjustRightInd w:val="0"/>
                    <w:jc w:val="center"/>
                    <w:rPr>
                      <w:b/>
                      <w:color w:val="auto"/>
                      <w:kern w:val="0"/>
                      <w:szCs w:val="21"/>
                    </w:rPr>
                  </w:pPr>
                  <w:r>
                    <w:rPr>
                      <w:b/>
                      <w:color w:val="auto"/>
                      <w:kern w:val="0"/>
                      <w:szCs w:val="21"/>
                    </w:rPr>
                    <w:t>编号</w:t>
                  </w:r>
                </w:p>
              </w:tc>
              <w:tc>
                <w:tcPr>
                  <w:tcW w:w="950" w:type="pct"/>
                  <w:tcBorders>
                    <w:tl2br w:val="nil"/>
                    <w:tr2bl w:val="nil"/>
                  </w:tcBorders>
                  <w:vAlign w:val="center"/>
                </w:tcPr>
                <w:p w14:paraId="03E0AD43">
                  <w:pPr>
                    <w:adjustRightInd w:val="0"/>
                    <w:jc w:val="center"/>
                    <w:rPr>
                      <w:b/>
                      <w:color w:val="auto"/>
                      <w:kern w:val="0"/>
                      <w:szCs w:val="21"/>
                    </w:rPr>
                  </w:pPr>
                  <w:r>
                    <w:rPr>
                      <w:b/>
                      <w:color w:val="auto"/>
                      <w:kern w:val="0"/>
                      <w:szCs w:val="21"/>
                    </w:rPr>
                    <w:t>污染物</w:t>
                  </w:r>
                </w:p>
              </w:tc>
              <w:tc>
                <w:tcPr>
                  <w:tcW w:w="879" w:type="pct"/>
                  <w:tcBorders>
                    <w:tl2br w:val="nil"/>
                    <w:tr2bl w:val="nil"/>
                  </w:tcBorders>
                  <w:vAlign w:val="center"/>
                </w:tcPr>
                <w:p w14:paraId="6860BEFD">
                  <w:pPr>
                    <w:adjustRightInd w:val="0"/>
                    <w:jc w:val="center"/>
                    <w:rPr>
                      <w:b/>
                      <w:color w:val="auto"/>
                      <w:kern w:val="0"/>
                      <w:szCs w:val="21"/>
                    </w:rPr>
                  </w:pPr>
                  <w:r>
                    <w:rPr>
                      <w:b/>
                      <w:color w:val="auto"/>
                      <w:kern w:val="0"/>
                      <w:szCs w:val="21"/>
                    </w:rPr>
                    <w:t>核算排放浓度/（</w:t>
                  </w:r>
                  <w:r>
                    <w:rPr>
                      <w:rFonts w:hint="eastAsia"/>
                      <w:b/>
                      <w:color w:val="auto"/>
                      <w:kern w:val="0"/>
                      <w:szCs w:val="21"/>
                      <w:lang w:val="en-US" w:eastAsia="zh-CN"/>
                    </w:rPr>
                    <w:t>m</w:t>
                  </w:r>
                  <w:r>
                    <w:rPr>
                      <w:b/>
                      <w:color w:val="auto"/>
                      <w:kern w:val="0"/>
                      <w:szCs w:val="21"/>
                    </w:rPr>
                    <w:t>g/m</w:t>
                  </w:r>
                  <w:r>
                    <w:rPr>
                      <w:b/>
                      <w:color w:val="auto"/>
                      <w:kern w:val="0"/>
                      <w:szCs w:val="21"/>
                      <w:vertAlign w:val="superscript"/>
                    </w:rPr>
                    <w:t>3</w:t>
                  </w:r>
                  <w:r>
                    <w:rPr>
                      <w:b/>
                      <w:color w:val="auto"/>
                      <w:kern w:val="0"/>
                      <w:szCs w:val="21"/>
                    </w:rPr>
                    <w:t>）</w:t>
                  </w:r>
                </w:p>
              </w:tc>
              <w:tc>
                <w:tcPr>
                  <w:tcW w:w="1073" w:type="pct"/>
                  <w:tcBorders>
                    <w:tl2br w:val="nil"/>
                    <w:tr2bl w:val="nil"/>
                  </w:tcBorders>
                  <w:vAlign w:val="center"/>
                </w:tcPr>
                <w:p w14:paraId="7482B25B">
                  <w:pPr>
                    <w:adjustRightInd w:val="0"/>
                    <w:jc w:val="center"/>
                    <w:rPr>
                      <w:b/>
                      <w:color w:val="auto"/>
                      <w:kern w:val="0"/>
                      <w:szCs w:val="21"/>
                    </w:rPr>
                  </w:pPr>
                  <w:r>
                    <w:rPr>
                      <w:b/>
                      <w:color w:val="auto"/>
                      <w:kern w:val="0"/>
                      <w:szCs w:val="21"/>
                    </w:rPr>
                    <w:t>核算排放速率/（kg/h）</w:t>
                  </w:r>
                </w:p>
              </w:tc>
              <w:tc>
                <w:tcPr>
                  <w:tcW w:w="1081" w:type="pct"/>
                  <w:tcBorders>
                    <w:tl2br w:val="nil"/>
                    <w:tr2bl w:val="nil"/>
                  </w:tcBorders>
                  <w:vAlign w:val="center"/>
                </w:tcPr>
                <w:p w14:paraId="4C03F91E">
                  <w:pPr>
                    <w:adjustRightInd w:val="0"/>
                    <w:jc w:val="center"/>
                    <w:rPr>
                      <w:b/>
                      <w:color w:val="auto"/>
                      <w:kern w:val="0"/>
                      <w:szCs w:val="21"/>
                    </w:rPr>
                  </w:pPr>
                  <w:r>
                    <w:rPr>
                      <w:b/>
                      <w:color w:val="auto"/>
                      <w:kern w:val="0"/>
                      <w:szCs w:val="21"/>
                    </w:rPr>
                    <w:t>核算年排放量/（t/a）</w:t>
                  </w:r>
                </w:p>
              </w:tc>
            </w:tr>
            <w:tr w14:paraId="59D5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6"/>
                  <w:tcBorders>
                    <w:tl2br w:val="nil"/>
                    <w:tr2bl w:val="nil"/>
                  </w:tcBorders>
                  <w:vAlign w:val="center"/>
                </w:tcPr>
                <w:p w14:paraId="2CA29121">
                  <w:pPr>
                    <w:widowControl/>
                    <w:jc w:val="center"/>
                    <w:textAlignment w:val="center"/>
                    <w:rPr>
                      <w:b/>
                      <w:color w:val="auto"/>
                      <w:szCs w:val="21"/>
                    </w:rPr>
                  </w:pPr>
                  <w:r>
                    <w:rPr>
                      <w:b/>
                      <w:color w:val="auto"/>
                      <w:szCs w:val="21"/>
                    </w:rPr>
                    <w:t>一般排放口</w:t>
                  </w:r>
                </w:p>
              </w:tc>
            </w:tr>
            <w:tr w14:paraId="12CA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2" w:type="pct"/>
                  <w:tcBorders>
                    <w:tl2br w:val="nil"/>
                    <w:tr2bl w:val="nil"/>
                  </w:tcBorders>
                  <w:vAlign w:val="center"/>
                </w:tcPr>
                <w:p w14:paraId="4EE99A7D">
                  <w:pPr>
                    <w:pStyle w:val="49"/>
                    <w:numPr>
                      <w:ilvl w:val="0"/>
                      <w:numId w:val="7"/>
                    </w:numPr>
                    <w:adjustRightInd w:val="0"/>
                    <w:ind w:firstLineChars="0"/>
                    <w:jc w:val="center"/>
                    <w:rPr>
                      <w:color w:val="auto"/>
                      <w:kern w:val="0"/>
                      <w:szCs w:val="21"/>
                    </w:rPr>
                  </w:pPr>
                </w:p>
              </w:tc>
              <w:tc>
                <w:tcPr>
                  <w:tcW w:w="692" w:type="pct"/>
                  <w:tcBorders>
                    <w:tl2br w:val="nil"/>
                    <w:tr2bl w:val="nil"/>
                  </w:tcBorders>
                  <w:vAlign w:val="center"/>
                </w:tcPr>
                <w:p w14:paraId="7C44B85A">
                  <w:pPr>
                    <w:jc w:val="center"/>
                    <w:rPr>
                      <w:color w:val="auto"/>
                      <w:szCs w:val="21"/>
                    </w:rPr>
                  </w:pPr>
                  <w:r>
                    <w:rPr>
                      <w:color w:val="auto"/>
                      <w:szCs w:val="21"/>
                    </w:rPr>
                    <w:t>DA001</w:t>
                  </w:r>
                </w:p>
              </w:tc>
              <w:tc>
                <w:tcPr>
                  <w:tcW w:w="950" w:type="pct"/>
                  <w:tcBorders>
                    <w:tl2br w:val="nil"/>
                    <w:tr2bl w:val="nil"/>
                  </w:tcBorders>
                  <w:vAlign w:val="center"/>
                </w:tcPr>
                <w:p w14:paraId="28C5B9ED">
                  <w:pPr>
                    <w:jc w:val="center"/>
                    <w:rPr>
                      <w:color w:val="auto"/>
                      <w:szCs w:val="21"/>
                    </w:rPr>
                  </w:pPr>
                  <w:r>
                    <w:rPr>
                      <w:color w:val="auto"/>
                      <w:szCs w:val="21"/>
                    </w:rPr>
                    <w:t>颗粒物</w:t>
                  </w:r>
                </w:p>
              </w:tc>
              <w:tc>
                <w:tcPr>
                  <w:tcW w:w="879" w:type="pct"/>
                  <w:tcBorders>
                    <w:tl2br w:val="nil"/>
                    <w:tr2bl w:val="nil"/>
                  </w:tcBorders>
                  <w:vAlign w:val="center"/>
                </w:tcPr>
                <w:p w14:paraId="02174248">
                  <w:pPr>
                    <w:pStyle w:val="46"/>
                    <w:ind w:left="0" w:leftChars="0" w:right="0" w:rightChars="0" w:firstLine="0" w:firstLineChars="0"/>
                    <w:rPr>
                      <w:color w:val="auto"/>
                      <w:szCs w:val="21"/>
                    </w:rPr>
                  </w:pPr>
                  <w:r>
                    <w:rPr>
                      <w:color w:val="auto"/>
                      <w:szCs w:val="21"/>
                    </w:rPr>
                    <w:t>1</w:t>
                  </w:r>
                  <w:r>
                    <w:rPr>
                      <w:rFonts w:hint="eastAsia"/>
                      <w:color w:val="auto"/>
                      <w:szCs w:val="21"/>
                      <w:lang w:val="en-US" w:eastAsia="zh-CN"/>
                    </w:rPr>
                    <w:t>.</w:t>
                  </w:r>
                  <w:r>
                    <w:rPr>
                      <w:color w:val="auto"/>
                      <w:szCs w:val="21"/>
                    </w:rPr>
                    <w:t>25</w:t>
                  </w:r>
                </w:p>
              </w:tc>
              <w:tc>
                <w:tcPr>
                  <w:tcW w:w="1073" w:type="pct"/>
                  <w:tcBorders>
                    <w:tl2br w:val="nil"/>
                    <w:tr2bl w:val="nil"/>
                  </w:tcBorders>
                  <w:vAlign w:val="center"/>
                </w:tcPr>
                <w:p w14:paraId="27763FF8">
                  <w:pPr>
                    <w:widowControl/>
                    <w:jc w:val="center"/>
                    <w:textAlignment w:val="center"/>
                    <w:rPr>
                      <w:color w:val="auto"/>
                      <w:szCs w:val="21"/>
                    </w:rPr>
                  </w:pPr>
                  <w:r>
                    <w:rPr>
                      <w:color w:val="auto"/>
                      <w:szCs w:val="21"/>
                    </w:rPr>
                    <w:t>0.0375</w:t>
                  </w:r>
                </w:p>
              </w:tc>
              <w:tc>
                <w:tcPr>
                  <w:tcW w:w="1081" w:type="pct"/>
                  <w:tcBorders>
                    <w:tl2br w:val="nil"/>
                    <w:tr2bl w:val="nil"/>
                  </w:tcBorders>
                  <w:vAlign w:val="center"/>
                </w:tcPr>
                <w:p w14:paraId="69FC1D41">
                  <w:pPr>
                    <w:widowControl/>
                    <w:jc w:val="center"/>
                    <w:textAlignment w:val="center"/>
                    <w:rPr>
                      <w:color w:val="auto"/>
                      <w:szCs w:val="21"/>
                    </w:rPr>
                  </w:pPr>
                  <w:r>
                    <w:rPr>
                      <w:color w:val="auto"/>
                      <w:szCs w:val="21"/>
                    </w:rPr>
                    <w:t>0.144</w:t>
                  </w:r>
                </w:p>
              </w:tc>
            </w:tr>
            <w:tr w14:paraId="687F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2" w:type="pct"/>
                  <w:tcBorders>
                    <w:tl2br w:val="nil"/>
                    <w:tr2bl w:val="nil"/>
                  </w:tcBorders>
                  <w:vAlign w:val="center"/>
                </w:tcPr>
                <w:p w14:paraId="01265E16">
                  <w:pPr>
                    <w:pStyle w:val="49"/>
                    <w:numPr>
                      <w:ilvl w:val="0"/>
                      <w:numId w:val="7"/>
                    </w:numPr>
                    <w:adjustRightInd w:val="0"/>
                    <w:ind w:firstLineChars="0"/>
                    <w:jc w:val="center"/>
                    <w:rPr>
                      <w:color w:val="auto"/>
                      <w:kern w:val="0"/>
                      <w:szCs w:val="21"/>
                    </w:rPr>
                  </w:pPr>
                </w:p>
              </w:tc>
              <w:tc>
                <w:tcPr>
                  <w:tcW w:w="692" w:type="pct"/>
                  <w:tcBorders>
                    <w:tl2br w:val="nil"/>
                    <w:tr2bl w:val="nil"/>
                  </w:tcBorders>
                  <w:vAlign w:val="center"/>
                </w:tcPr>
                <w:p w14:paraId="42C9D729">
                  <w:pPr>
                    <w:adjustRightInd w:val="0"/>
                    <w:jc w:val="center"/>
                    <w:rPr>
                      <w:color w:val="auto"/>
                      <w:kern w:val="0"/>
                      <w:szCs w:val="21"/>
                    </w:rPr>
                  </w:pPr>
                  <w:r>
                    <w:rPr>
                      <w:color w:val="auto"/>
                      <w:kern w:val="0"/>
                      <w:szCs w:val="21"/>
                    </w:rPr>
                    <w:t>DA002</w:t>
                  </w:r>
                </w:p>
              </w:tc>
              <w:tc>
                <w:tcPr>
                  <w:tcW w:w="950" w:type="pct"/>
                  <w:tcBorders>
                    <w:tl2br w:val="nil"/>
                    <w:tr2bl w:val="nil"/>
                  </w:tcBorders>
                  <w:vAlign w:val="center"/>
                </w:tcPr>
                <w:p w14:paraId="37D74283">
                  <w:pPr>
                    <w:jc w:val="center"/>
                    <w:rPr>
                      <w:color w:val="auto"/>
                      <w:spacing w:val="-10"/>
                      <w:szCs w:val="21"/>
                    </w:rPr>
                  </w:pPr>
                  <w:r>
                    <w:rPr>
                      <w:color w:val="auto"/>
                      <w:szCs w:val="21"/>
                    </w:rPr>
                    <w:t>颗粒物</w:t>
                  </w:r>
                </w:p>
              </w:tc>
              <w:tc>
                <w:tcPr>
                  <w:tcW w:w="879" w:type="pct"/>
                  <w:tcBorders>
                    <w:tl2br w:val="nil"/>
                    <w:tr2bl w:val="nil"/>
                  </w:tcBorders>
                  <w:vAlign w:val="center"/>
                </w:tcPr>
                <w:p w14:paraId="7CEEF007">
                  <w:pPr>
                    <w:pStyle w:val="46"/>
                    <w:ind w:left="0" w:leftChars="0" w:right="0" w:rightChars="0" w:firstLine="0" w:firstLineChars="0"/>
                    <w:rPr>
                      <w:color w:val="auto"/>
                      <w:szCs w:val="21"/>
                    </w:rPr>
                  </w:pPr>
                  <w:r>
                    <w:rPr>
                      <w:rFonts w:hint="eastAsia"/>
                      <w:color w:val="auto"/>
                      <w:szCs w:val="21"/>
                      <w:lang w:val="en-US" w:eastAsia="zh-CN"/>
                    </w:rPr>
                    <w:t>0.</w:t>
                  </w:r>
                  <w:r>
                    <w:rPr>
                      <w:color w:val="auto"/>
                      <w:szCs w:val="21"/>
                    </w:rPr>
                    <w:t>77</w:t>
                  </w:r>
                </w:p>
              </w:tc>
              <w:tc>
                <w:tcPr>
                  <w:tcW w:w="1073" w:type="pct"/>
                  <w:tcBorders>
                    <w:tl2br w:val="nil"/>
                    <w:tr2bl w:val="nil"/>
                  </w:tcBorders>
                  <w:vAlign w:val="center"/>
                </w:tcPr>
                <w:p w14:paraId="63B4D33A">
                  <w:pPr>
                    <w:widowControl/>
                    <w:jc w:val="center"/>
                    <w:textAlignment w:val="center"/>
                    <w:rPr>
                      <w:color w:val="auto"/>
                      <w:szCs w:val="21"/>
                    </w:rPr>
                  </w:pPr>
                  <w:r>
                    <w:rPr>
                      <w:color w:val="auto"/>
                      <w:szCs w:val="21"/>
                    </w:rPr>
                    <w:t>0.0193</w:t>
                  </w:r>
                </w:p>
              </w:tc>
              <w:tc>
                <w:tcPr>
                  <w:tcW w:w="1081" w:type="pct"/>
                  <w:tcBorders>
                    <w:tl2br w:val="nil"/>
                    <w:tr2bl w:val="nil"/>
                  </w:tcBorders>
                  <w:vAlign w:val="center"/>
                </w:tcPr>
                <w:p w14:paraId="4F163BE5">
                  <w:pPr>
                    <w:widowControl/>
                    <w:jc w:val="center"/>
                    <w:textAlignment w:val="center"/>
                    <w:rPr>
                      <w:color w:val="auto"/>
                      <w:szCs w:val="21"/>
                    </w:rPr>
                  </w:pPr>
                  <w:r>
                    <w:rPr>
                      <w:color w:val="auto"/>
                      <w:szCs w:val="21"/>
                    </w:rPr>
                    <w:t>0.074</w:t>
                  </w:r>
                </w:p>
              </w:tc>
            </w:tr>
            <w:tr w14:paraId="290A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2" w:type="pct"/>
                  <w:tcBorders>
                    <w:tl2br w:val="nil"/>
                    <w:tr2bl w:val="nil"/>
                  </w:tcBorders>
                  <w:vAlign w:val="center"/>
                </w:tcPr>
                <w:p w14:paraId="31DE250F">
                  <w:pPr>
                    <w:pStyle w:val="49"/>
                    <w:numPr>
                      <w:ilvl w:val="0"/>
                      <w:numId w:val="7"/>
                    </w:numPr>
                    <w:adjustRightInd w:val="0"/>
                    <w:ind w:firstLineChars="0"/>
                    <w:jc w:val="center"/>
                    <w:rPr>
                      <w:color w:val="auto"/>
                      <w:kern w:val="0"/>
                      <w:szCs w:val="21"/>
                    </w:rPr>
                  </w:pPr>
                </w:p>
              </w:tc>
              <w:tc>
                <w:tcPr>
                  <w:tcW w:w="692" w:type="pct"/>
                  <w:tcBorders>
                    <w:tl2br w:val="nil"/>
                    <w:tr2bl w:val="nil"/>
                  </w:tcBorders>
                  <w:vAlign w:val="center"/>
                </w:tcPr>
                <w:p w14:paraId="43EDFB77">
                  <w:pPr>
                    <w:adjustRightInd w:val="0"/>
                    <w:jc w:val="center"/>
                    <w:rPr>
                      <w:color w:val="auto"/>
                      <w:kern w:val="0"/>
                      <w:szCs w:val="21"/>
                    </w:rPr>
                  </w:pPr>
                  <w:r>
                    <w:rPr>
                      <w:color w:val="auto"/>
                      <w:kern w:val="0"/>
                      <w:szCs w:val="21"/>
                    </w:rPr>
                    <w:t>DA003</w:t>
                  </w:r>
                </w:p>
              </w:tc>
              <w:tc>
                <w:tcPr>
                  <w:tcW w:w="950" w:type="pct"/>
                  <w:tcBorders>
                    <w:tl2br w:val="nil"/>
                    <w:tr2bl w:val="nil"/>
                  </w:tcBorders>
                  <w:vAlign w:val="center"/>
                </w:tcPr>
                <w:p w14:paraId="246041A3">
                  <w:pPr>
                    <w:jc w:val="center"/>
                    <w:rPr>
                      <w:color w:val="auto"/>
                      <w:spacing w:val="-10"/>
                      <w:szCs w:val="21"/>
                    </w:rPr>
                  </w:pPr>
                  <w:r>
                    <w:rPr>
                      <w:color w:val="auto"/>
                      <w:szCs w:val="21"/>
                    </w:rPr>
                    <w:t>颗粒物</w:t>
                  </w:r>
                </w:p>
              </w:tc>
              <w:tc>
                <w:tcPr>
                  <w:tcW w:w="879" w:type="pct"/>
                  <w:tcBorders>
                    <w:tl2br w:val="nil"/>
                    <w:tr2bl w:val="nil"/>
                  </w:tcBorders>
                  <w:vAlign w:val="center"/>
                </w:tcPr>
                <w:p w14:paraId="29388C7A">
                  <w:pPr>
                    <w:pStyle w:val="46"/>
                    <w:ind w:left="0" w:leftChars="0" w:right="0" w:rightChars="0" w:firstLine="0" w:firstLineChars="0"/>
                    <w:rPr>
                      <w:rFonts w:hint="default" w:eastAsia="宋体"/>
                      <w:color w:val="auto"/>
                      <w:szCs w:val="21"/>
                      <w:lang w:val="en-US" w:eastAsia="zh-CN"/>
                    </w:rPr>
                  </w:pPr>
                  <w:r>
                    <w:rPr>
                      <w:rFonts w:hint="eastAsia"/>
                      <w:color w:val="auto"/>
                      <w:szCs w:val="21"/>
                      <w:lang w:val="en-US" w:eastAsia="zh-CN"/>
                    </w:rPr>
                    <w:t>12.8</w:t>
                  </w:r>
                </w:p>
              </w:tc>
              <w:tc>
                <w:tcPr>
                  <w:tcW w:w="1073" w:type="pct"/>
                  <w:tcBorders>
                    <w:tl2br w:val="nil"/>
                    <w:tr2bl w:val="nil"/>
                  </w:tcBorders>
                  <w:vAlign w:val="center"/>
                </w:tcPr>
                <w:p w14:paraId="455AD52F">
                  <w:pPr>
                    <w:widowControl/>
                    <w:jc w:val="center"/>
                    <w:textAlignment w:val="center"/>
                    <w:rPr>
                      <w:rFonts w:hint="default" w:eastAsia="宋体"/>
                      <w:color w:val="auto"/>
                      <w:szCs w:val="21"/>
                      <w:lang w:val="en-US" w:eastAsia="zh-CN"/>
                    </w:rPr>
                  </w:pPr>
                  <w:r>
                    <w:rPr>
                      <w:rFonts w:hint="eastAsia"/>
                      <w:color w:val="auto"/>
                      <w:szCs w:val="21"/>
                      <w:lang w:val="en-US" w:eastAsia="zh-CN"/>
                    </w:rPr>
                    <w:t>0.447</w:t>
                  </w:r>
                </w:p>
              </w:tc>
              <w:tc>
                <w:tcPr>
                  <w:tcW w:w="1081" w:type="pct"/>
                  <w:tcBorders>
                    <w:tl2br w:val="nil"/>
                    <w:tr2bl w:val="nil"/>
                  </w:tcBorders>
                  <w:vAlign w:val="center"/>
                </w:tcPr>
                <w:p w14:paraId="26E8DBB9">
                  <w:pPr>
                    <w:widowControl/>
                    <w:jc w:val="center"/>
                    <w:textAlignment w:val="center"/>
                    <w:rPr>
                      <w:rFonts w:hint="default" w:eastAsia="宋体"/>
                      <w:color w:val="auto"/>
                      <w:szCs w:val="21"/>
                      <w:lang w:val="en-US" w:eastAsia="zh-CN"/>
                    </w:rPr>
                  </w:pPr>
                  <w:r>
                    <w:rPr>
                      <w:rFonts w:hint="eastAsia"/>
                      <w:color w:val="auto"/>
                      <w:szCs w:val="21"/>
                      <w:lang w:val="en-US" w:eastAsia="zh-CN"/>
                    </w:rPr>
                    <w:t>1.145</w:t>
                  </w:r>
                </w:p>
              </w:tc>
            </w:tr>
            <w:tr w14:paraId="58E3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2" w:type="pct"/>
                  <w:vMerge w:val="restart"/>
                  <w:tcBorders>
                    <w:tl2br w:val="nil"/>
                    <w:tr2bl w:val="nil"/>
                  </w:tcBorders>
                  <w:vAlign w:val="center"/>
                </w:tcPr>
                <w:p w14:paraId="5C267F2B">
                  <w:pPr>
                    <w:pStyle w:val="49"/>
                    <w:numPr>
                      <w:ilvl w:val="0"/>
                      <w:numId w:val="7"/>
                    </w:numPr>
                    <w:adjustRightInd w:val="0"/>
                    <w:ind w:firstLineChars="0"/>
                    <w:jc w:val="center"/>
                    <w:rPr>
                      <w:color w:val="auto"/>
                      <w:kern w:val="0"/>
                      <w:szCs w:val="21"/>
                    </w:rPr>
                  </w:pPr>
                </w:p>
              </w:tc>
              <w:tc>
                <w:tcPr>
                  <w:tcW w:w="692" w:type="pct"/>
                  <w:vMerge w:val="restart"/>
                  <w:tcBorders>
                    <w:tl2br w:val="nil"/>
                    <w:tr2bl w:val="nil"/>
                  </w:tcBorders>
                  <w:vAlign w:val="center"/>
                </w:tcPr>
                <w:p w14:paraId="0949C4F7">
                  <w:pPr>
                    <w:adjustRightInd w:val="0"/>
                    <w:jc w:val="center"/>
                    <w:rPr>
                      <w:color w:val="auto"/>
                      <w:kern w:val="0"/>
                      <w:szCs w:val="21"/>
                    </w:rPr>
                  </w:pPr>
                  <w:r>
                    <w:rPr>
                      <w:color w:val="auto"/>
                      <w:kern w:val="0"/>
                      <w:szCs w:val="21"/>
                    </w:rPr>
                    <w:t>DA004</w:t>
                  </w:r>
                </w:p>
              </w:tc>
              <w:tc>
                <w:tcPr>
                  <w:tcW w:w="950" w:type="pct"/>
                  <w:tcBorders>
                    <w:tl2br w:val="nil"/>
                    <w:tr2bl w:val="nil"/>
                  </w:tcBorders>
                  <w:vAlign w:val="center"/>
                </w:tcPr>
                <w:p w14:paraId="51866925">
                  <w:pPr>
                    <w:jc w:val="center"/>
                    <w:rPr>
                      <w:color w:val="auto"/>
                      <w:spacing w:val="-10"/>
                      <w:szCs w:val="21"/>
                    </w:rPr>
                  </w:pPr>
                  <w:r>
                    <w:rPr>
                      <w:color w:val="auto"/>
                      <w:spacing w:val="-10"/>
                      <w:szCs w:val="21"/>
                    </w:rPr>
                    <w:t>颗粒物（油雾）</w:t>
                  </w:r>
                </w:p>
              </w:tc>
              <w:tc>
                <w:tcPr>
                  <w:tcW w:w="879" w:type="pct"/>
                  <w:tcBorders>
                    <w:tl2br w:val="nil"/>
                    <w:tr2bl w:val="nil"/>
                  </w:tcBorders>
                  <w:vAlign w:val="center"/>
                </w:tcPr>
                <w:p w14:paraId="2EECDAD4">
                  <w:pPr>
                    <w:pStyle w:val="46"/>
                    <w:ind w:left="0" w:leftChars="0" w:right="0" w:rightChars="0" w:firstLine="0" w:firstLineChars="0"/>
                    <w:rPr>
                      <w:rFonts w:hint="default" w:eastAsia="宋体"/>
                      <w:color w:val="auto"/>
                      <w:szCs w:val="21"/>
                      <w:lang w:val="en-US" w:eastAsia="zh-CN"/>
                    </w:rPr>
                  </w:pPr>
                  <w:r>
                    <w:rPr>
                      <w:rFonts w:hint="eastAsia"/>
                      <w:color w:val="auto"/>
                      <w:szCs w:val="21"/>
                      <w:lang w:val="en-US" w:eastAsia="zh-CN"/>
                    </w:rPr>
                    <w:t>6.64</w:t>
                  </w:r>
                </w:p>
              </w:tc>
              <w:tc>
                <w:tcPr>
                  <w:tcW w:w="1073" w:type="pct"/>
                  <w:tcBorders>
                    <w:tl2br w:val="nil"/>
                    <w:tr2bl w:val="nil"/>
                  </w:tcBorders>
                  <w:vAlign w:val="center"/>
                </w:tcPr>
                <w:p w14:paraId="261F686C">
                  <w:pPr>
                    <w:widowControl/>
                    <w:jc w:val="center"/>
                    <w:textAlignment w:val="center"/>
                    <w:rPr>
                      <w:rFonts w:hint="eastAsia" w:eastAsia="宋体"/>
                      <w:color w:val="auto"/>
                      <w:szCs w:val="21"/>
                      <w:lang w:eastAsia="zh-CN"/>
                    </w:rPr>
                  </w:pPr>
                  <w:r>
                    <w:rPr>
                      <w:color w:val="auto"/>
                      <w:szCs w:val="21"/>
                    </w:rPr>
                    <w:t>0.</w:t>
                  </w:r>
                  <w:r>
                    <w:rPr>
                      <w:rFonts w:hint="eastAsia"/>
                      <w:color w:val="auto"/>
                      <w:szCs w:val="21"/>
                      <w:lang w:val="en-US" w:eastAsia="zh-CN"/>
                    </w:rPr>
                    <w:t>1</w:t>
                  </w:r>
                </w:p>
              </w:tc>
              <w:tc>
                <w:tcPr>
                  <w:tcW w:w="1081" w:type="pct"/>
                  <w:tcBorders>
                    <w:tl2br w:val="nil"/>
                    <w:tr2bl w:val="nil"/>
                  </w:tcBorders>
                  <w:vAlign w:val="center"/>
                </w:tcPr>
                <w:p w14:paraId="4AF5507B">
                  <w:pPr>
                    <w:widowControl/>
                    <w:jc w:val="center"/>
                    <w:textAlignment w:val="center"/>
                    <w:rPr>
                      <w:color w:val="auto"/>
                      <w:szCs w:val="21"/>
                    </w:rPr>
                  </w:pPr>
                  <w:r>
                    <w:rPr>
                      <w:color w:val="auto"/>
                      <w:szCs w:val="21"/>
                    </w:rPr>
                    <w:t>0.</w:t>
                  </w:r>
                  <w:r>
                    <w:rPr>
                      <w:rFonts w:hint="eastAsia"/>
                      <w:color w:val="auto"/>
                      <w:szCs w:val="21"/>
                      <w:lang w:val="en-US" w:eastAsia="zh-CN"/>
                    </w:rPr>
                    <w:t>255</w:t>
                  </w:r>
                </w:p>
              </w:tc>
            </w:tr>
            <w:tr w14:paraId="3682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2" w:type="pct"/>
                  <w:vMerge w:val="continue"/>
                  <w:tcBorders>
                    <w:tl2br w:val="nil"/>
                    <w:tr2bl w:val="nil"/>
                  </w:tcBorders>
                  <w:vAlign w:val="center"/>
                </w:tcPr>
                <w:p w14:paraId="78B9303C">
                  <w:pPr>
                    <w:pStyle w:val="49"/>
                    <w:numPr>
                      <w:ilvl w:val="0"/>
                      <w:numId w:val="7"/>
                    </w:numPr>
                    <w:adjustRightInd w:val="0"/>
                    <w:ind w:firstLineChars="0"/>
                    <w:jc w:val="center"/>
                    <w:rPr>
                      <w:color w:val="auto"/>
                      <w:kern w:val="0"/>
                      <w:szCs w:val="21"/>
                    </w:rPr>
                  </w:pPr>
                </w:p>
              </w:tc>
              <w:tc>
                <w:tcPr>
                  <w:tcW w:w="692" w:type="pct"/>
                  <w:vMerge w:val="continue"/>
                  <w:tcBorders>
                    <w:tl2br w:val="nil"/>
                    <w:tr2bl w:val="nil"/>
                  </w:tcBorders>
                  <w:vAlign w:val="center"/>
                </w:tcPr>
                <w:p w14:paraId="7E19AE1D">
                  <w:pPr>
                    <w:adjustRightInd w:val="0"/>
                    <w:jc w:val="center"/>
                    <w:rPr>
                      <w:color w:val="auto"/>
                      <w:kern w:val="0"/>
                      <w:szCs w:val="21"/>
                    </w:rPr>
                  </w:pPr>
                </w:p>
              </w:tc>
              <w:tc>
                <w:tcPr>
                  <w:tcW w:w="950" w:type="pct"/>
                  <w:tcBorders>
                    <w:tl2br w:val="nil"/>
                    <w:tr2bl w:val="nil"/>
                  </w:tcBorders>
                  <w:vAlign w:val="center"/>
                </w:tcPr>
                <w:p w14:paraId="7CCF2107">
                  <w:pPr>
                    <w:jc w:val="center"/>
                    <w:rPr>
                      <w:color w:val="auto"/>
                      <w:szCs w:val="21"/>
                    </w:rPr>
                  </w:pPr>
                  <w:r>
                    <w:rPr>
                      <w:color w:val="auto"/>
                      <w:szCs w:val="21"/>
                    </w:rPr>
                    <w:t>非甲烷总烃</w:t>
                  </w:r>
                </w:p>
              </w:tc>
              <w:tc>
                <w:tcPr>
                  <w:tcW w:w="879" w:type="pct"/>
                  <w:tcBorders>
                    <w:tl2br w:val="nil"/>
                    <w:tr2bl w:val="nil"/>
                  </w:tcBorders>
                  <w:vAlign w:val="center"/>
                </w:tcPr>
                <w:p w14:paraId="3C69F6A9">
                  <w:pPr>
                    <w:pStyle w:val="46"/>
                    <w:ind w:left="0" w:leftChars="0" w:right="0" w:rightChars="0" w:firstLine="0" w:firstLineChars="0"/>
                    <w:rPr>
                      <w:color w:val="auto"/>
                      <w:szCs w:val="21"/>
                    </w:rPr>
                  </w:pPr>
                  <w:r>
                    <w:rPr>
                      <w:rFonts w:hint="eastAsia"/>
                      <w:color w:val="auto"/>
                      <w:szCs w:val="21"/>
                      <w:lang w:val="en-US" w:eastAsia="zh-CN"/>
                    </w:rPr>
                    <w:t>0.003</w:t>
                  </w:r>
                </w:p>
              </w:tc>
              <w:tc>
                <w:tcPr>
                  <w:tcW w:w="1073" w:type="pct"/>
                  <w:tcBorders>
                    <w:tl2br w:val="nil"/>
                    <w:tr2bl w:val="nil"/>
                  </w:tcBorders>
                  <w:vAlign w:val="center"/>
                </w:tcPr>
                <w:p w14:paraId="75113AD8">
                  <w:pPr>
                    <w:widowControl/>
                    <w:jc w:val="center"/>
                    <w:textAlignment w:val="center"/>
                    <w:rPr>
                      <w:color w:val="auto"/>
                      <w:szCs w:val="21"/>
                    </w:rPr>
                  </w:pPr>
                  <w:r>
                    <w:rPr>
                      <w:rFonts w:hint="eastAsia"/>
                      <w:color w:val="auto"/>
                      <w:szCs w:val="21"/>
                      <w:lang w:val="en-US" w:eastAsia="zh-CN"/>
                    </w:rPr>
                    <w:t>4.98</w:t>
                  </w:r>
                  <w:r>
                    <w:rPr>
                      <w:color w:val="auto"/>
                      <w:szCs w:val="21"/>
                    </w:rPr>
                    <w:t>×10</w:t>
                  </w:r>
                  <w:r>
                    <w:rPr>
                      <w:color w:val="auto"/>
                      <w:szCs w:val="21"/>
                      <w:vertAlign w:val="superscript"/>
                    </w:rPr>
                    <w:t>-5</w:t>
                  </w:r>
                </w:p>
              </w:tc>
              <w:tc>
                <w:tcPr>
                  <w:tcW w:w="1081" w:type="pct"/>
                  <w:tcBorders>
                    <w:tl2br w:val="nil"/>
                    <w:tr2bl w:val="nil"/>
                  </w:tcBorders>
                  <w:vAlign w:val="center"/>
                </w:tcPr>
                <w:p w14:paraId="3EC176DF">
                  <w:pPr>
                    <w:widowControl/>
                    <w:jc w:val="center"/>
                    <w:textAlignment w:val="center"/>
                    <w:rPr>
                      <w:color w:val="auto"/>
                      <w:szCs w:val="21"/>
                    </w:rPr>
                  </w:pPr>
                  <w:r>
                    <w:rPr>
                      <w:rFonts w:hint="eastAsia"/>
                      <w:color w:val="auto"/>
                      <w:szCs w:val="21"/>
                      <w:lang w:val="en-US" w:eastAsia="zh-CN"/>
                    </w:rPr>
                    <w:t>1.28</w:t>
                  </w:r>
                  <w:r>
                    <w:rPr>
                      <w:color w:val="auto"/>
                      <w:szCs w:val="21"/>
                    </w:rPr>
                    <w:t>×10</w:t>
                  </w:r>
                  <w:r>
                    <w:rPr>
                      <w:color w:val="auto"/>
                      <w:szCs w:val="21"/>
                      <w:vertAlign w:val="superscript"/>
                    </w:rPr>
                    <w:t>-</w:t>
                  </w:r>
                  <w:r>
                    <w:rPr>
                      <w:rFonts w:hint="eastAsia"/>
                      <w:color w:val="auto"/>
                      <w:szCs w:val="21"/>
                      <w:vertAlign w:val="superscript"/>
                      <w:lang w:val="en-US" w:eastAsia="zh-CN"/>
                    </w:rPr>
                    <w:t>4</w:t>
                  </w:r>
                </w:p>
              </w:tc>
            </w:tr>
            <w:tr w14:paraId="3328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2" w:type="pct"/>
                  <w:tcBorders>
                    <w:tl2br w:val="nil"/>
                    <w:tr2bl w:val="nil"/>
                  </w:tcBorders>
                  <w:vAlign w:val="center"/>
                </w:tcPr>
                <w:p w14:paraId="2A9CF3E0">
                  <w:pPr>
                    <w:pStyle w:val="49"/>
                    <w:numPr>
                      <w:ilvl w:val="0"/>
                      <w:numId w:val="7"/>
                    </w:numPr>
                    <w:adjustRightInd w:val="0"/>
                    <w:ind w:firstLineChars="0"/>
                    <w:jc w:val="center"/>
                    <w:rPr>
                      <w:color w:val="auto"/>
                      <w:kern w:val="0"/>
                      <w:szCs w:val="21"/>
                    </w:rPr>
                  </w:pPr>
                </w:p>
              </w:tc>
              <w:tc>
                <w:tcPr>
                  <w:tcW w:w="692" w:type="pct"/>
                  <w:tcBorders>
                    <w:tl2br w:val="nil"/>
                    <w:tr2bl w:val="nil"/>
                  </w:tcBorders>
                  <w:vAlign w:val="center"/>
                </w:tcPr>
                <w:p w14:paraId="7A3EC793">
                  <w:pPr>
                    <w:adjustRightInd w:val="0"/>
                    <w:jc w:val="center"/>
                    <w:rPr>
                      <w:color w:val="auto"/>
                      <w:kern w:val="0"/>
                      <w:szCs w:val="21"/>
                    </w:rPr>
                  </w:pPr>
                  <w:r>
                    <w:rPr>
                      <w:rFonts w:hint="eastAsia"/>
                      <w:color w:val="auto"/>
                      <w:kern w:val="0"/>
                      <w:szCs w:val="21"/>
                    </w:rPr>
                    <w:t>DA</w:t>
                  </w:r>
                  <w:r>
                    <w:rPr>
                      <w:color w:val="auto"/>
                      <w:kern w:val="0"/>
                      <w:szCs w:val="21"/>
                    </w:rPr>
                    <w:t>005</w:t>
                  </w:r>
                </w:p>
              </w:tc>
              <w:tc>
                <w:tcPr>
                  <w:tcW w:w="950" w:type="pct"/>
                  <w:tcBorders>
                    <w:tl2br w:val="nil"/>
                    <w:tr2bl w:val="nil"/>
                  </w:tcBorders>
                  <w:vAlign w:val="center"/>
                </w:tcPr>
                <w:p w14:paraId="4A6A49D1">
                  <w:pPr>
                    <w:jc w:val="center"/>
                    <w:rPr>
                      <w:color w:val="auto"/>
                      <w:szCs w:val="21"/>
                    </w:rPr>
                  </w:pPr>
                  <w:r>
                    <w:rPr>
                      <w:rFonts w:hint="eastAsia"/>
                      <w:color w:val="auto"/>
                      <w:szCs w:val="21"/>
                    </w:rPr>
                    <w:t>食堂油烟</w:t>
                  </w:r>
                </w:p>
              </w:tc>
              <w:tc>
                <w:tcPr>
                  <w:tcW w:w="879" w:type="pct"/>
                  <w:tcBorders>
                    <w:tl2br w:val="nil"/>
                    <w:tr2bl w:val="nil"/>
                  </w:tcBorders>
                  <w:vAlign w:val="center"/>
                </w:tcPr>
                <w:p w14:paraId="211F6D17">
                  <w:pPr>
                    <w:pStyle w:val="46"/>
                    <w:ind w:left="0" w:leftChars="0" w:right="0" w:rightChars="0" w:firstLine="0" w:firstLineChars="0"/>
                    <w:rPr>
                      <w:color w:val="auto"/>
                      <w:szCs w:val="21"/>
                    </w:rPr>
                  </w:pPr>
                  <w:r>
                    <w:rPr>
                      <w:rFonts w:hint="eastAsia"/>
                      <w:color w:val="auto"/>
                      <w:szCs w:val="21"/>
                      <w:lang w:val="en-US" w:eastAsia="zh-CN"/>
                    </w:rPr>
                    <w:t>0.9</w:t>
                  </w:r>
                </w:p>
              </w:tc>
              <w:tc>
                <w:tcPr>
                  <w:tcW w:w="1073" w:type="pct"/>
                  <w:tcBorders>
                    <w:tl2br w:val="nil"/>
                    <w:tr2bl w:val="nil"/>
                  </w:tcBorders>
                  <w:vAlign w:val="center"/>
                </w:tcPr>
                <w:p w14:paraId="2A2493D8">
                  <w:pPr>
                    <w:widowControl/>
                    <w:jc w:val="center"/>
                    <w:textAlignment w:val="center"/>
                    <w:rPr>
                      <w:color w:val="auto"/>
                      <w:szCs w:val="21"/>
                    </w:rPr>
                  </w:pPr>
                  <w:r>
                    <w:rPr>
                      <w:rFonts w:hint="eastAsia"/>
                      <w:color w:val="auto"/>
                      <w:szCs w:val="21"/>
                    </w:rPr>
                    <w:t>0</w:t>
                  </w:r>
                  <w:r>
                    <w:rPr>
                      <w:color w:val="auto"/>
                      <w:szCs w:val="21"/>
                    </w:rPr>
                    <w:t>.0018</w:t>
                  </w:r>
                </w:p>
              </w:tc>
              <w:tc>
                <w:tcPr>
                  <w:tcW w:w="1081" w:type="pct"/>
                  <w:tcBorders>
                    <w:tl2br w:val="nil"/>
                    <w:tr2bl w:val="nil"/>
                  </w:tcBorders>
                  <w:vAlign w:val="center"/>
                </w:tcPr>
                <w:p w14:paraId="4714C8FF">
                  <w:pPr>
                    <w:widowControl/>
                    <w:jc w:val="center"/>
                    <w:textAlignment w:val="center"/>
                    <w:rPr>
                      <w:color w:val="auto"/>
                      <w:szCs w:val="21"/>
                    </w:rPr>
                  </w:pPr>
                  <w:r>
                    <w:rPr>
                      <w:rFonts w:hint="eastAsia"/>
                      <w:color w:val="auto"/>
                      <w:szCs w:val="21"/>
                    </w:rPr>
                    <w:t>0</w:t>
                  </w:r>
                  <w:r>
                    <w:rPr>
                      <w:color w:val="auto"/>
                      <w:szCs w:val="21"/>
                    </w:rPr>
                    <w:t>.00115</w:t>
                  </w:r>
                </w:p>
              </w:tc>
            </w:tr>
            <w:tr w14:paraId="550C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5" w:type="pct"/>
                  <w:gridSpan w:val="2"/>
                  <w:vMerge w:val="restart"/>
                  <w:tcBorders>
                    <w:tl2br w:val="nil"/>
                    <w:tr2bl w:val="nil"/>
                  </w:tcBorders>
                  <w:vAlign w:val="center"/>
                </w:tcPr>
                <w:p w14:paraId="4B3B457A">
                  <w:pPr>
                    <w:adjustRightInd w:val="0"/>
                    <w:jc w:val="center"/>
                    <w:rPr>
                      <w:b/>
                      <w:color w:val="auto"/>
                      <w:kern w:val="0"/>
                      <w:szCs w:val="21"/>
                    </w:rPr>
                  </w:pPr>
                  <w:r>
                    <w:rPr>
                      <w:b/>
                      <w:color w:val="auto"/>
                      <w:kern w:val="0"/>
                      <w:szCs w:val="21"/>
                    </w:rPr>
                    <w:t>一般排放口合计</w:t>
                  </w:r>
                </w:p>
              </w:tc>
              <w:tc>
                <w:tcPr>
                  <w:tcW w:w="2903" w:type="pct"/>
                  <w:gridSpan w:val="3"/>
                  <w:tcBorders>
                    <w:tl2br w:val="nil"/>
                    <w:tr2bl w:val="nil"/>
                  </w:tcBorders>
                  <w:vAlign w:val="center"/>
                </w:tcPr>
                <w:p w14:paraId="56C75DED">
                  <w:pPr>
                    <w:jc w:val="center"/>
                    <w:rPr>
                      <w:color w:val="auto"/>
                    </w:rPr>
                  </w:pPr>
                  <w:r>
                    <w:rPr>
                      <w:color w:val="auto"/>
                      <w:spacing w:val="-10"/>
                      <w:szCs w:val="21"/>
                    </w:rPr>
                    <w:t>颗粒物</w:t>
                  </w:r>
                </w:p>
              </w:tc>
              <w:tc>
                <w:tcPr>
                  <w:tcW w:w="1081" w:type="pct"/>
                  <w:tcBorders>
                    <w:tl2br w:val="nil"/>
                    <w:tr2bl w:val="nil"/>
                  </w:tcBorders>
                  <w:vAlign w:val="center"/>
                </w:tcPr>
                <w:p w14:paraId="52D48C68">
                  <w:pPr>
                    <w:widowControl/>
                    <w:jc w:val="center"/>
                    <w:textAlignment w:val="center"/>
                    <w:rPr>
                      <w:rFonts w:hint="default" w:eastAsia="宋体"/>
                      <w:color w:val="auto"/>
                      <w:lang w:val="en-US" w:eastAsia="zh-CN"/>
                    </w:rPr>
                  </w:pPr>
                  <w:r>
                    <w:rPr>
                      <w:color w:val="auto"/>
                    </w:rPr>
                    <w:t>1.</w:t>
                  </w:r>
                  <w:r>
                    <w:rPr>
                      <w:rFonts w:hint="eastAsia"/>
                      <w:color w:val="auto"/>
                      <w:lang w:val="en-US" w:eastAsia="zh-CN"/>
                    </w:rPr>
                    <w:t>618</w:t>
                  </w:r>
                </w:p>
              </w:tc>
            </w:tr>
            <w:tr w14:paraId="056A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5" w:type="pct"/>
                  <w:gridSpan w:val="2"/>
                  <w:vMerge w:val="continue"/>
                  <w:tcBorders>
                    <w:tl2br w:val="nil"/>
                    <w:tr2bl w:val="nil"/>
                  </w:tcBorders>
                  <w:vAlign w:val="center"/>
                </w:tcPr>
                <w:p w14:paraId="39C467D9">
                  <w:pPr>
                    <w:adjustRightInd w:val="0"/>
                    <w:jc w:val="center"/>
                    <w:rPr>
                      <w:b/>
                      <w:color w:val="auto"/>
                      <w:kern w:val="0"/>
                      <w:szCs w:val="21"/>
                    </w:rPr>
                  </w:pPr>
                </w:p>
              </w:tc>
              <w:tc>
                <w:tcPr>
                  <w:tcW w:w="2903" w:type="pct"/>
                  <w:gridSpan w:val="3"/>
                  <w:tcBorders>
                    <w:tl2br w:val="nil"/>
                    <w:tr2bl w:val="nil"/>
                  </w:tcBorders>
                  <w:vAlign w:val="center"/>
                </w:tcPr>
                <w:p w14:paraId="1001401C">
                  <w:pPr>
                    <w:jc w:val="center"/>
                    <w:rPr>
                      <w:color w:val="auto"/>
                      <w:spacing w:val="-10"/>
                      <w:szCs w:val="21"/>
                    </w:rPr>
                  </w:pPr>
                  <w:r>
                    <w:rPr>
                      <w:color w:val="auto"/>
                      <w:spacing w:val="-10"/>
                      <w:szCs w:val="21"/>
                    </w:rPr>
                    <w:t>非甲烷总烃</w:t>
                  </w:r>
                </w:p>
              </w:tc>
              <w:tc>
                <w:tcPr>
                  <w:tcW w:w="1081" w:type="pct"/>
                  <w:tcBorders>
                    <w:tl2br w:val="nil"/>
                    <w:tr2bl w:val="nil"/>
                  </w:tcBorders>
                  <w:vAlign w:val="center"/>
                </w:tcPr>
                <w:p w14:paraId="23D26F54">
                  <w:pPr>
                    <w:widowControl/>
                    <w:jc w:val="center"/>
                    <w:textAlignment w:val="center"/>
                    <w:rPr>
                      <w:color w:val="auto"/>
                    </w:rPr>
                  </w:pPr>
                  <w:r>
                    <w:rPr>
                      <w:rFonts w:hint="eastAsia"/>
                      <w:color w:val="auto"/>
                      <w:szCs w:val="21"/>
                      <w:lang w:val="en-US" w:eastAsia="zh-CN"/>
                    </w:rPr>
                    <w:t>1.28</w:t>
                  </w:r>
                  <w:r>
                    <w:rPr>
                      <w:color w:val="auto"/>
                      <w:szCs w:val="21"/>
                    </w:rPr>
                    <w:t>×10</w:t>
                  </w:r>
                  <w:r>
                    <w:rPr>
                      <w:color w:val="auto"/>
                      <w:szCs w:val="21"/>
                      <w:vertAlign w:val="superscript"/>
                    </w:rPr>
                    <w:t>-</w:t>
                  </w:r>
                  <w:r>
                    <w:rPr>
                      <w:rFonts w:hint="eastAsia"/>
                      <w:color w:val="auto"/>
                      <w:szCs w:val="21"/>
                      <w:vertAlign w:val="superscript"/>
                      <w:lang w:val="en-US" w:eastAsia="zh-CN"/>
                    </w:rPr>
                    <w:t>4</w:t>
                  </w:r>
                </w:p>
              </w:tc>
            </w:tr>
            <w:tr w14:paraId="2897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5" w:type="pct"/>
                  <w:gridSpan w:val="2"/>
                  <w:vMerge w:val="continue"/>
                  <w:tcBorders>
                    <w:tl2br w:val="nil"/>
                    <w:tr2bl w:val="nil"/>
                  </w:tcBorders>
                  <w:vAlign w:val="center"/>
                </w:tcPr>
                <w:p w14:paraId="612EADA3">
                  <w:pPr>
                    <w:adjustRightInd w:val="0"/>
                    <w:jc w:val="center"/>
                    <w:rPr>
                      <w:b/>
                      <w:color w:val="auto"/>
                      <w:kern w:val="0"/>
                      <w:szCs w:val="21"/>
                    </w:rPr>
                  </w:pPr>
                </w:p>
              </w:tc>
              <w:tc>
                <w:tcPr>
                  <w:tcW w:w="2903" w:type="pct"/>
                  <w:gridSpan w:val="3"/>
                  <w:tcBorders>
                    <w:tl2br w:val="nil"/>
                    <w:tr2bl w:val="nil"/>
                  </w:tcBorders>
                  <w:vAlign w:val="center"/>
                </w:tcPr>
                <w:p w14:paraId="6AEF1D86">
                  <w:pPr>
                    <w:jc w:val="center"/>
                    <w:rPr>
                      <w:color w:val="auto"/>
                      <w:spacing w:val="-10"/>
                      <w:szCs w:val="21"/>
                    </w:rPr>
                  </w:pPr>
                  <w:r>
                    <w:rPr>
                      <w:rFonts w:hint="eastAsia"/>
                      <w:color w:val="auto"/>
                      <w:szCs w:val="21"/>
                    </w:rPr>
                    <w:t>食堂油烟</w:t>
                  </w:r>
                </w:p>
              </w:tc>
              <w:tc>
                <w:tcPr>
                  <w:tcW w:w="1081" w:type="pct"/>
                  <w:tcBorders>
                    <w:tl2br w:val="nil"/>
                    <w:tr2bl w:val="nil"/>
                  </w:tcBorders>
                  <w:vAlign w:val="center"/>
                </w:tcPr>
                <w:p w14:paraId="610B71F3">
                  <w:pPr>
                    <w:widowControl/>
                    <w:jc w:val="center"/>
                    <w:textAlignment w:val="center"/>
                    <w:rPr>
                      <w:color w:val="auto"/>
                      <w:szCs w:val="21"/>
                    </w:rPr>
                  </w:pPr>
                  <w:r>
                    <w:rPr>
                      <w:rFonts w:hint="eastAsia"/>
                      <w:color w:val="auto"/>
                      <w:szCs w:val="21"/>
                    </w:rPr>
                    <w:t>0</w:t>
                  </w:r>
                  <w:r>
                    <w:rPr>
                      <w:color w:val="auto"/>
                      <w:szCs w:val="21"/>
                    </w:rPr>
                    <w:t>.00115</w:t>
                  </w:r>
                </w:p>
              </w:tc>
            </w:tr>
            <w:tr w14:paraId="2DC8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6"/>
                  <w:tcBorders>
                    <w:tl2br w:val="nil"/>
                    <w:tr2bl w:val="nil"/>
                  </w:tcBorders>
                  <w:vAlign w:val="center"/>
                </w:tcPr>
                <w:p w14:paraId="4BE5FBBA">
                  <w:pPr>
                    <w:jc w:val="center"/>
                    <w:rPr>
                      <w:b/>
                      <w:color w:val="auto"/>
                      <w:szCs w:val="21"/>
                    </w:rPr>
                  </w:pPr>
                  <w:r>
                    <w:rPr>
                      <w:b/>
                      <w:color w:val="auto"/>
                      <w:szCs w:val="21"/>
                    </w:rPr>
                    <w:t>有组织排放总计</w:t>
                  </w:r>
                </w:p>
              </w:tc>
            </w:tr>
            <w:tr w14:paraId="2595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5" w:type="pct"/>
                  <w:gridSpan w:val="2"/>
                  <w:vMerge w:val="restart"/>
                  <w:tcBorders>
                    <w:tl2br w:val="nil"/>
                    <w:tr2bl w:val="nil"/>
                  </w:tcBorders>
                  <w:vAlign w:val="center"/>
                </w:tcPr>
                <w:p w14:paraId="343F1AD4">
                  <w:pPr>
                    <w:adjustRightInd w:val="0"/>
                    <w:jc w:val="center"/>
                    <w:rPr>
                      <w:b/>
                      <w:color w:val="auto"/>
                      <w:kern w:val="0"/>
                      <w:szCs w:val="21"/>
                    </w:rPr>
                  </w:pPr>
                  <w:r>
                    <w:rPr>
                      <w:b/>
                      <w:color w:val="auto"/>
                      <w:kern w:val="0"/>
                      <w:szCs w:val="21"/>
                    </w:rPr>
                    <w:t>有组织排放总计</w:t>
                  </w:r>
                </w:p>
              </w:tc>
              <w:tc>
                <w:tcPr>
                  <w:tcW w:w="2903" w:type="pct"/>
                  <w:gridSpan w:val="3"/>
                  <w:tcBorders>
                    <w:tl2br w:val="nil"/>
                    <w:tr2bl w:val="nil"/>
                  </w:tcBorders>
                  <w:vAlign w:val="center"/>
                </w:tcPr>
                <w:p w14:paraId="61EF0C7D">
                  <w:pPr>
                    <w:jc w:val="center"/>
                    <w:rPr>
                      <w:color w:val="auto"/>
                    </w:rPr>
                  </w:pPr>
                  <w:r>
                    <w:rPr>
                      <w:color w:val="auto"/>
                      <w:spacing w:val="-10"/>
                      <w:szCs w:val="21"/>
                    </w:rPr>
                    <w:t>颗粒物</w:t>
                  </w:r>
                </w:p>
              </w:tc>
              <w:tc>
                <w:tcPr>
                  <w:tcW w:w="1081" w:type="pct"/>
                  <w:tcBorders>
                    <w:tl2br w:val="nil"/>
                    <w:tr2bl w:val="nil"/>
                  </w:tcBorders>
                  <w:vAlign w:val="center"/>
                </w:tcPr>
                <w:p w14:paraId="59BAC366">
                  <w:pPr>
                    <w:widowControl/>
                    <w:jc w:val="center"/>
                    <w:textAlignment w:val="center"/>
                    <w:rPr>
                      <w:rFonts w:hint="default" w:eastAsia="宋体"/>
                      <w:color w:val="auto"/>
                      <w:lang w:val="en-US" w:eastAsia="zh-CN"/>
                    </w:rPr>
                  </w:pPr>
                  <w:r>
                    <w:rPr>
                      <w:color w:val="auto"/>
                    </w:rPr>
                    <w:t>1.</w:t>
                  </w:r>
                  <w:r>
                    <w:rPr>
                      <w:rFonts w:hint="eastAsia"/>
                      <w:color w:val="auto"/>
                      <w:lang w:val="en-US" w:eastAsia="zh-CN"/>
                    </w:rPr>
                    <w:t>618</w:t>
                  </w:r>
                </w:p>
              </w:tc>
            </w:tr>
            <w:tr w14:paraId="6A37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5" w:type="pct"/>
                  <w:gridSpan w:val="2"/>
                  <w:vMerge w:val="continue"/>
                  <w:tcBorders>
                    <w:tl2br w:val="nil"/>
                    <w:tr2bl w:val="nil"/>
                  </w:tcBorders>
                  <w:vAlign w:val="center"/>
                </w:tcPr>
                <w:p w14:paraId="5998114F">
                  <w:pPr>
                    <w:adjustRightInd w:val="0"/>
                    <w:jc w:val="center"/>
                    <w:rPr>
                      <w:b/>
                      <w:color w:val="auto"/>
                      <w:kern w:val="0"/>
                      <w:szCs w:val="21"/>
                    </w:rPr>
                  </w:pPr>
                </w:p>
              </w:tc>
              <w:tc>
                <w:tcPr>
                  <w:tcW w:w="2903" w:type="pct"/>
                  <w:gridSpan w:val="3"/>
                  <w:tcBorders>
                    <w:tl2br w:val="nil"/>
                    <w:tr2bl w:val="nil"/>
                  </w:tcBorders>
                  <w:vAlign w:val="center"/>
                </w:tcPr>
                <w:p w14:paraId="5BD272A2">
                  <w:pPr>
                    <w:jc w:val="center"/>
                    <w:rPr>
                      <w:color w:val="auto"/>
                      <w:spacing w:val="-10"/>
                      <w:szCs w:val="21"/>
                    </w:rPr>
                  </w:pPr>
                  <w:r>
                    <w:rPr>
                      <w:color w:val="auto"/>
                      <w:spacing w:val="-10"/>
                      <w:szCs w:val="21"/>
                    </w:rPr>
                    <w:t>非甲烷总烃</w:t>
                  </w:r>
                </w:p>
              </w:tc>
              <w:tc>
                <w:tcPr>
                  <w:tcW w:w="1081" w:type="pct"/>
                  <w:tcBorders>
                    <w:tl2br w:val="nil"/>
                    <w:tr2bl w:val="nil"/>
                  </w:tcBorders>
                  <w:vAlign w:val="center"/>
                </w:tcPr>
                <w:p w14:paraId="05E5C1B5">
                  <w:pPr>
                    <w:widowControl/>
                    <w:jc w:val="center"/>
                    <w:textAlignment w:val="center"/>
                    <w:rPr>
                      <w:color w:val="auto"/>
                    </w:rPr>
                  </w:pPr>
                  <w:r>
                    <w:rPr>
                      <w:rFonts w:hint="eastAsia"/>
                      <w:color w:val="auto"/>
                      <w:szCs w:val="21"/>
                      <w:lang w:val="en-US" w:eastAsia="zh-CN"/>
                    </w:rPr>
                    <w:t>1.28</w:t>
                  </w:r>
                  <w:r>
                    <w:rPr>
                      <w:color w:val="auto"/>
                      <w:szCs w:val="21"/>
                    </w:rPr>
                    <w:t>×10</w:t>
                  </w:r>
                  <w:r>
                    <w:rPr>
                      <w:color w:val="auto"/>
                      <w:szCs w:val="21"/>
                      <w:vertAlign w:val="superscript"/>
                    </w:rPr>
                    <w:t>-</w:t>
                  </w:r>
                  <w:r>
                    <w:rPr>
                      <w:rFonts w:hint="eastAsia"/>
                      <w:color w:val="auto"/>
                      <w:szCs w:val="21"/>
                      <w:vertAlign w:val="superscript"/>
                      <w:lang w:val="en-US" w:eastAsia="zh-CN"/>
                    </w:rPr>
                    <w:t>4</w:t>
                  </w:r>
                </w:p>
              </w:tc>
            </w:tr>
            <w:tr w14:paraId="7FD9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15" w:type="pct"/>
                  <w:gridSpan w:val="2"/>
                  <w:vMerge w:val="continue"/>
                  <w:tcBorders>
                    <w:tl2br w:val="nil"/>
                    <w:tr2bl w:val="nil"/>
                  </w:tcBorders>
                  <w:vAlign w:val="center"/>
                </w:tcPr>
                <w:p w14:paraId="78DD10DA">
                  <w:pPr>
                    <w:adjustRightInd w:val="0"/>
                    <w:jc w:val="center"/>
                    <w:rPr>
                      <w:b/>
                      <w:color w:val="auto"/>
                      <w:kern w:val="0"/>
                      <w:szCs w:val="21"/>
                    </w:rPr>
                  </w:pPr>
                </w:p>
              </w:tc>
              <w:tc>
                <w:tcPr>
                  <w:tcW w:w="2903" w:type="pct"/>
                  <w:gridSpan w:val="3"/>
                  <w:tcBorders>
                    <w:tl2br w:val="nil"/>
                    <w:tr2bl w:val="nil"/>
                  </w:tcBorders>
                  <w:vAlign w:val="center"/>
                </w:tcPr>
                <w:p w14:paraId="7C96AC91">
                  <w:pPr>
                    <w:jc w:val="center"/>
                    <w:rPr>
                      <w:color w:val="auto"/>
                      <w:spacing w:val="-10"/>
                      <w:szCs w:val="21"/>
                    </w:rPr>
                  </w:pPr>
                  <w:r>
                    <w:rPr>
                      <w:rFonts w:hint="eastAsia"/>
                      <w:color w:val="auto"/>
                      <w:szCs w:val="21"/>
                    </w:rPr>
                    <w:t>食堂油烟</w:t>
                  </w:r>
                </w:p>
              </w:tc>
              <w:tc>
                <w:tcPr>
                  <w:tcW w:w="1081" w:type="pct"/>
                  <w:tcBorders>
                    <w:tl2br w:val="nil"/>
                    <w:tr2bl w:val="nil"/>
                  </w:tcBorders>
                  <w:vAlign w:val="center"/>
                </w:tcPr>
                <w:p w14:paraId="301A8B44">
                  <w:pPr>
                    <w:widowControl/>
                    <w:jc w:val="center"/>
                    <w:textAlignment w:val="center"/>
                    <w:rPr>
                      <w:color w:val="auto"/>
                      <w:szCs w:val="21"/>
                    </w:rPr>
                  </w:pPr>
                  <w:r>
                    <w:rPr>
                      <w:rFonts w:hint="eastAsia"/>
                      <w:color w:val="auto"/>
                      <w:szCs w:val="21"/>
                    </w:rPr>
                    <w:t>0</w:t>
                  </w:r>
                  <w:r>
                    <w:rPr>
                      <w:color w:val="auto"/>
                      <w:szCs w:val="21"/>
                    </w:rPr>
                    <w:t>.00115</w:t>
                  </w:r>
                </w:p>
              </w:tc>
            </w:tr>
          </w:tbl>
          <w:p w14:paraId="02042289">
            <w:pPr>
              <w:pStyle w:val="4"/>
              <w:spacing w:before="240" w:beforeLines="100"/>
              <w:jc w:val="center"/>
              <w:rPr>
                <w:rFonts w:ascii="Times New Roman" w:hAnsi="Times New Roman" w:eastAsia="宋体" w:cs="Times New Roman"/>
                <w:b/>
                <w:color w:val="auto"/>
                <w:sz w:val="21"/>
              </w:rPr>
            </w:pPr>
          </w:p>
          <w:p w14:paraId="64F3DA88">
            <w:pPr>
              <w:pStyle w:val="4"/>
              <w:spacing w:before="240" w:beforeLines="100"/>
              <w:jc w:val="center"/>
              <w:rPr>
                <w:rFonts w:ascii="Times New Roman" w:hAnsi="Times New Roman" w:eastAsia="宋体" w:cs="Times New Roman"/>
                <w:b/>
                <w:bCs/>
                <w:color w:val="auto"/>
                <w:kern w:val="0"/>
                <w:sz w:val="21"/>
                <w:szCs w:val="21"/>
              </w:rPr>
            </w:pPr>
            <w:r>
              <w:rPr>
                <w:rFonts w:ascii="Times New Roman" w:hAnsi="Times New Roman" w:eastAsia="宋体" w:cs="Times New Roman"/>
                <w:b/>
                <w:color w:val="auto"/>
                <w:sz w:val="21"/>
              </w:rPr>
              <w:t>表</w:t>
            </w:r>
            <w:r>
              <w:rPr>
                <w:rFonts w:ascii="Times New Roman" w:hAnsi="Times New Roman" w:eastAsia="宋体" w:cs="Times New Roman"/>
                <w:b/>
                <w:color w:val="auto"/>
                <w:sz w:val="21"/>
              </w:rPr>
              <w:fldChar w:fldCharType="begin"/>
            </w:r>
            <w:r>
              <w:rPr>
                <w:rFonts w:ascii="Times New Roman" w:hAnsi="Times New Roman" w:eastAsia="宋体" w:cs="Times New Roman"/>
                <w:b/>
                <w:color w:val="auto"/>
                <w:sz w:val="21"/>
              </w:rPr>
              <w:instrText xml:space="preserve"> SEQ 表 \* ARABIC </w:instrText>
            </w:r>
            <w:r>
              <w:rPr>
                <w:rFonts w:ascii="Times New Roman" w:hAnsi="Times New Roman" w:eastAsia="宋体" w:cs="Times New Roman"/>
                <w:b/>
                <w:color w:val="auto"/>
                <w:sz w:val="21"/>
              </w:rPr>
              <w:fldChar w:fldCharType="separate"/>
            </w:r>
            <w:r>
              <w:rPr>
                <w:rFonts w:ascii="Times New Roman" w:hAnsi="Times New Roman" w:eastAsia="宋体" w:cs="Times New Roman"/>
                <w:b/>
                <w:color w:val="auto"/>
                <w:sz w:val="21"/>
              </w:rPr>
              <w:t>20</w:t>
            </w:r>
            <w:r>
              <w:rPr>
                <w:rFonts w:ascii="Times New Roman" w:hAnsi="Times New Roman" w:eastAsia="宋体" w:cs="Times New Roman"/>
                <w:b/>
                <w:color w:val="auto"/>
                <w:sz w:val="21"/>
              </w:rPr>
              <w:fldChar w:fldCharType="end"/>
            </w:r>
            <w:r>
              <w:rPr>
                <w:rFonts w:ascii="Times New Roman" w:hAnsi="Times New Roman" w:eastAsia="宋体" w:cs="Times New Roman"/>
                <w:b/>
                <w:bCs/>
                <w:color w:val="auto"/>
                <w:kern w:val="0"/>
                <w:sz w:val="21"/>
                <w:szCs w:val="21"/>
              </w:rPr>
              <w:t>大气污染物无组织排放量核算表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441"/>
              <w:gridCol w:w="874"/>
              <w:gridCol w:w="813"/>
              <w:gridCol w:w="43"/>
              <w:gridCol w:w="604"/>
              <w:gridCol w:w="889"/>
              <w:gridCol w:w="2562"/>
              <w:gridCol w:w="1190"/>
              <w:gridCol w:w="928"/>
            </w:tblGrid>
            <w:tr w14:paraId="6543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 w:hRule="atLeast"/>
                <w:jc w:val="center"/>
              </w:trPr>
              <w:tc>
                <w:tcPr>
                  <w:tcW w:w="264" w:type="pct"/>
                  <w:vMerge w:val="restart"/>
                  <w:tcBorders>
                    <w:tl2br w:val="nil"/>
                    <w:tr2bl w:val="nil"/>
                  </w:tcBorders>
                  <w:vAlign w:val="center"/>
                </w:tcPr>
                <w:p w14:paraId="35293F87">
                  <w:pPr>
                    <w:widowControl/>
                    <w:jc w:val="center"/>
                    <w:rPr>
                      <w:b/>
                      <w:bCs/>
                      <w:color w:val="auto"/>
                      <w:kern w:val="0"/>
                      <w:szCs w:val="21"/>
                    </w:rPr>
                  </w:pPr>
                  <w:r>
                    <w:rPr>
                      <w:b/>
                      <w:bCs/>
                      <w:color w:val="auto"/>
                      <w:kern w:val="0"/>
                      <w:szCs w:val="21"/>
                    </w:rPr>
                    <w:t>序号</w:t>
                  </w:r>
                </w:p>
              </w:tc>
              <w:tc>
                <w:tcPr>
                  <w:tcW w:w="523" w:type="pct"/>
                  <w:vMerge w:val="restart"/>
                  <w:tcBorders>
                    <w:tl2br w:val="nil"/>
                    <w:tr2bl w:val="nil"/>
                  </w:tcBorders>
                  <w:vAlign w:val="center"/>
                </w:tcPr>
                <w:p w14:paraId="40CCA4B6">
                  <w:pPr>
                    <w:widowControl/>
                    <w:jc w:val="center"/>
                    <w:rPr>
                      <w:b/>
                      <w:bCs/>
                      <w:color w:val="auto"/>
                      <w:kern w:val="0"/>
                      <w:szCs w:val="21"/>
                    </w:rPr>
                  </w:pPr>
                  <w:r>
                    <w:rPr>
                      <w:b/>
                      <w:bCs/>
                      <w:color w:val="auto"/>
                      <w:kern w:val="0"/>
                      <w:szCs w:val="21"/>
                    </w:rPr>
                    <w:t>排放口编号</w:t>
                  </w:r>
                </w:p>
              </w:tc>
              <w:tc>
                <w:tcPr>
                  <w:tcW w:w="487" w:type="pct"/>
                  <w:vMerge w:val="restart"/>
                  <w:tcBorders>
                    <w:tl2br w:val="nil"/>
                    <w:tr2bl w:val="nil"/>
                  </w:tcBorders>
                  <w:vAlign w:val="center"/>
                </w:tcPr>
                <w:p w14:paraId="7531BC82">
                  <w:pPr>
                    <w:widowControl/>
                    <w:jc w:val="center"/>
                    <w:rPr>
                      <w:b/>
                      <w:bCs/>
                      <w:color w:val="auto"/>
                      <w:kern w:val="0"/>
                      <w:szCs w:val="21"/>
                    </w:rPr>
                  </w:pPr>
                  <w:r>
                    <w:rPr>
                      <w:b/>
                      <w:bCs/>
                      <w:color w:val="auto"/>
                      <w:kern w:val="0"/>
                      <w:szCs w:val="21"/>
                    </w:rPr>
                    <w:t>产污环节</w:t>
                  </w:r>
                </w:p>
              </w:tc>
              <w:tc>
                <w:tcPr>
                  <w:tcW w:w="387" w:type="pct"/>
                  <w:gridSpan w:val="2"/>
                  <w:vMerge w:val="restart"/>
                  <w:tcBorders>
                    <w:tl2br w:val="nil"/>
                    <w:tr2bl w:val="nil"/>
                  </w:tcBorders>
                  <w:vAlign w:val="center"/>
                </w:tcPr>
                <w:p w14:paraId="22012CE5">
                  <w:pPr>
                    <w:widowControl/>
                    <w:jc w:val="center"/>
                    <w:rPr>
                      <w:b/>
                      <w:bCs/>
                      <w:color w:val="auto"/>
                      <w:kern w:val="0"/>
                      <w:szCs w:val="21"/>
                    </w:rPr>
                  </w:pPr>
                  <w:r>
                    <w:rPr>
                      <w:b/>
                      <w:bCs/>
                      <w:color w:val="auto"/>
                      <w:kern w:val="0"/>
                      <w:szCs w:val="21"/>
                    </w:rPr>
                    <w:t>污染物</w:t>
                  </w:r>
                </w:p>
              </w:tc>
              <w:tc>
                <w:tcPr>
                  <w:tcW w:w="532" w:type="pct"/>
                  <w:vMerge w:val="restart"/>
                  <w:tcBorders>
                    <w:tl2br w:val="nil"/>
                    <w:tr2bl w:val="nil"/>
                  </w:tcBorders>
                  <w:vAlign w:val="center"/>
                </w:tcPr>
                <w:p w14:paraId="62035F5E">
                  <w:pPr>
                    <w:widowControl/>
                    <w:jc w:val="center"/>
                    <w:rPr>
                      <w:b/>
                      <w:bCs/>
                      <w:color w:val="auto"/>
                      <w:kern w:val="0"/>
                      <w:szCs w:val="21"/>
                    </w:rPr>
                  </w:pPr>
                  <w:r>
                    <w:rPr>
                      <w:b/>
                      <w:bCs/>
                      <w:color w:val="auto"/>
                      <w:kern w:val="0"/>
                      <w:szCs w:val="21"/>
                    </w:rPr>
                    <w:t>主要污染防治措施</w:t>
                  </w:r>
                </w:p>
              </w:tc>
              <w:tc>
                <w:tcPr>
                  <w:tcW w:w="2248" w:type="pct"/>
                  <w:gridSpan w:val="2"/>
                  <w:tcBorders>
                    <w:tl2br w:val="nil"/>
                    <w:tr2bl w:val="nil"/>
                  </w:tcBorders>
                  <w:vAlign w:val="center"/>
                </w:tcPr>
                <w:p w14:paraId="6C8509A7">
                  <w:pPr>
                    <w:widowControl/>
                    <w:jc w:val="center"/>
                    <w:rPr>
                      <w:b/>
                      <w:bCs/>
                      <w:color w:val="auto"/>
                      <w:kern w:val="0"/>
                      <w:szCs w:val="21"/>
                    </w:rPr>
                  </w:pPr>
                  <w:r>
                    <w:rPr>
                      <w:b/>
                      <w:bCs/>
                      <w:color w:val="auto"/>
                      <w:kern w:val="0"/>
                      <w:szCs w:val="21"/>
                    </w:rPr>
                    <w:t>国家或地方污染物排放标准</w:t>
                  </w:r>
                </w:p>
              </w:tc>
              <w:tc>
                <w:tcPr>
                  <w:tcW w:w="556" w:type="pct"/>
                  <w:vMerge w:val="restart"/>
                  <w:tcBorders>
                    <w:tl2br w:val="nil"/>
                    <w:tr2bl w:val="nil"/>
                  </w:tcBorders>
                  <w:vAlign w:val="center"/>
                </w:tcPr>
                <w:p w14:paraId="4FAE96C1">
                  <w:pPr>
                    <w:widowControl/>
                    <w:jc w:val="center"/>
                    <w:rPr>
                      <w:b/>
                      <w:bCs/>
                      <w:color w:val="auto"/>
                      <w:kern w:val="0"/>
                      <w:szCs w:val="21"/>
                    </w:rPr>
                  </w:pPr>
                  <w:r>
                    <w:rPr>
                      <w:b/>
                      <w:bCs/>
                      <w:color w:val="auto"/>
                      <w:kern w:val="0"/>
                      <w:szCs w:val="21"/>
                    </w:rPr>
                    <w:t>年排放量/（t/a）</w:t>
                  </w:r>
                </w:p>
              </w:tc>
            </w:tr>
            <w:tr w14:paraId="6B20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 w:hRule="atLeast"/>
                <w:jc w:val="center"/>
              </w:trPr>
              <w:tc>
                <w:tcPr>
                  <w:tcW w:w="264" w:type="pct"/>
                  <w:vMerge w:val="continue"/>
                  <w:tcBorders>
                    <w:tl2br w:val="nil"/>
                    <w:tr2bl w:val="nil"/>
                  </w:tcBorders>
                  <w:vAlign w:val="center"/>
                </w:tcPr>
                <w:p w14:paraId="61F2E10A">
                  <w:pPr>
                    <w:widowControl/>
                    <w:jc w:val="center"/>
                    <w:rPr>
                      <w:color w:val="auto"/>
                      <w:kern w:val="0"/>
                      <w:szCs w:val="21"/>
                    </w:rPr>
                  </w:pPr>
                </w:p>
              </w:tc>
              <w:tc>
                <w:tcPr>
                  <w:tcW w:w="523" w:type="pct"/>
                  <w:vMerge w:val="continue"/>
                  <w:tcBorders>
                    <w:tl2br w:val="nil"/>
                    <w:tr2bl w:val="nil"/>
                  </w:tcBorders>
                  <w:vAlign w:val="center"/>
                </w:tcPr>
                <w:p w14:paraId="07CC1F5F">
                  <w:pPr>
                    <w:widowControl/>
                    <w:jc w:val="center"/>
                    <w:rPr>
                      <w:color w:val="auto"/>
                      <w:kern w:val="0"/>
                      <w:szCs w:val="21"/>
                    </w:rPr>
                  </w:pPr>
                </w:p>
              </w:tc>
              <w:tc>
                <w:tcPr>
                  <w:tcW w:w="487" w:type="pct"/>
                  <w:vMerge w:val="continue"/>
                  <w:tcBorders>
                    <w:tl2br w:val="nil"/>
                    <w:tr2bl w:val="nil"/>
                  </w:tcBorders>
                  <w:vAlign w:val="center"/>
                </w:tcPr>
                <w:p w14:paraId="51628DDC">
                  <w:pPr>
                    <w:widowControl/>
                    <w:jc w:val="center"/>
                    <w:rPr>
                      <w:color w:val="auto"/>
                      <w:kern w:val="0"/>
                      <w:szCs w:val="21"/>
                    </w:rPr>
                  </w:pPr>
                </w:p>
              </w:tc>
              <w:tc>
                <w:tcPr>
                  <w:tcW w:w="387" w:type="pct"/>
                  <w:gridSpan w:val="2"/>
                  <w:vMerge w:val="continue"/>
                  <w:tcBorders>
                    <w:tl2br w:val="nil"/>
                    <w:tr2bl w:val="nil"/>
                  </w:tcBorders>
                  <w:vAlign w:val="center"/>
                </w:tcPr>
                <w:p w14:paraId="41D49C8F">
                  <w:pPr>
                    <w:widowControl/>
                    <w:jc w:val="center"/>
                    <w:rPr>
                      <w:color w:val="auto"/>
                      <w:kern w:val="0"/>
                      <w:szCs w:val="21"/>
                    </w:rPr>
                  </w:pPr>
                </w:p>
              </w:tc>
              <w:tc>
                <w:tcPr>
                  <w:tcW w:w="532" w:type="pct"/>
                  <w:vMerge w:val="continue"/>
                  <w:tcBorders>
                    <w:tl2br w:val="nil"/>
                    <w:tr2bl w:val="nil"/>
                  </w:tcBorders>
                  <w:vAlign w:val="center"/>
                </w:tcPr>
                <w:p w14:paraId="023C611C">
                  <w:pPr>
                    <w:widowControl/>
                    <w:jc w:val="center"/>
                    <w:rPr>
                      <w:color w:val="auto"/>
                      <w:kern w:val="0"/>
                      <w:szCs w:val="21"/>
                    </w:rPr>
                  </w:pPr>
                </w:p>
              </w:tc>
              <w:tc>
                <w:tcPr>
                  <w:tcW w:w="1535" w:type="pct"/>
                  <w:tcBorders>
                    <w:tl2br w:val="nil"/>
                    <w:tr2bl w:val="nil"/>
                  </w:tcBorders>
                  <w:vAlign w:val="center"/>
                </w:tcPr>
                <w:p w14:paraId="5CD81F4E">
                  <w:pPr>
                    <w:widowControl/>
                    <w:jc w:val="center"/>
                    <w:rPr>
                      <w:b/>
                      <w:bCs/>
                      <w:color w:val="auto"/>
                      <w:kern w:val="0"/>
                      <w:szCs w:val="21"/>
                    </w:rPr>
                  </w:pPr>
                  <w:r>
                    <w:rPr>
                      <w:b/>
                      <w:bCs/>
                      <w:color w:val="auto"/>
                      <w:kern w:val="0"/>
                      <w:szCs w:val="21"/>
                    </w:rPr>
                    <w:t>标准名称</w:t>
                  </w:r>
                </w:p>
              </w:tc>
              <w:tc>
                <w:tcPr>
                  <w:tcW w:w="713" w:type="pct"/>
                  <w:tcBorders>
                    <w:tl2br w:val="nil"/>
                    <w:tr2bl w:val="nil"/>
                  </w:tcBorders>
                  <w:vAlign w:val="center"/>
                </w:tcPr>
                <w:p w14:paraId="1580F476">
                  <w:pPr>
                    <w:widowControl/>
                    <w:jc w:val="center"/>
                    <w:rPr>
                      <w:b/>
                      <w:bCs/>
                      <w:color w:val="auto"/>
                      <w:kern w:val="0"/>
                      <w:szCs w:val="21"/>
                    </w:rPr>
                  </w:pPr>
                  <w:r>
                    <w:rPr>
                      <w:b/>
                      <w:bCs/>
                      <w:color w:val="auto"/>
                      <w:kern w:val="0"/>
                      <w:szCs w:val="21"/>
                    </w:rPr>
                    <w:t>浓度限值（</w:t>
                  </w:r>
                  <w:r>
                    <w:rPr>
                      <w:rFonts w:hint="eastAsia"/>
                      <w:b/>
                      <w:bCs/>
                      <w:color w:val="auto"/>
                      <w:kern w:val="0"/>
                      <w:szCs w:val="21"/>
                      <w:lang w:val="en-US" w:eastAsia="zh-CN"/>
                    </w:rPr>
                    <w:t>m</w:t>
                  </w:r>
                  <w:r>
                    <w:rPr>
                      <w:b/>
                      <w:bCs/>
                      <w:color w:val="auto"/>
                      <w:kern w:val="0"/>
                      <w:szCs w:val="21"/>
                    </w:rPr>
                    <w:t>g/m</w:t>
                  </w:r>
                  <w:r>
                    <w:rPr>
                      <w:b/>
                      <w:bCs/>
                      <w:color w:val="auto"/>
                      <w:kern w:val="0"/>
                      <w:szCs w:val="21"/>
                      <w:vertAlign w:val="superscript"/>
                    </w:rPr>
                    <w:t>3</w:t>
                  </w:r>
                  <w:r>
                    <w:rPr>
                      <w:b/>
                      <w:bCs/>
                      <w:color w:val="auto"/>
                      <w:kern w:val="0"/>
                      <w:szCs w:val="21"/>
                    </w:rPr>
                    <w:t>）</w:t>
                  </w:r>
                </w:p>
              </w:tc>
              <w:tc>
                <w:tcPr>
                  <w:tcW w:w="556" w:type="pct"/>
                  <w:vMerge w:val="continue"/>
                  <w:tcBorders>
                    <w:tl2br w:val="nil"/>
                    <w:tr2bl w:val="nil"/>
                  </w:tcBorders>
                  <w:vAlign w:val="center"/>
                </w:tcPr>
                <w:p w14:paraId="491CA9C8">
                  <w:pPr>
                    <w:widowControl/>
                    <w:jc w:val="center"/>
                    <w:rPr>
                      <w:color w:val="auto"/>
                      <w:kern w:val="0"/>
                      <w:szCs w:val="21"/>
                    </w:rPr>
                  </w:pPr>
                </w:p>
              </w:tc>
            </w:tr>
            <w:tr w14:paraId="00A9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 w:hRule="atLeast"/>
                <w:jc w:val="center"/>
              </w:trPr>
              <w:tc>
                <w:tcPr>
                  <w:tcW w:w="264" w:type="pct"/>
                  <w:vMerge w:val="restart"/>
                  <w:tcBorders>
                    <w:tl2br w:val="nil"/>
                    <w:tr2bl w:val="nil"/>
                  </w:tcBorders>
                  <w:vAlign w:val="center"/>
                </w:tcPr>
                <w:p w14:paraId="38033882">
                  <w:pPr>
                    <w:pStyle w:val="49"/>
                    <w:widowControl/>
                    <w:numPr>
                      <w:ilvl w:val="0"/>
                      <w:numId w:val="8"/>
                    </w:numPr>
                    <w:ind w:firstLineChars="0"/>
                    <w:jc w:val="center"/>
                    <w:rPr>
                      <w:color w:val="auto"/>
                      <w:kern w:val="0"/>
                      <w:szCs w:val="21"/>
                    </w:rPr>
                  </w:pPr>
                </w:p>
              </w:tc>
              <w:tc>
                <w:tcPr>
                  <w:tcW w:w="523" w:type="pct"/>
                  <w:vMerge w:val="restart"/>
                  <w:tcBorders>
                    <w:tl2br w:val="nil"/>
                    <w:tr2bl w:val="nil"/>
                  </w:tcBorders>
                  <w:vAlign w:val="center"/>
                </w:tcPr>
                <w:p w14:paraId="1247DD62">
                  <w:pPr>
                    <w:widowControl/>
                    <w:jc w:val="center"/>
                    <w:rPr>
                      <w:color w:val="auto"/>
                      <w:kern w:val="0"/>
                      <w:szCs w:val="21"/>
                    </w:rPr>
                  </w:pPr>
                  <w:r>
                    <w:rPr>
                      <w:color w:val="auto"/>
                      <w:kern w:val="0"/>
                      <w:szCs w:val="21"/>
                    </w:rPr>
                    <w:t>/</w:t>
                  </w:r>
                </w:p>
              </w:tc>
              <w:tc>
                <w:tcPr>
                  <w:tcW w:w="487" w:type="pct"/>
                  <w:vMerge w:val="restart"/>
                  <w:tcBorders>
                    <w:tl2br w:val="nil"/>
                    <w:tr2bl w:val="nil"/>
                  </w:tcBorders>
                  <w:vAlign w:val="center"/>
                </w:tcPr>
                <w:p w14:paraId="65DB6211">
                  <w:pPr>
                    <w:widowControl/>
                    <w:jc w:val="center"/>
                    <w:rPr>
                      <w:color w:val="auto"/>
                    </w:rPr>
                  </w:pPr>
                  <w:r>
                    <w:rPr>
                      <w:color w:val="auto"/>
                    </w:rPr>
                    <w:t>熔炼、浇注、抛光、热处理</w:t>
                  </w:r>
                </w:p>
              </w:tc>
              <w:tc>
                <w:tcPr>
                  <w:tcW w:w="387" w:type="pct"/>
                  <w:gridSpan w:val="2"/>
                  <w:vMerge w:val="restart"/>
                  <w:tcBorders>
                    <w:tl2br w:val="nil"/>
                    <w:tr2bl w:val="nil"/>
                  </w:tcBorders>
                  <w:vAlign w:val="center"/>
                </w:tcPr>
                <w:p w14:paraId="42715A6B">
                  <w:pPr>
                    <w:jc w:val="center"/>
                    <w:rPr>
                      <w:color w:val="auto"/>
                      <w:szCs w:val="21"/>
                    </w:rPr>
                  </w:pPr>
                  <w:r>
                    <w:rPr>
                      <w:color w:val="auto"/>
                      <w:szCs w:val="21"/>
                    </w:rPr>
                    <w:t>颗粒物</w:t>
                  </w:r>
                </w:p>
              </w:tc>
              <w:tc>
                <w:tcPr>
                  <w:tcW w:w="532" w:type="pct"/>
                  <w:vMerge w:val="restart"/>
                  <w:tcBorders>
                    <w:tl2br w:val="nil"/>
                    <w:tr2bl w:val="nil"/>
                  </w:tcBorders>
                  <w:vAlign w:val="center"/>
                </w:tcPr>
                <w:p w14:paraId="31B4AA3B">
                  <w:pPr>
                    <w:widowControl/>
                    <w:jc w:val="center"/>
                    <w:rPr>
                      <w:color w:val="auto"/>
                    </w:rPr>
                  </w:pPr>
                  <w:r>
                    <w:rPr>
                      <w:color w:val="auto"/>
                    </w:rPr>
                    <w:t>加强收集、厂房密闭</w:t>
                  </w:r>
                </w:p>
              </w:tc>
              <w:tc>
                <w:tcPr>
                  <w:tcW w:w="1535" w:type="pct"/>
                  <w:tcBorders>
                    <w:tl2br w:val="nil"/>
                    <w:tr2bl w:val="nil"/>
                  </w:tcBorders>
                  <w:vAlign w:val="center"/>
                </w:tcPr>
                <w:p w14:paraId="6C5F9FBF">
                  <w:pPr>
                    <w:rPr>
                      <w:bCs/>
                      <w:color w:val="auto"/>
                      <w:kern w:val="0"/>
                      <w:szCs w:val="21"/>
                    </w:rPr>
                  </w:pPr>
                  <w:r>
                    <w:rPr>
                      <w:bCs/>
                      <w:color w:val="auto"/>
                      <w:kern w:val="0"/>
                      <w:szCs w:val="21"/>
                    </w:rPr>
                    <w:t>厂界：《大气污染物排放限值》(DB44</w:t>
                  </w:r>
                  <w:r>
                    <w:rPr>
                      <w:rFonts w:hint="eastAsia"/>
                      <w:bCs/>
                      <w:color w:val="auto"/>
                      <w:kern w:val="0"/>
                      <w:szCs w:val="21"/>
                    </w:rPr>
                    <w:t>/</w:t>
                  </w:r>
                  <w:r>
                    <w:rPr>
                      <w:bCs/>
                      <w:color w:val="auto"/>
                      <w:kern w:val="0"/>
                      <w:szCs w:val="21"/>
                    </w:rPr>
                    <w:t>27-2001)</w:t>
                  </w:r>
                </w:p>
              </w:tc>
              <w:tc>
                <w:tcPr>
                  <w:tcW w:w="713" w:type="pct"/>
                  <w:tcBorders>
                    <w:tl2br w:val="nil"/>
                    <w:tr2bl w:val="nil"/>
                  </w:tcBorders>
                  <w:vAlign w:val="center"/>
                </w:tcPr>
                <w:p w14:paraId="278C7C33">
                  <w:pPr>
                    <w:widowControl/>
                    <w:jc w:val="center"/>
                    <w:rPr>
                      <w:rFonts w:hint="default" w:eastAsia="宋体"/>
                      <w:color w:val="auto"/>
                      <w:lang w:val="en-US" w:eastAsia="zh-CN"/>
                    </w:rPr>
                  </w:pPr>
                  <w:r>
                    <w:rPr>
                      <w:color w:val="auto"/>
                    </w:rPr>
                    <w:t>1</w:t>
                  </w:r>
                  <w:r>
                    <w:rPr>
                      <w:rFonts w:hint="eastAsia"/>
                      <w:color w:val="auto"/>
                      <w:lang w:val="en-US" w:eastAsia="zh-CN"/>
                    </w:rPr>
                    <w:t>.0</w:t>
                  </w:r>
                </w:p>
              </w:tc>
              <w:tc>
                <w:tcPr>
                  <w:tcW w:w="556" w:type="pct"/>
                  <w:vMerge w:val="restart"/>
                  <w:tcBorders>
                    <w:tl2br w:val="nil"/>
                    <w:tr2bl w:val="nil"/>
                  </w:tcBorders>
                  <w:vAlign w:val="center"/>
                </w:tcPr>
                <w:p w14:paraId="63AC379A">
                  <w:pPr>
                    <w:widowControl/>
                    <w:jc w:val="center"/>
                    <w:rPr>
                      <w:rFonts w:hint="default" w:eastAsia="宋体"/>
                      <w:color w:val="auto"/>
                      <w:szCs w:val="21"/>
                      <w:lang w:val="en-US" w:eastAsia="zh-CN"/>
                    </w:rPr>
                  </w:pPr>
                  <w:r>
                    <w:rPr>
                      <w:color w:val="auto"/>
                      <w:szCs w:val="21"/>
                    </w:rPr>
                    <w:t>4.</w:t>
                  </w:r>
                  <w:r>
                    <w:rPr>
                      <w:rFonts w:hint="eastAsia"/>
                      <w:color w:val="auto"/>
                      <w:szCs w:val="21"/>
                      <w:lang w:val="en-US" w:eastAsia="zh-CN"/>
                    </w:rPr>
                    <w:t>554</w:t>
                  </w:r>
                </w:p>
              </w:tc>
            </w:tr>
            <w:tr w14:paraId="7574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 w:hRule="atLeast"/>
                <w:jc w:val="center"/>
              </w:trPr>
              <w:tc>
                <w:tcPr>
                  <w:tcW w:w="264" w:type="pct"/>
                  <w:vMerge w:val="continue"/>
                  <w:tcBorders>
                    <w:tl2br w:val="nil"/>
                    <w:tr2bl w:val="nil"/>
                  </w:tcBorders>
                  <w:vAlign w:val="center"/>
                </w:tcPr>
                <w:p w14:paraId="39ADD9B4">
                  <w:pPr>
                    <w:pStyle w:val="49"/>
                    <w:widowControl/>
                    <w:numPr>
                      <w:ilvl w:val="0"/>
                      <w:numId w:val="8"/>
                    </w:numPr>
                    <w:ind w:firstLineChars="0"/>
                    <w:jc w:val="center"/>
                    <w:rPr>
                      <w:color w:val="auto"/>
                      <w:kern w:val="0"/>
                      <w:szCs w:val="21"/>
                    </w:rPr>
                  </w:pPr>
                </w:p>
              </w:tc>
              <w:tc>
                <w:tcPr>
                  <w:tcW w:w="523" w:type="pct"/>
                  <w:vMerge w:val="continue"/>
                  <w:tcBorders>
                    <w:tl2br w:val="nil"/>
                    <w:tr2bl w:val="nil"/>
                  </w:tcBorders>
                  <w:vAlign w:val="center"/>
                </w:tcPr>
                <w:p w14:paraId="1E7FFDF7">
                  <w:pPr>
                    <w:widowControl/>
                    <w:jc w:val="center"/>
                    <w:rPr>
                      <w:color w:val="auto"/>
                      <w:kern w:val="0"/>
                      <w:szCs w:val="21"/>
                    </w:rPr>
                  </w:pPr>
                </w:p>
              </w:tc>
              <w:tc>
                <w:tcPr>
                  <w:tcW w:w="487" w:type="pct"/>
                  <w:vMerge w:val="continue"/>
                  <w:tcBorders>
                    <w:tl2br w:val="nil"/>
                    <w:tr2bl w:val="nil"/>
                  </w:tcBorders>
                  <w:vAlign w:val="center"/>
                </w:tcPr>
                <w:p w14:paraId="4F7FBE81">
                  <w:pPr>
                    <w:widowControl/>
                    <w:jc w:val="center"/>
                    <w:rPr>
                      <w:color w:val="auto"/>
                      <w:kern w:val="0"/>
                      <w:szCs w:val="21"/>
                    </w:rPr>
                  </w:pPr>
                </w:p>
              </w:tc>
              <w:tc>
                <w:tcPr>
                  <w:tcW w:w="387" w:type="pct"/>
                  <w:gridSpan w:val="2"/>
                  <w:vMerge w:val="continue"/>
                  <w:tcBorders>
                    <w:tl2br w:val="nil"/>
                    <w:tr2bl w:val="nil"/>
                  </w:tcBorders>
                  <w:vAlign w:val="center"/>
                </w:tcPr>
                <w:p w14:paraId="204692B3">
                  <w:pPr>
                    <w:jc w:val="center"/>
                    <w:rPr>
                      <w:color w:val="auto"/>
                      <w:szCs w:val="21"/>
                    </w:rPr>
                  </w:pPr>
                </w:p>
              </w:tc>
              <w:tc>
                <w:tcPr>
                  <w:tcW w:w="532" w:type="pct"/>
                  <w:vMerge w:val="continue"/>
                  <w:tcBorders>
                    <w:tl2br w:val="nil"/>
                    <w:tr2bl w:val="nil"/>
                  </w:tcBorders>
                  <w:vAlign w:val="center"/>
                </w:tcPr>
                <w:p w14:paraId="05A5CDBF">
                  <w:pPr>
                    <w:widowControl/>
                    <w:jc w:val="center"/>
                    <w:rPr>
                      <w:color w:val="auto"/>
                    </w:rPr>
                  </w:pPr>
                </w:p>
              </w:tc>
              <w:tc>
                <w:tcPr>
                  <w:tcW w:w="1535" w:type="pct"/>
                  <w:tcBorders>
                    <w:tl2br w:val="nil"/>
                    <w:tr2bl w:val="nil"/>
                  </w:tcBorders>
                  <w:vAlign w:val="center"/>
                </w:tcPr>
                <w:p w14:paraId="1186B2EE">
                  <w:pPr>
                    <w:rPr>
                      <w:bCs/>
                      <w:color w:val="auto"/>
                      <w:kern w:val="0"/>
                      <w:szCs w:val="21"/>
                    </w:rPr>
                  </w:pPr>
                  <w:r>
                    <w:rPr>
                      <w:bCs/>
                      <w:color w:val="auto"/>
                      <w:kern w:val="0"/>
                      <w:szCs w:val="21"/>
                    </w:rPr>
                    <w:t>厂区内：《铸造工业大气污染物排放标准》（GB39726—2020）</w:t>
                  </w:r>
                </w:p>
              </w:tc>
              <w:tc>
                <w:tcPr>
                  <w:tcW w:w="713" w:type="pct"/>
                  <w:tcBorders>
                    <w:tl2br w:val="nil"/>
                    <w:tr2bl w:val="nil"/>
                  </w:tcBorders>
                  <w:vAlign w:val="center"/>
                </w:tcPr>
                <w:p w14:paraId="2C47599B">
                  <w:pPr>
                    <w:jc w:val="center"/>
                    <w:rPr>
                      <w:color w:val="auto"/>
                    </w:rPr>
                  </w:pPr>
                  <w:r>
                    <w:rPr>
                      <w:color w:val="auto"/>
                    </w:rPr>
                    <w:t>5</w:t>
                  </w:r>
                  <w:r>
                    <w:rPr>
                      <w:rFonts w:hint="eastAsia"/>
                      <w:color w:val="auto"/>
                      <w:lang w:val="en-US" w:eastAsia="zh-CN"/>
                    </w:rPr>
                    <w:t>.0</w:t>
                  </w:r>
                  <w:r>
                    <w:rPr>
                      <w:color w:val="auto"/>
                    </w:rPr>
                    <w:t>（1h平均）</w:t>
                  </w:r>
                </w:p>
              </w:tc>
              <w:tc>
                <w:tcPr>
                  <w:tcW w:w="556" w:type="pct"/>
                  <w:vMerge w:val="continue"/>
                  <w:tcBorders>
                    <w:tl2br w:val="nil"/>
                    <w:tr2bl w:val="nil"/>
                  </w:tcBorders>
                  <w:vAlign w:val="center"/>
                </w:tcPr>
                <w:p w14:paraId="530B8585">
                  <w:pPr>
                    <w:widowControl/>
                    <w:jc w:val="center"/>
                    <w:rPr>
                      <w:color w:val="auto"/>
                      <w:szCs w:val="21"/>
                    </w:rPr>
                  </w:pPr>
                </w:p>
              </w:tc>
            </w:tr>
            <w:tr w14:paraId="7769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 w:hRule="atLeast"/>
                <w:jc w:val="center"/>
              </w:trPr>
              <w:tc>
                <w:tcPr>
                  <w:tcW w:w="264" w:type="pct"/>
                  <w:vMerge w:val="restart"/>
                  <w:tcBorders>
                    <w:tl2br w:val="nil"/>
                    <w:tr2bl w:val="nil"/>
                  </w:tcBorders>
                  <w:vAlign w:val="center"/>
                </w:tcPr>
                <w:p w14:paraId="31C29E22">
                  <w:pPr>
                    <w:pStyle w:val="49"/>
                    <w:widowControl/>
                    <w:numPr>
                      <w:ilvl w:val="0"/>
                      <w:numId w:val="8"/>
                    </w:numPr>
                    <w:ind w:firstLineChars="0"/>
                    <w:jc w:val="center"/>
                    <w:rPr>
                      <w:color w:val="auto"/>
                      <w:kern w:val="0"/>
                      <w:szCs w:val="21"/>
                    </w:rPr>
                  </w:pPr>
                </w:p>
              </w:tc>
              <w:tc>
                <w:tcPr>
                  <w:tcW w:w="523" w:type="pct"/>
                  <w:vMerge w:val="restart"/>
                  <w:tcBorders>
                    <w:tl2br w:val="nil"/>
                    <w:tr2bl w:val="nil"/>
                  </w:tcBorders>
                  <w:vAlign w:val="center"/>
                </w:tcPr>
                <w:p w14:paraId="5BB1A356">
                  <w:pPr>
                    <w:jc w:val="center"/>
                    <w:rPr>
                      <w:color w:val="auto"/>
                      <w:kern w:val="0"/>
                      <w:szCs w:val="21"/>
                    </w:rPr>
                  </w:pPr>
                  <w:r>
                    <w:rPr>
                      <w:color w:val="auto"/>
                      <w:kern w:val="0"/>
                      <w:szCs w:val="21"/>
                    </w:rPr>
                    <w:t>/</w:t>
                  </w:r>
                </w:p>
              </w:tc>
              <w:tc>
                <w:tcPr>
                  <w:tcW w:w="487" w:type="pct"/>
                  <w:vMerge w:val="restart"/>
                  <w:tcBorders>
                    <w:tl2br w:val="nil"/>
                    <w:tr2bl w:val="nil"/>
                  </w:tcBorders>
                  <w:vAlign w:val="center"/>
                </w:tcPr>
                <w:p w14:paraId="11EC34D1">
                  <w:pPr>
                    <w:jc w:val="center"/>
                    <w:rPr>
                      <w:color w:val="auto"/>
                      <w:kern w:val="0"/>
                      <w:szCs w:val="21"/>
                    </w:rPr>
                  </w:pPr>
                  <w:r>
                    <w:rPr>
                      <w:color w:val="auto"/>
                      <w:kern w:val="0"/>
                      <w:szCs w:val="21"/>
                    </w:rPr>
                    <w:t>热处理</w:t>
                  </w:r>
                </w:p>
              </w:tc>
              <w:tc>
                <w:tcPr>
                  <w:tcW w:w="387" w:type="pct"/>
                  <w:gridSpan w:val="2"/>
                  <w:vMerge w:val="restart"/>
                  <w:tcBorders>
                    <w:tl2br w:val="nil"/>
                    <w:tr2bl w:val="nil"/>
                  </w:tcBorders>
                  <w:vAlign w:val="center"/>
                </w:tcPr>
                <w:p w14:paraId="4A292806">
                  <w:pPr>
                    <w:jc w:val="center"/>
                    <w:rPr>
                      <w:color w:val="auto"/>
                      <w:szCs w:val="21"/>
                    </w:rPr>
                  </w:pPr>
                  <w:r>
                    <w:rPr>
                      <w:color w:val="auto"/>
                      <w:szCs w:val="21"/>
                    </w:rPr>
                    <w:t>非甲烷总烃</w:t>
                  </w:r>
                </w:p>
              </w:tc>
              <w:tc>
                <w:tcPr>
                  <w:tcW w:w="532" w:type="pct"/>
                  <w:vMerge w:val="continue"/>
                  <w:tcBorders>
                    <w:tl2br w:val="nil"/>
                    <w:tr2bl w:val="nil"/>
                  </w:tcBorders>
                  <w:vAlign w:val="center"/>
                </w:tcPr>
                <w:p w14:paraId="6487DFFA">
                  <w:pPr>
                    <w:widowControl/>
                    <w:jc w:val="center"/>
                    <w:rPr>
                      <w:color w:val="auto"/>
                    </w:rPr>
                  </w:pPr>
                </w:p>
              </w:tc>
              <w:tc>
                <w:tcPr>
                  <w:tcW w:w="1535" w:type="pct"/>
                  <w:tcBorders>
                    <w:tl2br w:val="nil"/>
                    <w:tr2bl w:val="nil"/>
                  </w:tcBorders>
                  <w:vAlign w:val="center"/>
                </w:tcPr>
                <w:p w14:paraId="03B30DAB">
                  <w:pPr>
                    <w:rPr>
                      <w:color w:val="auto"/>
                    </w:rPr>
                  </w:pPr>
                  <w:r>
                    <w:rPr>
                      <w:color w:val="auto"/>
                    </w:rPr>
                    <w:t>厂界：</w:t>
                  </w:r>
                  <w:r>
                    <w:rPr>
                      <w:bCs/>
                      <w:color w:val="auto"/>
                      <w:kern w:val="0"/>
                      <w:szCs w:val="21"/>
                    </w:rPr>
                    <w:t>《大气污染物排放限值》(DB44</w:t>
                  </w:r>
                  <w:r>
                    <w:rPr>
                      <w:rFonts w:hint="eastAsia"/>
                      <w:bCs/>
                      <w:color w:val="auto"/>
                      <w:kern w:val="0"/>
                      <w:szCs w:val="21"/>
                    </w:rPr>
                    <w:t>/</w:t>
                  </w:r>
                  <w:r>
                    <w:rPr>
                      <w:bCs/>
                      <w:color w:val="auto"/>
                      <w:kern w:val="0"/>
                      <w:szCs w:val="21"/>
                    </w:rPr>
                    <w:t>27-2001)</w:t>
                  </w:r>
                </w:p>
              </w:tc>
              <w:tc>
                <w:tcPr>
                  <w:tcW w:w="713" w:type="pct"/>
                  <w:tcBorders>
                    <w:tl2br w:val="nil"/>
                    <w:tr2bl w:val="nil"/>
                  </w:tcBorders>
                  <w:vAlign w:val="center"/>
                </w:tcPr>
                <w:p w14:paraId="6D373F7B">
                  <w:pPr>
                    <w:jc w:val="center"/>
                    <w:rPr>
                      <w:rFonts w:hint="default" w:eastAsia="宋体"/>
                      <w:color w:val="auto"/>
                      <w:lang w:val="en-US" w:eastAsia="zh-CN"/>
                    </w:rPr>
                  </w:pPr>
                  <w:r>
                    <w:rPr>
                      <w:color w:val="auto"/>
                    </w:rPr>
                    <w:t>4</w:t>
                  </w:r>
                  <w:r>
                    <w:rPr>
                      <w:rFonts w:hint="eastAsia"/>
                      <w:color w:val="auto"/>
                      <w:lang w:val="en-US" w:eastAsia="zh-CN"/>
                    </w:rPr>
                    <w:t>.0</w:t>
                  </w:r>
                </w:p>
              </w:tc>
              <w:tc>
                <w:tcPr>
                  <w:tcW w:w="556" w:type="pct"/>
                  <w:vMerge w:val="restart"/>
                  <w:tcBorders>
                    <w:tl2br w:val="nil"/>
                    <w:tr2bl w:val="nil"/>
                  </w:tcBorders>
                  <w:vAlign w:val="center"/>
                </w:tcPr>
                <w:p w14:paraId="134206EF">
                  <w:pPr>
                    <w:jc w:val="center"/>
                    <w:rPr>
                      <w:color w:val="auto"/>
                      <w:szCs w:val="21"/>
                    </w:rPr>
                  </w:pPr>
                  <w:r>
                    <w:rPr>
                      <w:rFonts w:hint="eastAsia"/>
                      <w:color w:val="auto"/>
                      <w:szCs w:val="21"/>
                      <w:lang w:val="en-US" w:eastAsia="zh-CN"/>
                    </w:rPr>
                    <w:t>2.25</w:t>
                  </w:r>
                  <w:r>
                    <w:rPr>
                      <w:color w:val="auto"/>
                      <w:szCs w:val="21"/>
                    </w:rPr>
                    <w:t>×10</w:t>
                  </w:r>
                  <w:r>
                    <w:rPr>
                      <w:color w:val="auto"/>
                      <w:szCs w:val="21"/>
                      <w:vertAlign w:val="superscript"/>
                    </w:rPr>
                    <w:t>-5</w:t>
                  </w:r>
                </w:p>
              </w:tc>
            </w:tr>
            <w:tr w14:paraId="2C3C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 w:hRule="atLeast"/>
                <w:jc w:val="center"/>
              </w:trPr>
              <w:tc>
                <w:tcPr>
                  <w:tcW w:w="264" w:type="pct"/>
                  <w:vMerge w:val="continue"/>
                  <w:tcBorders>
                    <w:tl2br w:val="nil"/>
                    <w:tr2bl w:val="nil"/>
                  </w:tcBorders>
                  <w:vAlign w:val="center"/>
                </w:tcPr>
                <w:p w14:paraId="3F387E83">
                  <w:pPr>
                    <w:pStyle w:val="49"/>
                    <w:widowControl/>
                    <w:numPr>
                      <w:ilvl w:val="0"/>
                      <w:numId w:val="8"/>
                    </w:numPr>
                    <w:ind w:firstLineChars="0"/>
                    <w:jc w:val="center"/>
                    <w:rPr>
                      <w:color w:val="auto"/>
                      <w:kern w:val="0"/>
                      <w:szCs w:val="21"/>
                    </w:rPr>
                  </w:pPr>
                </w:p>
              </w:tc>
              <w:tc>
                <w:tcPr>
                  <w:tcW w:w="523" w:type="pct"/>
                  <w:vMerge w:val="continue"/>
                  <w:tcBorders>
                    <w:tl2br w:val="nil"/>
                    <w:tr2bl w:val="nil"/>
                  </w:tcBorders>
                  <w:vAlign w:val="center"/>
                </w:tcPr>
                <w:p w14:paraId="666D175D">
                  <w:pPr>
                    <w:widowControl/>
                    <w:jc w:val="center"/>
                    <w:rPr>
                      <w:color w:val="auto"/>
                      <w:kern w:val="0"/>
                      <w:szCs w:val="21"/>
                    </w:rPr>
                  </w:pPr>
                </w:p>
              </w:tc>
              <w:tc>
                <w:tcPr>
                  <w:tcW w:w="487" w:type="pct"/>
                  <w:vMerge w:val="continue"/>
                  <w:tcBorders>
                    <w:tl2br w:val="nil"/>
                    <w:tr2bl w:val="nil"/>
                  </w:tcBorders>
                  <w:vAlign w:val="center"/>
                </w:tcPr>
                <w:p w14:paraId="61548C73">
                  <w:pPr>
                    <w:widowControl/>
                    <w:jc w:val="center"/>
                    <w:rPr>
                      <w:color w:val="auto"/>
                      <w:kern w:val="0"/>
                      <w:szCs w:val="21"/>
                    </w:rPr>
                  </w:pPr>
                </w:p>
              </w:tc>
              <w:tc>
                <w:tcPr>
                  <w:tcW w:w="387" w:type="pct"/>
                  <w:gridSpan w:val="2"/>
                  <w:vMerge w:val="continue"/>
                  <w:tcBorders>
                    <w:tl2br w:val="nil"/>
                    <w:tr2bl w:val="nil"/>
                  </w:tcBorders>
                  <w:vAlign w:val="center"/>
                </w:tcPr>
                <w:p w14:paraId="4EA97040">
                  <w:pPr>
                    <w:jc w:val="center"/>
                    <w:rPr>
                      <w:color w:val="auto"/>
                      <w:szCs w:val="21"/>
                    </w:rPr>
                  </w:pPr>
                </w:p>
              </w:tc>
              <w:tc>
                <w:tcPr>
                  <w:tcW w:w="532" w:type="pct"/>
                  <w:vMerge w:val="continue"/>
                  <w:tcBorders>
                    <w:tl2br w:val="nil"/>
                    <w:tr2bl w:val="nil"/>
                  </w:tcBorders>
                  <w:vAlign w:val="center"/>
                </w:tcPr>
                <w:p w14:paraId="647E6554">
                  <w:pPr>
                    <w:widowControl/>
                    <w:jc w:val="center"/>
                    <w:rPr>
                      <w:color w:val="auto"/>
                    </w:rPr>
                  </w:pPr>
                </w:p>
              </w:tc>
              <w:tc>
                <w:tcPr>
                  <w:tcW w:w="1535" w:type="pct"/>
                  <w:vMerge w:val="restart"/>
                  <w:tcBorders>
                    <w:tl2br w:val="nil"/>
                    <w:tr2bl w:val="nil"/>
                  </w:tcBorders>
                  <w:vAlign w:val="center"/>
                </w:tcPr>
                <w:p w14:paraId="7CE73CB3">
                  <w:pPr>
                    <w:rPr>
                      <w:bCs/>
                      <w:color w:val="auto"/>
                      <w:kern w:val="0"/>
                      <w:szCs w:val="21"/>
                    </w:rPr>
                  </w:pPr>
                  <w:r>
                    <w:rPr>
                      <w:color w:val="auto"/>
                    </w:rPr>
                    <w:t>厂区内：广东省《固定污染源挥发性有机物综合排放标准》（DB44/2367-2022）</w:t>
                  </w:r>
                </w:p>
              </w:tc>
              <w:tc>
                <w:tcPr>
                  <w:tcW w:w="713" w:type="pct"/>
                  <w:tcBorders>
                    <w:tl2br w:val="nil"/>
                    <w:tr2bl w:val="nil"/>
                  </w:tcBorders>
                  <w:vAlign w:val="center"/>
                </w:tcPr>
                <w:p w14:paraId="2A0B956C">
                  <w:pPr>
                    <w:jc w:val="center"/>
                    <w:rPr>
                      <w:color w:val="auto"/>
                    </w:rPr>
                  </w:pPr>
                  <w:r>
                    <w:rPr>
                      <w:color w:val="auto"/>
                    </w:rPr>
                    <w:t>6（1h平均）</w:t>
                  </w:r>
                </w:p>
              </w:tc>
              <w:tc>
                <w:tcPr>
                  <w:tcW w:w="556" w:type="pct"/>
                  <w:vMerge w:val="continue"/>
                  <w:tcBorders>
                    <w:tl2br w:val="nil"/>
                    <w:tr2bl w:val="nil"/>
                  </w:tcBorders>
                  <w:vAlign w:val="center"/>
                </w:tcPr>
                <w:p w14:paraId="142997A6">
                  <w:pPr>
                    <w:widowControl/>
                    <w:jc w:val="center"/>
                    <w:rPr>
                      <w:color w:val="auto"/>
                      <w:szCs w:val="21"/>
                    </w:rPr>
                  </w:pPr>
                </w:p>
              </w:tc>
            </w:tr>
            <w:tr w14:paraId="432E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 w:hRule="atLeast"/>
                <w:jc w:val="center"/>
              </w:trPr>
              <w:tc>
                <w:tcPr>
                  <w:tcW w:w="264" w:type="pct"/>
                  <w:vMerge w:val="continue"/>
                  <w:tcBorders>
                    <w:tl2br w:val="nil"/>
                    <w:tr2bl w:val="nil"/>
                  </w:tcBorders>
                  <w:vAlign w:val="center"/>
                </w:tcPr>
                <w:p w14:paraId="28D190CF">
                  <w:pPr>
                    <w:pStyle w:val="49"/>
                    <w:widowControl/>
                    <w:numPr>
                      <w:ilvl w:val="0"/>
                      <w:numId w:val="8"/>
                    </w:numPr>
                    <w:ind w:firstLineChars="0"/>
                    <w:jc w:val="center"/>
                    <w:rPr>
                      <w:color w:val="auto"/>
                      <w:kern w:val="0"/>
                      <w:szCs w:val="21"/>
                    </w:rPr>
                  </w:pPr>
                </w:p>
              </w:tc>
              <w:tc>
                <w:tcPr>
                  <w:tcW w:w="523" w:type="pct"/>
                  <w:vMerge w:val="continue"/>
                  <w:tcBorders>
                    <w:tl2br w:val="nil"/>
                    <w:tr2bl w:val="nil"/>
                  </w:tcBorders>
                  <w:vAlign w:val="center"/>
                </w:tcPr>
                <w:p w14:paraId="3749D5EF">
                  <w:pPr>
                    <w:widowControl/>
                    <w:jc w:val="center"/>
                    <w:rPr>
                      <w:color w:val="auto"/>
                      <w:kern w:val="0"/>
                      <w:szCs w:val="21"/>
                    </w:rPr>
                  </w:pPr>
                </w:p>
              </w:tc>
              <w:tc>
                <w:tcPr>
                  <w:tcW w:w="487" w:type="pct"/>
                  <w:vMerge w:val="continue"/>
                  <w:tcBorders>
                    <w:tl2br w:val="nil"/>
                    <w:tr2bl w:val="nil"/>
                  </w:tcBorders>
                  <w:vAlign w:val="center"/>
                </w:tcPr>
                <w:p w14:paraId="39D07E66">
                  <w:pPr>
                    <w:widowControl/>
                    <w:jc w:val="center"/>
                    <w:rPr>
                      <w:color w:val="auto"/>
                      <w:kern w:val="0"/>
                      <w:szCs w:val="21"/>
                    </w:rPr>
                  </w:pPr>
                </w:p>
              </w:tc>
              <w:tc>
                <w:tcPr>
                  <w:tcW w:w="387" w:type="pct"/>
                  <w:gridSpan w:val="2"/>
                  <w:vMerge w:val="continue"/>
                  <w:tcBorders>
                    <w:tl2br w:val="nil"/>
                    <w:tr2bl w:val="nil"/>
                  </w:tcBorders>
                  <w:vAlign w:val="center"/>
                </w:tcPr>
                <w:p w14:paraId="27B3DBCF">
                  <w:pPr>
                    <w:jc w:val="center"/>
                    <w:rPr>
                      <w:color w:val="auto"/>
                      <w:szCs w:val="21"/>
                    </w:rPr>
                  </w:pPr>
                </w:p>
              </w:tc>
              <w:tc>
                <w:tcPr>
                  <w:tcW w:w="532" w:type="pct"/>
                  <w:vMerge w:val="continue"/>
                  <w:tcBorders>
                    <w:tl2br w:val="nil"/>
                    <w:tr2bl w:val="nil"/>
                  </w:tcBorders>
                  <w:vAlign w:val="center"/>
                </w:tcPr>
                <w:p w14:paraId="2453D7AB">
                  <w:pPr>
                    <w:widowControl/>
                    <w:jc w:val="center"/>
                    <w:rPr>
                      <w:color w:val="auto"/>
                    </w:rPr>
                  </w:pPr>
                </w:p>
              </w:tc>
              <w:tc>
                <w:tcPr>
                  <w:tcW w:w="1535" w:type="pct"/>
                  <w:vMerge w:val="continue"/>
                  <w:tcBorders>
                    <w:tl2br w:val="nil"/>
                    <w:tr2bl w:val="nil"/>
                  </w:tcBorders>
                  <w:vAlign w:val="center"/>
                </w:tcPr>
                <w:p w14:paraId="4C5F7D24">
                  <w:pPr>
                    <w:rPr>
                      <w:color w:val="auto"/>
                    </w:rPr>
                  </w:pPr>
                </w:p>
              </w:tc>
              <w:tc>
                <w:tcPr>
                  <w:tcW w:w="713" w:type="pct"/>
                  <w:tcBorders>
                    <w:tl2br w:val="nil"/>
                    <w:tr2bl w:val="nil"/>
                  </w:tcBorders>
                  <w:vAlign w:val="center"/>
                </w:tcPr>
                <w:p w14:paraId="46A0584A">
                  <w:pPr>
                    <w:jc w:val="center"/>
                    <w:rPr>
                      <w:color w:val="auto"/>
                    </w:rPr>
                  </w:pPr>
                  <w:r>
                    <w:rPr>
                      <w:color w:val="auto"/>
                    </w:rPr>
                    <w:t>20（任意一次）</w:t>
                  </w:r>
                </w:p>
              </w:tc>
              <w:tc>
                <w:tcPr>
                  <w:tcW w:w="556" w:type="pct"/>
                  <w:vMerge w:val="continue"/>
                  <w:tcBorders>
                    <w:tl2br w:val="nil"/>
                    <w:tr2bl w:val="nil"/>
                  </w:tcBorders>
                  <w:vAlign w:val="center"/>
                </w:tcPr>
                <w:p w14:paraId="7843A39C">
                  <w:pPr>
                    <w:widowControl/>
                    <w:jc w:val="center"/>
                    <w:rPr>
                      <w:color w:val="auto"/>
                      <w:szCs w:val="21"/>
                    </w:rPr>
                  </w:pPr>
                </w:p>
              </w:tc>
            </w:tr>
            <w:tr w14:paraId="2CC6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 w:hRule="atLeast"/>
                <w:jc w:val="center"/>
              </w:trPr>
              <w:tc>
                <w:tcPr>
                  <w:tcW w:w="5000" w:type="pct"/>
                  <w:gridSpan w:val="9"/>
                  <w:tcBorders>
                    <w:tl2br w:val="nil"/>
                    <w:tr2bl w:val="nil"/>
                  </w:tcBorders>
                  <w:vAlign w:val="center"/>
                </w:tcPr>
                <w:p w14:paraId="2C671AA6">
                  <w:pPr>
                    <w:widowControl/>
                    <w:jc w:val="center"/>
                    <w:rPr>
                      <w:b/>
                      <w:color w:val="auto"/>
                      <w:kern w:val="0"/>
                      <w:szCs w:val="21"/>
                    </w:rPr>
                  </w:pPr>
                  <w:r>
                    <w:rPr>
                      <w:b/>
                      <w:color w:val="auto"/>
                      <w:kern w:val="0"/>
                      <w:szCs w:val="21"/>
                    </w:rPr>
                    <w:t>无组织排放总计</w:t>
                  </w:r>
                </w:p>
              </w:tc>
            </w:tr>
            <w:tr w14:paraId="255A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 w:hRule="atLeast"/>
                <w:jc w:val="center"/>
              </w:trPr>
              <w:tc>
                <w:tcPr>
                  <w:tcW w:w="1300" w:type="pct"/>
                  <w:gridSpan w:val="4"/>
                  <w:vMerge w:val="restart"/>
                  <w:tcBorders>
                    <w:tl2br w:val="nil"/>
                    <w:tr2bl w:val="nil"/>
                  </w:tcBorders>
                  <w:vAlign w:val="center"/>
                </w:tcPr>
                <w:p w14:paraId="2384488C">
                  <w:pPr>
                    <w:jc w:val="center"/>
                    <w:rPr>
                      <w:b/>
                      <w:color w:val="auto"/>
                      <w:kern w:val="0"/>
                      <w:szCs w:val="21"/>
                    </w:rPr>
                  </w:pPr>
                  <w:r>
                    <w:rPr>
                      <w:b/>
                      <w:color w:val="auto"/>
                      <w:kern w:val="0"/>
                      <w:szCs w:val="21"/>
                    </w:rPr>
                    <w:t>无组织排放总计</w:t>
                  </w:r>
                </w:p>
              </w:tc>
              <w:tc>
                <w:tcPr>
                  <w:tcW w:w="894" w:type="pct"/>
                  <w:gridSpan w:val="2"/>
                  <w:tcBorders>
                    <w:tl2br w:val="nil"/>
                    <w:tr2bl w:val="nil"/>
                  </w:tcBorders>
                  <w:vAlign w:val="center"/>
                </w:tcPr>
                <w:p w14:paraId="62962F4A">
                  <w:pPr>
                    <w:jc w:val="center"/>
                    <w:rPr>
                      <w:color w:val="auto"/>
                      <w:szCs w:val="21"/>
                    </w:rPr>
                  </w:pPr>
                  <w:r>
                    <w:rPr>
                      <w:color w:val="auto"/>
                      <w:szCs w:val="21"/>
                    </w:rPr>
                    <w:t>颗粒物</w:t>
                  </w:r>
                </w:p>
              </w:tc>
              <w:tc>
                <w:tcPr>
                  <w:tcW w:w="2804" w:type="pct"/>
                  <w:gridSpan w:val="3"/>
                  <w:tcBorders>
                    <w:tl2br w:val="nil"/>
                    <w:tr2bl w:val="nil"/>
                  </w:tcBorders>
                  <w:vAlign w:val="center"/>
                </w:tcPr>
                <w:p w14:paraId="6607EA90">
                  <w:pPr>
                    <w:widowControl/>
                    <w:jc w:val="center"/>
                    <w:rPr>
                      <w:rFonts w:hint="default" w:eastAsia="宋体"/>
                      <w:color w:val="auto"/>
                      <w:szCs w:val="21"/>
                      <w:lang w:val="en-US" w:eastAsia="zh-CN"/>
                    </w:rPr>
                  </w:pPr>
                  <w:r>
                    <w:rPr>
                      <w:rFonts w:hint="eastAsia"/>
                      <w:color w:val="auto"/>
                      <w:szCs w:val="21"/>
                      <w:lang w:val="en-US" w:eastAsia="zh-CN"/>
                    </w:rPr>
                    <w:t>4.554</w:t>
                  </w:r>
                </w:p>
              </w:tc>
            </w:tr>
            <w:tr w14:paraId="335F2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 w:hRule="atLeast"/>
                <w:jc w:val="center"/>
              </w:trPr>
              <w:tc>
                <w:tcPr>
                  <w:tcW w:w="1300" w:type="pct"/>
                  <w:gridSpan w:val="4"/>
                  <w:vMerge w:val="continue"/>
                  <w:tcBorders>
                    <w:tl2br w:val="nil"/>
                    <w:tr2bl w:val="nil"/>
                  </w:tcBorders>
                  <w:vAlign w:val="center"/>
                </w:tcPr>
                <w:p w14:paraId="4CDD06A2">
                  <w:pPr>
                    <w:jc w:val="center"/>
                    <w:rPr>
                      <w:b/>
                      <w:color w:val="auto"/>
                      <w:kern w:val="0"/>
                      <w:szCs w:val="21"/>
                    </w:rPr>
                  </w:pPr>
                </w:p>
              </w:tc>
              <w:tc>
                <w:tcPr>
                  <w:tcW w:w="894" w:type="pct"/>
                  <w:gridSpan w:val="2"/>
                  <w:tcBorders>
                    <w:tl2br w:val="nil"/>
                    <w:tr2bl w:val="nil"/>
                  </w:tcBorders>
                  <w:vAlign w:val="center"/>
                </w:tcPr>
                <w:p w14:paraId="4BDDAF55">
                  <w:pPr>
                    <w:jc w:val="center"/>
                    <w:rPr>
                      <w:color w:val="auto"/>
                      <w:szCs w:val="21"/>
                    </w:rPr>
                  </w:pPr>
                  <w:r>
                    <w:rPr>
                      <w:color w:val="auto"/>
                      <w:szCs w:val="21"/>
                    </w:rPr>
                    <w:t>非甲烷总烃</w:t>
                  </w:r>
                </w:p>
              </w:tc>
              <w:tc>
                <w:tcPr>
                  <w:tcW w:w="2804" w:type="pct"/>
                  <w:gridSpan w:val="3"/>
                  <w:tcBorders>
                    <w:tl2br w:val="nil"/>
                    <w:tr2bl w:val="nil"/>
                  </w:tcBorders>
                  <w:vAlign w:val="center"/>
                </w:tcPr>
                <w:p w14:paraId="238DC59C">
                  <w:pPr>
                    <w:widowControl/>
                    <w:jc w:val="center"/>
                    <w:rPr>
                      <w:color w:val="auto"/>
                      <w:szCs w:val="21"/>
                    </w:rPr>
                  </w:pPr>
                  <w:r>
                    <w:rPr>
                      <w:color w:val="auto"/>
                      <w:szCs w:val="21"/>
                    </w:rPr>
                    <w:t>1.5×10</w:t>
                  </w:r>
                  <w:r>
                    <w:rPr>
                      <w:color w:val="auto"/>
                      <w:szCs w:val="21"/>
                      <w:vertAlign w:val="superscript"/>
                    </w:rPr>
                    <w:t>-5</w:t>
                  </w:r>
                </w:p>
              </w:tc>
            </w:tr>
          </w:tbl>
          <w:p w14:paraId="3EDC519B">
            <w:pPr>
              <w:pStyle w:val="4"/>
              <w:spacing w:before="240" w:beforeLines="100"/>
              <w:jc w:val="center"/>
              <w:rPr>
                <w:rFonts w:ascii="Times New Roman" w:hAnsi="Times New Roman" w:eastAsia="宋体" w:cs="Times New Roman"/>
                <w:b/>
                <w:color w:val="auto"/>
                <w:sz w:val="21"/>
                <w:szCs w:val="21"/>
              </w:rPr>
            </w:pPr>
            <w:bookmarkStart w:id="22" w:name="_Ref18212"/>
          </w:p>
          <w:p w14:paraId="03EC032F">
            <w:pPr>
              <w:pStyle w:val="4"/>
              <w:spacing w:before="240" w:beforeLines="100"/>
              <w:jc w:val="center"/>
              <w:rPr>
                <w:rFonts w:ascii="Times New Roman" w:hAnsi="Times New Roman" w:eastAsia="宋体" w:cs="Times New Roman"/>
                <w:b/>
                <w:bCs/>
                <w:color w:val="auto"/>
                <w:kern w:val="0"/>
                <w:sz w:val="21"/>
                <w:szCs w:val="21"/>
              </w:rPr>
            </w:pPr>
            <w:bookmarkStart w:id="23" w:name="_Ref23290"/>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21</w:t>
            </w:r>
            <w:r>
              <w:rPr>
                <w:rFonts w:ascii="Times New Roman" w:hAnsi="Times New Roman" w:eastAsia="宋体" w:cs="Times New Roman"/>
                <w:b/>
                <w:color w:val="auto"/>
                <w:sz w:val="21"/>
                <w:szCs w:val="21"/>
              </w:rPr>
              <w:fldChar w:fldCharType="end"/>
            </w:r>
            <w:bookmarkEnd w:id="22"/>
            <w:bookmarkEnd w:id="23"/>
            <w:r>
              <w:rPr>
                <w:rFonts w:ascii="Times New Roman" w:hAnsi="Times New Roman" w:eastAsia="宋体" w:cs="Times New Roman"/>
                <w:b/>
                <w:bCs/>
                <w:color w:val="auto"/>
                <w:kern w:val="0"/>
                <w:sz w:val="21"/>
                <w:szCs w:val="21"/>
              </w:rPr>
              <w:t>大气污染物年排放量核算表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2390"/>
              <w:gridCol w:w="4269"/>
            </w:tblGrid>
            <w:tr w14:paraId="0236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25" w:type="dxa"/>
                  <w:tcBorders>
                    <w:tl2br w:val="nil"/>
                    <w:tr2bl w:val="nil"/>
                  </w:tcBorders>
                  <w:vAlign w:val="center"/>
                </w:tcPr>
                <w:p w14:paraId="402AFAD6">
                  <w:pPr>
                    <w:adjustRightInd w:val="0"/>
                    <w:snapToGrid w:val="0"/>
                    <w:jc w:val="center"/>
                    <w:rPr>
                      <w:b/>
                      <w:color w:val="auto"/>
                      <w:kern w:val="0"/>
                      <w:szCs w:val="21"/>
                    </w:rPr>
                  </w:pPr>
                  <w:r>
                    <w:rPr>
                      <w:b/>
                      <w:color w:val="auto"/>
                      <w:kern w:val="0"/>
                      <w:szCs w:val="21"/>
                    </w:rPr>
                    <w:t>序号</w:t>
                  </w:r>
                </w:p>
              </w:tc>
              <w:tc>
                <w:tcPr>
                  <w:tcW w:w="2390" w:type="dxa"/>
                  <w:tcBorders>
                    <w:tl2br w:val="nil"/>
                    <w:tr2bl w:val="nil"/>
                  </w:tcBorders>
                  <w:vAlign w:val="center"/>
                </w:tcPr>
                <w:p w14:paraId="63A04196">
                  <w:pPr>
                    <w:adjustRightInd w:val="0"/>
                    <w:snapToGrid w:val="0"/>
                    <w:jc w:val="center"/>
                    <w:rPr>
                      <w:b/>
                      <w:color w:val="auto"/>
                      <w:kern w:val="0"/>
                      <w:szCs w:val="21"/>
                    </w:rPr>
                  </w:pPr>
                  <w:r>
                    <w:rPr>
                      <w:b/>
                      <w:color w:val="auto"/>
                      <w:kern w:val="0"/>
                      <w:szCs w:val="21"/>
                    </w:rPr>
                    <w:t>污染物</w:t>
                  </w:r>
                </w:p>
              </w:tc>
              <w:tc>
                <w:tcPr>
                  <w:tcW w:w="4269" w:type="dxa"/>
                  <w:tcBorders>
                    <w:tl2br w:val="nil"/>
                    <w:tr2bl w:val="nil"/>
                  </w:tcBorders>
                  <w:vAlign w:val="center"/>
                </w:tcPr>
                <w:p w14:paraId="38843566">
                  <w:pPr>
                    <w:adjustRightInd w:val="0"/>
                    <w:snapToGrid w:val="0"/>
                    <w:jc w:val="center"/>
                    <w:rPr>
                      <w:b/>
                      <w:color w:val="auto"/>
                      <w:kern w:val="0"/>
                      <w:szCs w:val="21"/>
                    </w:rPr>
                  </w:pPr>
                  <w:r>
                    <w:rPr>
                      <w:b/>
                      <w:color w:val="auto"/>
                      <w:kern w:val="0"/>
                      <w:szCs w:val="21"/>
                    </w:rPr>
                    <w:t>年排放量/（t/a）</w:t>
                  </w:r>
                </w:p>
              </w:tc>
            </w:tr>
            <w:tr w14:paraId="7531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25" w:type="dxa"/>
                  <w:tcBorders>
                    <w:tl2br w:val="nil"/>
                    <w:tr2bl w:val="nil"/>
                  </w:tcBorders>
                  <w:vAlign w:val="center"/>
                </w:tcPr>
                <w:p w14:paraId="319EDBCE">
                  <w:pPr>
                    <w:pStyle w:val="49"/>
                    <w:numPr>
                      <w:ilvl w:val="0"/>
                      <w:numId w:val="9"/>
                    </w:numPr>
                    <w:adjustRightInd w:val="0"/>
                    <w:snapToGrid w:val="0"/>
                    <w:ind w:firstLineChars="0"/>
                    <w:jc w:val="center"/>
                    <w:rPr>
                      <w:color w:val="auto"/>
                      <w:kern w:val="0"/>
                      <w:szCs w:val="21"/>
                    </w:rPr>
                  </w:pPr>
                </w:p>
              </w:tc>
              <w:tc>
                <w:tcPr>
                  <w:tcW w:w="2390" w:type="dxa"/>
                  <w:tcBorders>
                    <w:tl2br w:val="nil"/>
                    <w:tr2bl w:val="nil"/>
                  </w:tcBorders>
                  <w:vAlign w:val="center"/>
                </w:tcPr>
                <w:p w14:paraId="2B768FB2">
                  <w:pPr>
                    <w:jc w:val="center"/>
                    <w:rPr>
                      <w:color w:val="auto"/>
                      <w:szCs w:val="21"/>
                    </w:rPr>
                  </w:pPr>
                  <w:r>
                    <w:rPr>
                      <w:color w:val="auto"/>
                      <w:szCs w:val="21"/>
                    </w:rPr>
                    <w:t>颗粒物</w:t>
                  </w:r>
                </w:p>
              </w:tc>
              <w:tc>
                <w:tcPr>
                  <w:tcW w:w="4269" w:type="dxa"/>
                  <w:tcBorders>
                    <w:tl2br w:val="nil"/>
                    <w:tr2bl w:val="nil"/>
                  </w:tcBorders>
                  <w:vAlign w:val="center"/>
                </w:tcPr>
                <w:p w14:paraId="6BDB5B81">
                  <w:pPr>
                    <w:widowControl/>
                    <w:jc w:val="center"/>
                    <w:rPr>
                      <w:rFonts w:hint="default" w:eastAsia="宋体"/>
                      <w:color w:val="auto"/>
                      <w:szCs w:val="21"/>
                      <w:lang w:val="en-US" w:eastAsia="zh-CN"/>
                    </w:rPr>
                  </w:pPr>
                  <w:r>
                    <w:rPr>
                      <w:rFonts w:hint="eastAsia"/>
                      <w:color w:val="auto"/>
                      <w:szCs w:val="21"/>
                      <w:lang w:val="en-US" w:eastAsia="zh-CN"/>
                    </w:rPr>
                    <w:t>6.172</w:t>
                  </w:r>
                </w:p>
              </w:tc>
            </w:tr>
            <w:tr w14:paraId="11EF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25" w:type="dxa"/>
                  <w:tcBorders>
                    <w:tl2br w:val="nil"/>
                    <w:tr2bl w:val="nil"/>
                  </w:tcBorders>
                  <w:vAlign w:val="center"/>
                </w:tcPr>
                <w:p w14:paraId="0CED0C86">
                  <w:pPr>
                    <w:pStyle w:val="49"/>
                    <w:numPr>
                      <w:ilvl w:val="0"/>
                      <w:numId w:val="9"/>
                    </w:numPr>
                    <w:adjustRightInd w:val="0"/>
                    <w:snapToGrid w:val="0"/>
                    <w:ind w:firstLineChars="0"/>
                    <w:jc w:val="center"/>
                    <w:rPr>
                      <w:color w:val="auto"/>
                      <w:kern w:val="0"/>
                      <w:szCs w:val="21"/>
                    </w:rPr>
                  </w:pPr>
                </w:p>
              </w:tc>
              <w:tc>
                <w:tcPr>
                  <w:tcW w:w="2390" w:type="dxa"/>
                  <w:tcBorders>
                    <w:tl2br w:val="nil"/>
                    <w:tr2bl w:val="nil"/>
                  </w:tcBorders>
                  <w:vAlign w:val="center"/>
                </w:tcPr>
                <w:p w14:paraId="35720211">
                  <w:pPr>
                    <w:jc w:val="center"/>
                    <w:rPr>
                      <w:color w:val="auto"/>
                      <w:szCs w:val="21"/>
                    </w:rPr>
                  </w:pPr>
                  <w:r>
                    <w:rPr>
                      <w:color w:val="auto"/>
                      <w:szCs w:val="21"/>
                    </w:rPr>
                    <w:t>非甲烷总烃</w:t>
                  </w:r>
                </w:p>
              </w:tc>
              <w:tc>
                <w:tcPr>
                  <w:tcW w:w="4269" w:type="dxa"/>
                  <w:tcBorders>
                    <w:tl2br w:val="nil"/>
                    <w:tr2bl w:val="nil"/>
                  </w:tcBorders>
                  <w:vAlign w:val="center"/>
                </w:tcPr>
                <w:p w14:paraId="0EA2E8A6">
                  <w:pPr>
                    <w:widowControl/>
                    <w:jc w:val="center"/>
                    <w:rPr>
                      <w:color w:val="auto"/>
                      <w:szCs w:val="21"/>
                    </w:rPr>
                  </w:pPr>
                  <w:r>
                    <w:rPr>
                      <w:rFonts w:hint="eastAsia"/>
                      <w:color w:val="auto"/>
                      <w:szCs w:val="21"/>
                      <w:lang w:val="en-US" w:eastAsia="zh-CN"/>
                    </w:rPr>
                    <w:t>1.5</w:t>
                  </w:r>
                  <w:r>
                    <w:rPr>
                      <w:color w:val="auto"/>
                      <w:szCs w:val="21"/>
                    </w:rPr>
                    <w:t>×10</w:t>
                  </w:r>
                  <w:r>
                    <w:rPr>
                      <w:color w:val="auto"/>
                      <w:szCs w:val="21"/>
                      <w:vertAlign w:val="superscript"/>
                    </w:rPr>
                    <w:t>-</w:t>
                  </w:r>
                  <w:r>
                    <w:rPr>
                      <w:rFonts w:hint="eastAsia"/>
                      <w:color w:val="auto"/>
                      <w:szCs w:val="21"/>
                      <w:vertAlign w:val="superscript"/>
                      <w:lang w:val="en-US" w:eastAsia="zh-CN"/>
                    </w:rPr>
                    <w:t>4</w:t>
                  </w:r>
                </w:p>
              </w:tc>
            </w:tr>
            <w:tr w14:paraId="7EDF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25" w:type="dxa"/>
                  <w:tcBorders>
                    <w:tl2br w:val="nil"/>
                    <w:tr2bl w:val="nil"/>
                  </w:tcBorders>
                  <w:vAlign w:val="center"/>
                </w:tcPr>
                <w:p w14:paraId="7C0775F9">
                  <w:pPr>
                    <w:pStyle w:val="49"/>
                    <w:numPr>
                      <w:ilvl w:val="0"/>
                      <w:numId w:val="9"/>
                    </w:numPr>
                    <w:adjustRightInd w:val="0"/>
                    <w:snapToGrid w:val="0"/>
                    <w:ind w:firstLineChars="0"/>
                    <w:jc w:val="center"/>
                    <w:rPr>
                      <w:color w:val="auto"/>
                      <w:kern w:val="0"/>
                      <w:szCs w:val="21"/>
                    </w:rPr>
                  </w:pPr>
                </w:p>
              </w:tc>
              <w:tc>
                <w:tcPr>
                  <w:tcW w:w="2390" w:type="dxa"/>
                  <w:tcBorders>
                    <w:tl2br w:val="nil"/>
                    <w:tr2bl w:val="nil"/>
                  </w:tcBorders>
                  <w:vAlign w:val="center"/>
                </w:tcPr>
                <w:p w14:paraId="032FCF28">
                  <w:pPr>
                    <w:jc w:val="center"/>
                    <w:rPr>
                      <w:color w:val="auto"/>
                      <w:szCs w:val="21"/>
                    </w:rPr>
                  </w:pPr>
                  <w:r>
                    <w:rPr>
                      <w:rFonts w:hint="eastAsia"/>
                      <w:color w:val="auto"/>
                      <w:szCs w:val="21"/>
                    </w:rPr>
                    <w:t>食堂油烟</w:t>
                  </w:r>
                </w:p>
              </w:tc>
              <w:tc>
                <w:tcPr>
                  <w:tcW w:w="4269" w:type="dxa"/>
                  <w:tcBorders>
                    <w:tl2br w:val="nil"/>
                    <w:tr2bl w:val="nil"/>
                  </w:tcBorders>
                  <w:vAlign w:val="center"/>
                </w:tcPr>
                <w:p w14:paraId="3DED86AD">
                  <w:pPr>
                    <w:widowControl/>
                    <w:jc w:val="center"/>
                    <w:rPr>
                      <w:color w:val="auto"/>
                      <w:szCs w:val="21"/>
                    </w:rPr>
                  </w:pPr>
                  <w:r>
                    <w:rPr>
                      <w:rFonts w:hint="eastAsia"/>
                      <w:color w:val="auto"/>
                      <w:szCs w:val="21"/>
                    </w:rPr>
                    <w:t>0</w:t>
                  </w:r>
                  <w:r>
                    <w:rPr>
                      <w:color w:val="auto"/>
                      <w:szCs w:val="21"/>
                    </w:rPr>
                    <w:t>.00115</w:t>
                  </w:r>
                </w:p>
              </w:tc>
            </w:tr>
          </w:tbl>
          <w:p w14:paraId="3388529A">
            <w:pPr>
              <w:adjustRightInd w:val="0"/>
              <w:snapToGrid w:val="0"/>
              <w:spacing w:before="240" w:beforeLines="100" w:line="360" w:lineRule="auto"/>
              <w:ind w:firstLine="382" w:firstLineChars="200"/>
              <w:rPr>
                <w:b/>
                <w:color w:val="auto"/>
                <w:spacing w:val="-10"/>
                <w:szCs w:val="21"/>
              </w:rPr>
            </w:pPr>
            <w:r>
              <w:rPr>
                <w:b/>
                <w:color w:val="auto"/>
                <w:spacing w:val="-10"/>
                <w:szCs w:val="21"/>
              </w:rPr>
              <w:t>2、各环保措施的技术经济可行性分析</w:t>
            </w:r>
          </w:p>
          <w:p w14:paraId="2173EA58">
            <w:pPr>
              <w:keepNext w:val="0"/>
              <w:keepLines w:val="0"/>
              <w:pageBreakBefore w:val="0"/>
              <w:widowControl w:val="0"/>
              <w:kinsoku/>
              <w:wordWrap/>
              <w:overflowPunct/>
              <w:topLinePunct w:val="0"/>
              <w:autoSpaceDE/>
              <w:autoSpaceDN/>
              <w:bidi w:val="0"/>
              <w:adjustRightInd w:val="0"/>
              <w:snapToGrid w:val="0"/>
              <w:spacing w:line="360" w:lineRule="auto"/>
              <w:ind w:firstLine="380" w:firstLineChars="200"/>
              <w:textAlignment w:val="auto"/>
              <w:rPr>
                <w:rFonts w:hint="eastAsia" w:ascii="Times New Roman" w:hAnsi="Times New Roman" w:eastAsia="宋体" w:cs="Times New Roman"/>
                <w:b w:val="0"/>
                <w:bCs/>
                <w:color w:val="auto"/>
                <w:spacing w:val="-10"/>
                <w:szCs w:val="21"/>
                <w:lang w:val="en-US" w:eastAsia="zh-CN"/>
              </w:rPr>
            </w:pPr>
            <w:r>
              <w:rPr>
                <w:rFonts w:hint="eastAsia" w:ascii="Times New Roman" w:hAnsi="Times New Roman" w:eastAsia="宋体" w:cs="Times New Roman"/>
                <w:b w:val="0"/>
                <w:bCs/>
                <w:color w:val="auto"/>
                <w:spacing w:val="-10"/>
                <w:szCs w:val="21"/>
                <w:lang w:val="en-US" w:eastAsia="zh-CN"/>
              </w:rPr>
              <w:t>本项目粉尘采用布袋除尘器处理颗粒物，根据工程经验，袋数计算如下：</w:t>
            </w:r>
          </w:p>
          <w:p w14:paraId="22FE1D9C">
            <w:pPr>
              <w:keepNext w:val="0"/>
              <w:keepLines w:val="0"/>
              <w:pageBreakBefore w:val="0"/>
              <w:widowControl w:val="0"/>
              <w:kinsoku/>
              <w:wordWrap/>
              <w:overflowPunct/>
              <w:topLinePunct w:val="0"/>
              <w:autoSpaceDE/>
              <w:autoSpaceDN/>
              <w:bidi w:val="0"/>
              <w:adjustRightInd w:val="0"/>
              <w:snapToGrid w:val="0"/>
              <w:spacing w:line="360" w:lineRule="auto"/>
              <w:ind w:firstLine="380" w:firstLineChars="200"/>
              <w:textAlignment w:val="auto"/>
              <w:rPr>
                <w:rFonts w:hint="eastAsia" w:ascii="Times New Roman" w:hAnsi="Cambria Math" w:eastAsia="宋体" w:cs="宋体"/>
                <w:bCs/>
                <w:i w:val="0"/>
                <w:color w:val="auto"/>
                <w:spacing w:val="-10"/>
                <w:szCs w:val="21"/>
                <w:lang w:val="en-US" w:eastAsia="zh-CN"/>
              </w:rPr>
            </w:pPr>
            <m:oMathPara>
              <m:oMath>
                <m:r>
                  <m:rPr>
                    <m:sty m:val="p"/>
                  </m:rPr>
                  <w:rPr>
                    <w:rFonts w:ascii="Cambria Math" w:hAnsi="Cambria Math" w:cs="宋体"/>
                    <w:color w:val="auto"/>
                    <w:spacing w:val="-10"/>
                    <w:szCs w:val="21"/>
                    <w:lang w:val="en-US"/>
                  </w:rPr>
                  <m:t>η</m:t>
                </m:r>
                <m:r>
                  <m:rPr>
                    <m:sty m:val="p"/>
                  </m:rPr>
                  <w:rPr>
                    <w:rFonts w:hint="eastAsia" w:ascii="Cambria Math" w:hAnsi="Cambria Math" w:cs="宋体"/>
                    <w:color w:val="auto"/>
                    <w:spacing w:val="-10"/>
                    <w:szCs w:val="21"/>
                    <w:lang w:val="en-US" w:eastAsia="zh-CN"/>
                  </w:rPr>
                  <m:t>=</m:t>
                </m:r>
                <m:f>
                  <m:fPr>
                    <m:ctrlPr>
                      <w:rPr>
                        <w:rFonts w:hint="eastAsia" w:ascii="Cambria Math" w:hAnsi="Cambria Math" w:cs="宋体"/>
                        <w:bCs/>
                        <w:color w:val="auto"/>
                        <w:spacing w:val="-10"/>
                        <w:szCs w:val="21"/>
                        <w:lang w:val="en-US" w:eastAsia="zh-CN"/>
                      </w:rPr>
                    </m:ctrlPr>
                  </m:fPr>
                  <m:num>
                    <m:r>
                      <m:rPr>
                        <m:sty m:val="p"/>
                      </m:rPr>
                      <w:rPr>
                        <w:rFonts w:hint="eastAsia" w:ascii="Cambria Math" w:hAnsi="Cambria Math" w:cs="宋体"/>
                        <w:color w:val="auto"/>
                        <w:spacing w:val="-10"/>
                        <w:szCs w:val="21"/>
                        <w:lang w:val="en-US" w:eastAsia="zh-CN"/>
                      </w:rPr>
                      <m:t>Q</m:t>
                    </m:r>
                    <m:ctrlPr>
                      <w:rPr>
                        <w:rFonts w:hint="eastAsia" w:ascii="Cambria Math" w:hAnsi="Cambria Math" w:cs="宋体"/>
                        <w:bCs/>
                        <w:color w:val="auto"/>
                        <w:spacing w:val="-10"/>
                        <w:szCs w:val="21"/>
                        <w:lang w:val="en-US" w:eastAsia="zh-CN"/>
                      </w:rPr>
                    </m:ctrlPr>
                  </m:num>
                  <m:den>
                    <m:sSub>
                      <m:sSubPr>
                        <m:ctrlPr>
                          <w:rPr>
                            <w:rFonts w:hint="eastAsia" w:ascii="Cambria Math" w:hAnsi="Cambria Math" w:cs="宋体"/>
                            <w:bCs/>
                            <w:color w:val="auto"/>
                            <w:spacing w:val="-10"/>
                            <w:szCs w:val="21"/>
                            <w:lang w:val="en-US" w:eastAsia="zh-CN"/>
                          </w:rPr>
                        </m:ctrlPr>
                      </m:sSubPr>
                      <m:e>
                        <m:sSub>
                          <m:sSubPr>
                            <m:ctrlPr>
                              <w:rPr>
                                <w:rFonts w:hint="eastAsia" w:ascii="Cambria Math" w:hAnsi="Cambria Math" w:cs="宋体"/>
                                <w:bCs/>
                                <w:color w:val="auto"/>
                                <w:spacing w:val="-10"/>
                                <w:szCs w:val="21"/>
                                <w:lang w:val="en-US" w:eastAsia="zh-CN"/>
                              </w:rPr>
                            </m:ctrlPr>
                          </m:sSubPr>
                          <m:e>
                            <m:r>
                              <m:rPr>
                                <m:sty m:val="p"/>
                              </m:rPr>
                              <w:rPr>
                                <w:rFonts w:ascii="Cambria Math" w:hAnsi="Cambria Math" w:cs="宋体"/>
                                <w:color w:val="auto"/>
                                <w:spacing w:val="-10"/>
                                <w:szCs w:val="21"/>
                                <w:lang w:val="en-US"/>
                              </w:rPr>
                              <m:t>ν</m:t>
                            </m:r>
                            <m:ctrlPr>
                              <w:rPr>
                                <w:rFonts w:hint="eastAsia" w:ascii="Cambria Math" w:hAnsi="Cambria Math" w:cs="宋体"/>
                                <w:bCs/>
                                <w:i w:val="0"/>
                                <w:color w:val="auto"/>
                                <w:spacing w:val="-10"/>
                                <w:szCs w:val="21"/>
                                <w:lang w:val="en-US" w:eastAsia="zh-CN"/>
                              </w:rPr>
                            </m:ctrlPr>
                          </m:e>
                          <m:sub>
                            <m:r>
                              <m:rPr>
                                <m:sty m:val="p"/>
                              </m:rPr>
                              <w:rPr>
                                <w:rFonts w:hint="eastAsia" w:ascii="Cambria Math" w:hAnsi="Cambria Math" w:cs="宋体"/>
                                <w:color w:val="auto"/>
                                <w:spacing w:val="-10"/>
                                <w:szCs w:val="21"/>
                                <w:lang w:val="en-US" w:eastAsia="zh-CN"/>
                              </w:rPr>
                              <m:t>过滤</m:t>
                            </m:r>
                            <m:ctrlPr>
                              <w:rPr>
                                <w:rFonts w:hint="eastAsia" w:ascii="Cambria Math" w:hAnsi="Cambria Math" w:cs="宋体"/>
                                <w:bCs/>
                                <w:i w:val="0"/>
                                <w:color w:val="auto"/>
                                <w:spacing w:val="-10"/>
                                <w:szCs w:val="21"/>
                                <w:lang w:val="en-US" w:eastAsia="zh-CN"/>
                              </w:rPr>
                            </m:ctrlPr>
                          </m:sub>
                        </m:sSub>
                        <m:r>
                          <m:rPr>
                            <m:sty m:val="p"/>
                          </m:rPr>
                          <w:rPr>
                            <w:rFonts w:hint="eastAsia" w:ascii="Cambria Math" w:hAnsi="Cambria Math" w:cs="宋体"/>
                            <w:color w:val="auto"/>
                            <w:spacing w:val="-10"/>
                            <w:szCs w:val="21"/>
                            <w:lang w:val="en-US" w:eastAsia="zh-CN"/>
                          </w:rPr>
                          <m:t>S</m:t>
                        </m:r>
                        <m:ctrlPr>
                          <w:rPr>
                            <w:rFonts w:hint="eastAsia" w:ascii="Cambria Math" w:hAnsi="Cambria Math" w:cs="宋体"/>
                            <w:bCs/>
                            <w:color w:val="auto"/>
                            <w:spacing w:val="-10"/>
                            <w:szCs w:val="21"/>
                            <w:lang w:val="en-US" w:eastAsia="zh-CN"/>
                          </w:rPr>
                        </m:ctrlPr>
                      </m:e>
                      <m:sub>
                        <m:r>
                          <m:rPr>
                            <m:sty m:val="p"/>
                          </m:rPr>
                          <w:rPr>
                            <w:rFonts w:hint="eastAsia" w:ascii="Cambria Math" w:hAnsi="Cambria Math" w:cs="宋体"/>
                            <w:color w:val="auto"/>
                            <w:spacing w:val="-10"/>
                            <w:szCs w:val="21"/>
                            <w:lang w:val="en-US" w:eastAsia="zh-CN"/>
                          </w:rPr>
                          <m:t>净</m:t>
                        </m:r>
                        <m:ctrlPr>
                          <w:rPr>
                            <w:rFonts w:hint="eastAsia" w:ascii="Cambria Math" w:hAnsi="Cambria Math" w:cs="宋体"/>
                            <w:bCs/>
                            <w:color w:val="auto"/>
                            <w:spacing w:val="-10"/>
                            <w:szCs w:val="21"/>
                            <w:lang w:val="en-US" w:eastAsia="zh-CN"/>
                          </w:rPr>
                        </m:ctrlPr>
                      </m:sub>
                    </m:sSub>
                    <m:ctrlPr>
                      <w:rPr>
                        <w:rFonts w:hint="eastAsia" w:ascii="Cambria Math" w:hAnsi="Cambria Math" w:cs="宋体"/>
                        <w:bCs/>
                        <w:color w:val="auto"/>
                        <w:spacing w:val="-10"/>
                        <w:szCs w:val="21"/>
                        <w:lang w:val="en-US" w:eastAsia="zh-CN"/>
                      </w:rPr>
                    </m:ctrlPr>
                  </m:den>
                </m:f>
              </m:oMath>
            </m:oMathPara>
          </w:p>
          <w:p w14:paraId="21B02A7F">
            <w:pPr>
              <w:keepNext w:val="0"/>
              <w:keepLines w:val="0"/>
              <w:pageBreakBefore w:val="0"/>
              <w:widowControl w:val="0"/>
              <w:kinsoku/>
              <w:wordWrap/>
              <w:overflowPunct/>
              <w:topLinePunct w:val="0"/>
              <w:autoSpaceDE/>
              <w:autoSpaceDN/>
              <w:bidi w:val="0"/>
              <w:adjustRightInd w:val="0"/>
              <w:snapToGrid w:val="0"/>
              <w:spacing w:line="360" w:lineRule="auto"/>
              <w:ind w:firstLine="380" w:firstLineChars="200"/>
              <w:textAlignment w:val="auto"/>
              <w:rPr>
                <w:rFonts w:hint="default" w:ascii="Times New Roman" w:hAnsi="Cambria Math" w:eastAsia="宋体" w:cs="宋体"/>
                <w:bCs/>
                <w:i w:val="0"/>
                <w:color w:val="auto"/>
                <w:spacing w:val="-10"/>
                <w:szCs w:val="21"/>
                <w:lang w:val="en-US" w:eastAsia="zh-CN"/>
              </w:rPr>
            </w:pPr>
            <w:r>
              <w:rPr>
                <w:rFonts w:hint="eastAsia" w:ascii="Times New Roman" w:hAnsi="Cambria Math" w:eastAsia="宋体" w:cs="宋体"/>
                <w:bCs/>
                <w:i w:val="0"/>
                <w:color w:val="auto"/>
                <w:spacing w:val="-10"/>
                <w:szCs w:val="21"/>
                <w:lang w:val="en-US" w:eastAsia="zh-CN"/>
              </w:rPr>
              <w:t>式中：Q——风量</w:t>
            </w:r>
          </w:p>
          <w:p w14:paraId="2C60565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950" w:firstLineChars="500"/>
              <w:textAlignment w:val="auto"/>
              <w:rPr>
                <w:rFonts w:hint="default" w:ascii="Times New Roman" w:hAnsi="Cambria Math" w:eastAsia="宋体" w:cs="宋体"/>
                <w:bCs/>
                <w:i w:val="0"/>
                <w:color w:val="auto"/>
                <w:spacing w:val="-10"/>
                <w:szCs w:val="21"/>
                <w:lang w:val="en-US" w:eastAsia="zh-CN"/>
              </w:rPr>
            </w:pPr>
            <w:r>
              <w:rPr>
                <w:rFonts w:hint="eastAsia" w:ascii="Times New Roman" w:hAnsi="Cambria Math" w:eastAsia="宋体" w:cs="宋体"/>
                <w:bCs/>
                <w:i w:val="0"/>
                <w:color w:val="auto"/>
                <w:spacing w:val="-10"/>
                <w:szCs w:val="21"/>
                <w:lang w:val="en-US" w:eastAsia="zh-CN"/>
              </w:rPr>
              <w:t>S</w:t>
            </w:r>
            <w:r>
              <w:rPr>
                <w:rFonts w:hint="eastAsia" w:ascii="Times New Roman" w:hAnsi="Cambria Math" w:eastAsia="宋体" w:cs="宋体"/>
                <w:bCs/>
                <w:i w:val="0"/>
                <w:color w:val="auto"/>
                <w:spacing w:val="-10"/>
                <w:szCs w:val="21"/>
                <w:vertAlign w:val="subscript"/>
                <w:lang w:val="en-US" w:eastAsia="zh-CN"/>
              </w:rPr>
              <w:t>净</w:t>
            </w:r>
            <w:r>
              <w:rPr>
                <w:rFonts w:hint="eastAsia" w:ascii="Times New Roman" w:hAnsi="Cambria Math" w:eastAsia="宋体" w:cs="宋体"/>
                <w:bCs/>
                <w:i w:val="0"/>
                <w:color w:val="auto"/>
                <w:spacing w:val="-10"/>
                <w:szCs w:val="21"/>
                <w:lang w:val="en-US" w:eastAsia="zh-CN"/>
              </w:rPr>
              <w:t>——</w:t>
            </w:r>
            <w:r>
              <w:rPr>
                <w:rFonts w:hint="eastAsia" w:ascii="Times New Roman" w:hAnsi="Cambria Math" w:eastAsia="宋体" w:cs="宋体"/>
                <w:bCs/>
                <w:i w:val="0"/>
                <w:color w:val="auto"/>
                <w:spacing w:val="-10"/>
                <w:szCs w:val="21"/>
                <w:vertAlign w:val="baseline"/>
                <w:lang w:val="en-US" w:eastAsia="zh-CN"/>
              </w:rPr>
              <w:t>单个布袋净</w:t>
            </w:r>
            <w:r>
              <w:rPr>
                <w:rFonts w:hint="eastAsia" w:ascii="Times New Roman" w:hAnsi="Cambria Math" w:eastAsia="宋体" w:cs="宋体"/>
                <w:bCs/>
                <w:i w:val="0"/>
                <w:color w:val="auto"/>
                <w:spacing w:val="-10"/>
                <w:szCs w:val="21"/>
                <w:lang w:val="en-US" w:eastAsia="zh-CN"/>
              </w:rPr>
              <w:t>过滤面积，m</w:t>
            </w:r>
            <w:r>
              <w:rPr>
                <w:rFonts w:hint="eastAsia" w:ascii="Times New Roman" w:hAnsi="Cambria Math" w:eastAsia="宋体" w:cs="宋体"/>
                <w:bCs/>
                <w:i w:val="0"/>
                <w:color w:val="auto"/>
                <w:spacing w:val="-10"/>
                <w:szCs w:val="21"/>
                <w:vertAlign w:val="superscript"/>
                <w:lang w:val="en-US" w:eastAsia="zh-CN"/>
              </w:rPr>
              <w:t>2</w:t>
            </w:r>
            <w:r>
              <w:rPr>
                <w:rFonts w:hint="eastAsia" w:ascii="Times New Roman" w:hAnsi="Cambria Math" w:eastAsia="宋体" w:cs="宋体"/>
                <w:bCs/>
                <w:i w:val="0"/>
                <w:color w:val="auto"/>
                <w:spacing w:val="-10"/>
                <w:szCs w:val="21"/>
                <w:vertAlign w:val="baseline"/>
                <w:lang w:val="en-US" w:eastAsia="zh-CN"/>
              </w:rPr>
              <w:t>，</w:t>
            </w:r>
            <w:r>
              <w:rPr>
                <w:rFonts w:hint="eastAsia" w:ascii="Times New Roman" w:hAnsi="Cambria Math" w:eastAsia="宋体" w:cs="宋体"/>
                <w:bCs/>
                <w:i w:val="0"/>
                <w:color w:val="auto"/>
                <w:spacing w:val="-10"/>
                <w:szCs w:val="21"/>
                <w:lang w:val="en-US" w:eastAsia="zh-CN"/>
              </w:rPr>
              <w:t>约为单个布袋面积5~10%；取8%</w:t>
            </w:r>
          </w:p>
          <w:p w14:paraId="455ED7C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950" w:firstLineChars="500"/>
              <w:textAlignment w:val="auto"/>
              <w:rPr>
                <w:rFonts w:hint="eastAsia" w:ascii="Times New Roman" w:hAnsi="Cambria Math" w:eastAsia="宋体" w:cs="宋体"/>
                <w:bCs/>
                <w:i w:val="0"/>
                <w:color w:val="auto"/>
                <w:spacing w:val="-10"/>
                <w:szCs w:val="21"/>
                <w:vertAlign w:val="baseline"/>
                <w:lang w:val="en-US" w:eastAsia="zh-CN"/>
              </w:rPr>
            </w:pPr>
            <w:r>
              <w:rPr>
                <w:rFonts w:hint="eastAsia" w:ascii="Times New Roman" w:hAnsi="Cambria Math" w:eastAsia="宋体" w:cs="宋体"/>
                <w:bCs/>
                <w:i w:val="0"/>
                <w:color w:val="auto"/>
                <w:spacing w:val="-10"/>
                <w:szCs w:val="21"/>
                <w:vertAlign w:val="baseline"/>
                <w:lang w:val="en-US" w:eastAsia="zh-CN"/>
              </w:rPr>
              <w:t>v</w:t>
            </w:r>
            <w:r>
              <w:rPr>
                <w:rFonts w:hint="eastAsia" w:ascii="Times New Roman" w:hAnsi="Cambria Math" w:eastAsia="宋体" w:cs="宋体"/>
                <w:bCs/>
                <w:i w:val="0"/>
                <w:color w:val="auto"/>
                <w:spacing w:val="-10"/>
                <w:szCs w:val="21"/>
                <w:vertAlign w:val="subscript"/>
                <w:lang w:val="en-US" w:eastAsia="zh-CN"/>
              </w:rPr>
              <w:t>过滤</w:t>
            </w:r>
            <w:r>
              <w:rPr>
                <w:rFonts w:hint="eastAsia" w:ascii="Times New Roman" w:hAnsi="Cambria Math" w:eastAsia="宋体" w:cs="宋体"/>
                <w:bCs/>
                <w:i w:val="0"/>
                <w:color w:val="auto"/>
                <w:spacing w:val="-10"/>
                <w:szCs w:val="21"/>
                <w:vertAlign w:val="baseline"/>
                <w:lang w:val="en-US" w:eastAsia="zh-CN"/>
              </w:rPr>
              <w:t>——过滤风速，m</w:t>
            </w:r>
            <w:r>
              <w:rPr>
                <w:rFonts w:hint="eastAsia" w:ascii="Times New Roman" w:hAnsi="Cambria Math" w:eastAsia="宋体" w:cs="宋体"/>
                <w:bCs/>
                <w:i w:val="0"/>
                <w:color w:val="auto"/>
                <w:spacing w:val="-10"/>
                <w:szCs w:val="21"/>
                <w:vertAlign w:val="superscript"/>
                <w:lang w:val="en-US" w:eastAsia="zh-CN"/>
              </w:rPr>
              <w:t>3</w:t>
            </w:r>
            <w:r>
              <w:rPr>
                <w:rFonts w:hint="eastAsia" w:ascii="Times New Roman" w:hAnsi="Cambria Math" w:eastAsia="宋体" w:cs="宋体"/>
                <w:bCs/>
                <w:i w:val="0"/>
                <w:color w:val="auto"/>
                <w:spacing w:val="-10"/>
                <w:szCs w:val="21"/>
                <w:vertAlign w:val="baseline"/>
                <w:lang w:val="en-US" w:eastAsia="zh-CN"/>
              </w:rPr>
              <w:t>/min，约为1-3m/min；取2m/min</w:t>
            </w:r>
          </w:p>
          <w:p w14:paraId="6F23DE24">
            <w:pPr>
              <w:keepNext w:val="0"/>
              <w:keepLines w:val="0"/>
              <w:pageBreakBefore w:val="0"/>
              <w:widowControl w:val="0"/>
              <w:kinsoku/>
              <w:wordWrap/>
              <w:overflowPunct/>
              <w:topLinePunct w:val="0"/>
              <w:autoSpaceDE/>
              <w:autoSpaceDN/>
              <w:bidi w:val="0"/>
              <w:adjustRightInd w:val="0"/>
              <w:snapToGrid w:val="0"/>
              <w:spacing w:line="360" w:lineRule="auto"/>
              <w:ind w:firstLine="380" w:firstLineChars="200"/>
              <w:textAlignment w:val="auto"/>
              <w:rPr>
                <w:b/>
                <w:color w:val="auto"/>
                <w:spacing w:val="-10"/>
                <w:szCs w:val="21"/>
              </w:rPr>
            </w:pPr>
            <w:r>
              <w:rPr>
                <w:rFonts w:hint="eastAsia" w:ascii="Times New Roman" w:hAnsi="Cambria Math" w:eastAsia="宋体" w:cs="宋体"/>
                <w:bCs/>
                <w:i w:val="0"/>
                <w:color w:val="auto"/>
                <w:spacing w:val="-10"/>
                <w:szCs w:val="21"/>
                <w:vertAlign w:val="baseline"/>
                <w:lang w:val="en-US" w:eastAsia="zh-CN"/>
              </w:rPr>
              <w:t>根据《除尘手册》（张殿印、王纯主编，化学工业出版社），选取规格为直径0.12m，长度2m的滤袋。则计算得熔炼废气所需滤袋约380条；浇注废气所需滤袋约316条；抛光废气所需滤袋约442条。</w:t>
            </w:r>
          </w:p>
          <w:p w14:paraId="3E611756">
            <w:pPr>
              <w:pStyle w:val="10"/>
              <w:jc w:val="center"/>
              <w:rPr>
                <w:rFonts w:ascii="Times New Roman" w:hAnsi="Times New Roman" w:cs="Times New Roman"/>
                <w:b/>
                <w:bCs/>
                <w:color w:val="auto"/>
                <w:sz w:val="21"/>
                <w:szCs w:val="18"/>
              </w:rPr>
            </w:pPr>
            <w:r>
              <w:rPr>
                <w:rFonts w:ascii="Times New Roman" w:hAnsi="Times New Roman" w:cs="Times New Roman"/>
                <w:b/>
                <w:bCs/>
                <w:color w:val="auto"/>
                <w:sz w:val="21"/>
                <w:szCs w:val="18"/>
              </w:rPr>
              <w:t>表19项目废气可行性处理技术分析</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837"/>
              <w:gridCol w:w="2463"/>
              <w:gridCol w:w="2087"/>
              <w:gridCol w:w="967"/>
              <w:gridCol w:w="979"/>
            </w:tblGrid>
            <w:tr w14:paraId="0930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5C28D3C4">
                  <w:pPr>
                    <w:pStyle w:val="10"/>
                    <w:ind w:left="0" w:leftChars="0" w:right="0" w:rightChars="0" w:firstLine="0" w:firstLineChars="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污染物</w:t>
                  </w:r>
                </w:p>
              </w:tc>
              <w:tc>
                <w:tcPr>
                  <w:tcW w:w="837" w:type="dxa"/>
                  <w:tcBorders>
                    <w:top w:val="single" w:color="auto" w:sz="4" w:space="0"/>
                    <w:left w:val="single" w:color="auto" w:sz="4" w:space="0"/>
                    <w:bottom w:val="single" w:color="auto" w:sz="4" w:space="0"/>
                    <w:right w:val="single" w:color="auto" w:sz="4" w:space="0"/>
                  </w:tcBorders>
                  <w:vAlign w:val="center"/>
                </w:tcPr>
                <w:p w14:paraId="29A76781">
                  <w:pPr>
                    <w:pStyle w:val="10"/>
                    <w:ind w:left="0" w:leftChars="0" w:right="0" w:rightChars="0" w:firstLine="0" w:firstLineChars="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产生工序</w:t>
                  </w:r>
                </w:p>
              </w:tc>
              <w:tc>
                <w:tcPr>
                  <w:tcW w:w="2463" w:type="dxa"/>
                  <w:tcBorders>
                    <w:top w:val="single" w:color="auto" w:sz="4" w:space="0"/>
                    <w:left w:val="single" w:color="auto" w:sz="4" w:space="0"/>
                    <w:bottom w:val="single" w:color="auto" w:sz="4" w:space="0"/>
                    <w:right w:val="single" w:color="auto" w:sz="4" w:space="0"/>
                  </w:tcBorders>
                  <w:vAlign w:val="center"/>
                </w:tcPr>
                <w:p w14:paraId="2351639E">
                  <w:pPr>
                    <w:pStyle w:val="10"/>
                    <w:ind w:left="0" w:leftChars="0" w:right="0" w:rightChars="0" w:firstLine="0" w:firstLineChars="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治理依据</w:t>
                  </w:r>
                </w:p>
              </w:tc>
              <w:tc>
                <w:tcPr>
                  <w:tcW w:w="2087" w:type="dxa"/>
                  <w:tcBorders>
                    <w:top w:val="single" w:color="auto" w:sz="4" w:space="0"/>
                    <w:left w:val="single" w:color="auto" w:sz="4" w:space="0"/>
                    <w:bottom w:val="single" w:color="auto" w:sz="4" w:space="0"/>
                    <w:right w:val="single" w:color="auto" w:sz="4" w:space="0"/>
                  </w:tcBorders>
                  <w:vAlign w:val="center"/>
                </w:tcPr>
                <w:p w14:paraId="075C320C">
                  <w:pPr>
                    <w:pStyle w:val="10"/>
                    <w:ind w:left="0" w:leftChars="0" w:right="0" w:rightChars="0" w:firstLine="0" w:firstLineChars="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可行技术</w:t>
                  </w:r>
                </w:p>
              </w:tc>
              <w:tc>
                <w:tcPr>
                  <w:tcW w:w="967" w:type="dxa"/>
                  <w:tcBorders>
                    <w:top w:val="single" w:color="auto" w:sz="4" w:space="0"/>
                    <w:left w:val="single" w:color="auto" w:sz="4" w:space="0"/>
                    <w:bottom w:val="single" w:color="auto" w:sz="4" w:space="0"/>
                    <w:right w:val="single" w:color="auto" w:sz="4" w:space="0"/>
                  </w:tcBorders>
                  <w:vAlign w:val="center"/>
                </w:tcPr>
                <w:p w14:paraId="74F2B831">
                  <w:pPr>
                    <w:pStyle w:val="10"/>
                    <w:ind w:left="0" w:leftChars="0" w:right="0" w:rightChars="0" w:firstLine="0" w:firstLineChars="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本项目采用技术</w:t>
                  </w:r>
                </w:p>
              </w:tc>
              <w:tc>
                <w:tcPr>
                  <w:tcW w:w="979" w:type="dxa"/>
                  <w:tcBorders>
                    <w:top w:val="single" w:color="auto" w:sz="4" w:space="0"/>
                    <w:left w:val="single" w:color="auto" w:sz="4" w:space="0"/>
                    <w:bottom w:val="single" w:color="auto" w:sz="4" w:space="0"/>
                    <w:right w:val="single" w:color="auto" w:sz="4" w:space="0"/>
                  </w:tcBorders>
                  <w:vAlign w:val="center"/>
                </w:tcPr>
                <w:p w14:paraId="0243DD67">
                  <w:pPr>
                    <w:pStyle w:val="10"/>
                    <w:ind w:left="0" w:leftChars="0" w:right="0" w:rightChars="0" w:firstLine="0" w:firstLineChars="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是否为可行技术</w:t>
                  </w:r>
                </w:p>
              </w:tc>
            </w:tr>
            <w:tr w14:paraId="08F7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738D2D09">
                  <w:pPr>
                    <w:pStyle w:val="10"/>
                    <w:rPr>
                      <w:rFonts w:ascii="Times New Roman" w:hAnsi="Times New Roman" w:cs="Times New Roman"/>
                      <w:bCs/>
                      <w:color w:val="auto"/>
                      <w:sz w:val="21"/>
                      <w:szCs w:val="21"/>
                    </w:rPr>
                  </w:pPr>
                  <w:r>
                    <w:rPr>
                      <w:rFonts w:ascii="Times New Roman" w:hAnsi="Times New Roman" w:cs="Times New Roman"/>
                      <w:bCs/>
                      <w:color w:val="auto"/>
                      <w:sz w:val="21"/>
                      <w:szCs w:val="21"/>
                    </w:rPr>
                    <w:t>颗粒物</w:t>
                  </w:r>
                </w:p>
              </w:tc>
              <w:tc>
                <w:tcPr>
                  <w:tcW w:w="837" w:type="dxa"/>
                  <w:tcBorders>
                    <w:top w:val="single" w:color="auto" w:sz="4" w:space="0"/>
                    <w:left w:val="single" w:color="auto" w:sz="4" w:space="0"/>
                    <w:bottom w:val="single" w:color="auto" w:sz="4" w:space="0"/>
                    <w:right w:val="single" w:color="auto" w:sz="4" w:space="0"/>
                  </w:tcBorders>
                  <w:vAlign w:val="center"/>
                </w:tcPr>
                <w:p w14:paraId="024AAE54">
                  <w:pPr>
                    <w:pStyle w:val="10"/>
                    <w:rPr>
                      <w:rFonts w:ascii="Times New Roman" w:hAnsi="Times New Roman" w:cs="Times New Roman"/>
                      <w:bCs/>
                      <w:color w:val="auto"/>
                      <w:sz w:val="21"/>
                      <w:szCs w:val="21"/>
                    </w:rPr>
                  </w:pPr>
                  <w:r>
                    <w:rPr>
                      <w:rFonts w:ascii="Times New Roman" w:hAnsi="Times New Roman" w:cs="Times New Roman"/>
                      <w:color w:val="auto"/>
                      <w:sz w:val="21"/>
                      <w:szCs w:val="21"/>
                    </w:rPr>
                    <w:t>熔炼、浇注、抛光</w:t>
                  </w:r>
                </w:p>
              </w:tc>
              <w:tc>
                <w:tcPr>
                  <w:tcW w:w="2463" w:type="dxa"/>
                  <w:tcBorders>
                    <w:top w:val="single" w:color="auto" w:sz="4" w:space="0"/>
                    <w:left w:val="single" w:color="auto" w:sz="4" w:space="0"/>
                    <w:right w:val="single" w:color="auto" w:sz="4" w:space="0"/>
                  </w:tcBorders>
                  <w:vAlign w:val="center"/>
                </w:tcPr>
                <w:p w14:paraId="6A4050F8">
                  <w:pPr>
                    <w:pStyle w:val="10"/>
                    <w:rPr>
                      <w:rFonts w:ascii="Times New Roman" w:hAnsi="Times New Roman" w:cs="Times New Roman"/>
                      <w:bCs/>
                      <w:color w:val="auto"/>
                      <w:sz w:val="21"/>
                      <w:szCs w:val="21"/>
                    </w:rPr>
                  </w:pPr>
                  <w:r>
                    <w:rPr>
                      <w:rFonts w:ascii="Times New Roman" w:hAnsi="Times New Roman" w:cs="Times New Roman"/>
                      <w:bCs/>
                      <w:color w:val="auto"/>
                      <w:sz w:val="21"/>
                      <w:szCs w:val="21"/>
                    </w:rPr>
                    <w:t>《排污许可证申请与核发技术规范金属铸造工业》</w:t>
                  </w:r>
                </w:p>
              </w:tc>
              <w:tc>
                <w:tcPr>
                  <w:tcW w:w="2087" w:type="dxa"/>
                  <w:tcBorders>
                    <w:top w:val="single" w:color="auto" w:sz="4" w:space="0"/>
                    <w:left w:val="single" w:color="auto" w:sz="4" w:space="0"/>
                    <w:bottom w:val="single" w:color="auto" w:sz="4" w:space="0"/>
                    <w:right w:val="single" w:color="auto" w:sz="4" w:space="0"/>
                  </w:tcBorders>
                  <w:vAlign w:val="center"/>
                </w:tcPr>
                <w:p w14:paraId="51C7F07B">
                  <w:pPr>
                    <w:pStyle w:val="10"/>
                    <w:rPr>
                      <w:rFonts w:ascii="Times New Roman" w:hAnsi="Times New Roman" w:cs="Times New Roman"/>
                      <w:bCs/>
                      <w:color w:val="auto"/>
                      <w:sz w:val="21"/>
                      <w:szCs w:val="21"/>
                    </w:rPr>
                  </w:pPr>
                  <w:r>
                    <w:rPr>
                      <w:rFonts w:ascii="Times New Roman" w:hAnsi="Times New Roman" w:cs="Times New Roman"/>
                      <w:bCs/>
                      <w:color w:val="auto"/>
                      <w:sz w:val="21"/>
                      <w:szCs w:val="18"/>
                    </w:rPr>
                    <w:t>静电除尘器、袋式除尘器、电袋复合除尘器、旋风除尘器、滤筒除尘器、湿式除尘器、其他</w:t>
                  </w:r>
                </w:p>
              </w:tc>
              <w:tc>
                <w:tcPr>
                  <w:tcW w:w="967" w:type="dxa"/>
                  <w:tcBorders>
                    <w:top w:val="single" w:color="auto" w:sz="4" w:space="0"/>
                    <w:left w:val="single" w:color="auto" w:sz="4" w:space="0"/>
                    <w:bottom w:val="single" w:color="auto" w:sz="4" w:space="0"/>
                    <w:right w:val="single" w:color="auto" w:sz="4" w:space="0"/>
                  </w:tcBorders>
                  <w:vAlign w:val="center"/>
                </w:tcPr>
                <w:p w14:paraId="0CAA6152">
                  <w:pPr>
                    <w:pStyle w:val="10"/>
                    <w:rPr>
                      <w:rFonts w:ascii="Times New Roman" w:hAnsi="Times New Roman" w:cs="Times New Roman"/>
                      <w:bCs/>
                      <w:color w:val="auto"/>
                      <w:sz w:val="21"/>
                      <w:szCs w:val="21"/>
                    </w:rPr>
                  </w:pPr>
                  <w:r>
                    <w:rPr>
                      <w:rFonts w:ascii="Times New Roman" w:hAnsi="Times New Roman" w:cs="Times New Roman"/>
                      <w:bCs/>
                      <w:color w:val="auto"/>
                      <w:sz w:val="21"/>
                      <w:szCs w:val="21"/>
                    </w:rPr>
                    <w:t>布袋除尘器</w:t>
                  </w:r>
                </w:p>
              </w:tc>
              <w:tc>
                <w:tcPr>
                  <w:tcW w:w="979" w:type="dxa"/>
                  <w:tcBorders>
                    <w:top w:val="single" w:color="auto" w:sz="4" w:space="0"/>
                    <w:left w:val="single" w:color="auto" w:sz="4" w:space="0"/>
                    <w:bottom w:val="single" w:color="auto" w:sz="4" w:space="0"/>
                    <w:right w:val="single" w:color="auto" w:sz="4" w:space="0"/>
                  </w:tcBorders>
                  <w:vAlign w:val="center"/>
                </w:tcPr>
                <w:p w14:paraId="5A181E47">
                  <w:pPr>
                    <w:pStyle w:val="10"/>
                    <w:rPr>
                      <w:rFonts w:ascii="Times New Roman" w:hAnsi="Times New Roman" w:cs="Times New Roman"/>
                      <w:bCs/>
                      <w:color w:val="auto"/>
                      <w:sz w:val="21"/>
                      <w:szCs w:val="21"/>
                    </w:rPr>
                  </w:pPr>
                  <w:r>
                    <w:rPr>
                      <w:rFonts w:ascii="Times New Roman" w:hAnsi="Times New Roman" w:cs="Times New Roman"/>
                      <w:bCs/>
                      <w:color w:val="auto"/>
                      <w:sz w:val="21"/>
                      <w:szCs w:val="21"/>
                    </w:rPr>
                    <w:t>是</w:t>
                  </w:r>
                </w:p>
              </w:tc>
            </w:tr>
            <w:tr w14:paraId="255B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4016829D">
                  <w:pPr>
                    <w:pStyle w:val="10"/>
                    <w:rPr>
                      <w:rFonts w:ascii="Times New Roman" w:hAnsi="Times New Roman" w:cs="Times New Roman"/>
                      <w:bCs/>
                      <w:color w:val="auto"/>
                      <w:sz w:val="21"/>
                      <w:szCs w:val="21"/>
                    </w:rPr>
                  </w:pPr>
                  <w:r>
                    <w:rPr>
                      <w:rFonts w:ascii="Times New Roman" w:hAnsi="Times New Roman" w:cs="Times New Roman"/>
                      <w:bCs/>
                      <w:color w:val="auto"/>
                      <w:sz w:val="21"/>
                      <w:szCs w:val="21"/>
                    </w:rPr>
                    <w:t>颗粒物（油雾）</w:t>
                  </w:r>
                </w:p>
              </w:tc>
              <w:tc>
                <w:tcPr>
                  <w:tcW w:w="837" w:type="dxa"/>
                  <w:tcBorders>
                    <w:top w:val="single" w:color="auto" w:sz="4" w:space="0"/>
                    <w:left w:val="single" w:color="auto" w:sz="4" w:space="0"/>
                    <w:bottom w:val="single" w:color="auto" w:sz="4" w:space="0"/>
                    <w:right w:val="single" w:color="auto" w:sz="4" w:space="0"/>
                  </w:tcBorders>
                  <w:vAlign w:val="center"/>
                </w:tcPr>
                <w:p w14:paraId="6D59DED0">
                  <w:pPr>
                    <w:pStyle w:val="10"/>
                    <w:rPr>
                      <w:rFonts w:ascii="Times New Roman" w:hAnsi="Times New Roman" w:cs="Times New Roman"/>
                      <w:bCs/>
                      <w:color w:val="auto"/>
                      <w:sz w:val="21"/>
                      <w:szCs w:val="21"/>
                    </w:rPr>
                  </w:pPr>
                  <w:r>
                    <w:rPr>
                      <w:rFonts w:ascii="Times New Roman" w:hAnsi="Times New Roman" w:cs="Times New Roman"/>
                      <w:bCs/>
                      <w:color w:val="auto"/>
                      <w:sz w:val="21"/>
                      <w:szCs w:val="21"/>
                    </w:rPr>
                    <w:t>淬火</w:t>
                  </w:r>
                </w:p>
              </w:tc>
              <w:tc>
                <w:tcPr>
                  <w:tcW w:w="2463" w:type="dxa"/>
                  <w:tcBorders>
                    <w:left w:val="single" w:color="auto" w:sz="4" w:space="0"/>
                    <w:right w:val="single" w:color="auto" w:sz="4" w:space="0"/>
                  </w:tcBorders>
                  <w:vAlign w:val="center"/>
                </w:tcPr>
                <w:p w14:paraId="32869E24">
                  <w:pPr>
                    <w:pStyle w:val="10"/>
                    <w:rPr>
                      <w:rFonts w:ascii="Times New Roman" w:hAnsi="Times New Roman" w:cs="Times New Roman"/>
                      <w:bCs/>
                      <w:color w:val="auto"/>
                      <w:sz w:val="21"/>
                      <w:szCs w:val="21"/>
                    </w:rPr>
                  </w:pPr>
                  <w:r>
                    <w:rPr>
                      <w:rFonts w:ascii="Times New Roman" w:hAnsi="Times New Roman" w:cs="Times New Roman"/>
                      <w:bCs/>
                      <w:color w:val="auto"/>
                      <w:sz w:val="21"/>
                      <w:szCs w:val="21"/>
                    </w:rPr>
                    <w:t>《排放源统计调查产排污核算方法和系数手册—33-37，431-434机械行业系数手册》</w:t>
                  </w:r>
                </w:p>
              </w:tc>
              <w:tc>
                <w:tcPr>
                  <w:tcW w:w="2087" w:type="dxa"/>
                  <w:tcBorders>
                    <w:top w:val="single" w:color="auto" w:sz="4" w:space="0"/>
                    <w:left w:val="single" w:color="auto" w:sz="4" w:space="0"/>
                    <w:bottom w:val="single" w:color="auto" w:sz="4" w:space="0"/>
                    <w:right w:val="single" w:color="auto" w:sz="4" w:space="0"/>
                  </w:tcBorders>
                  <w:vAlign w:val="center"/>
                </w:tcPr>
                <w:p w14:paraId="56D4C3E4">
                  <w:pPr>
                    <w:pStyle w:val="10"/>
                    <w:rPr>
                      <w:rFonts w:ascii="Times New Roman" w:hAnsi="Times New Roman" w:cs="Times New Roman"/>
                      <w:bCs/>
                      <w:color w:val="auto"/>
                      <w:sz w:val="21"/>
                      <w:szCs w:val="21"/>
                    </w:rPr>
                  </w:pPr>
                  <w:r>
                    <w:rPr>
                      <w:rFonts w:ascii="Times New Roman" w:hAnsi="Times New Roman" w:cs="Times New Roman"/>
                      <w:bCs/>
                      <w:color w:val="auto"/>
                      <w:sz w:val="21"/>
                      <w:szCs w:val="21"/>
                    </w:rPr>
                    <w:t>油雾净化器</w:t>
                  </w:r>
                </w:p>
              </w:tc>
              <w:tc>
                <w:tcPr>
                  <w:tcW w:w="967" w:type="dxa"/>
                  <w:tcBorders>
                    <w:top w:val="single" w:color="auto" w:sz="4" w:space="0"/>
                    <w:left w:val="single" w:color="auto" w:sz="4" w:space="0"/>
                    <w:bottom w:val="single" w:color="auto" w:sz="4" w:space="0"/>
                    <w:right w:val="single" w:color="auto" w:sz="4" w:space="0"/>
                  </w:tcBorders>
                  <w:vAlign w:val="center"/>
                </w:tcPr>
                <w:p w14:paraId="6570769F">
                  <w:pPr>
                    <w:pStyle w:val="10"/>
                    <w:rPr>
                      <w:rFonts w:ascii="Times New Roman" w:hAnsi="Times New Roman" w:cs="Times New Roman"/>
                      <w:bCs/>
                      <w:color w:val="auto"/>
                      <w:sz w:val="21"/>
                      <w:szCs w:val="21"/>
                    </w:rPr>
                  </w:pPr>
                  <w:r>
                    <w:rPr>
                      <w:rFonts w:ascii="Times New Roman" w:hAnsi="Times New Roman" w:cs="Times New Roman"/>
                      <w:bCs/>
                      <w:color w:val="auto"/>
                      <w:sz w:val="21"/>
                      <w:szCs w:val="21"/>
                    </w:rPr>
                    <w:t>油雾净化器</w:t>
                  </w:r>
                </w:p>
              </w:tc>
              <w:tc>
                <w:tcPr>
                  <w:tcW w:w="979" w:type="dxa"/>
                  <w:tcBorders>
                    <w:top w:val="single" w:color="auto" w:sz="4" w:space="0"/>
                    <w:left w:val="single" w:color="auto" w:sz="4" w:space="0"/>
                    <w:bottom w:val="single" w:color="auto" w:sz="4" w:space="0"/>
                    <w:right w:val="single" w:color="auto" w:sz="4" w:space="0"/>
                  </w:tcBorders>
                  <w:vAlign w:val="center"/>
                </w:tcPr>
                <w:p w14:paraId="20B3D83C">
                  <w:pPr>
                    <w:pStyle w:val="10"/>
                    <w:rPr>
                      <w:rFonts w:ascii="Times New Roman" w:hAnsi="Times New Roman" w:cs="Times New Roman"/>
                      <w:bCs/>
                      <w:color w:val="auto"/>
                      <w:sz w:val="21"/>
                      <w:szCs w:val="21"/>
                    </w:rPr>
                  </w:pPr>
                  <w:r>
                    <w:rPr>
                      <w:rFonts w:ascii="Times New Roman" w:hAnsi="Times New Roman" w:cs="Times New Roman"/>
                      <w:bCs/>
                      <w:color w:val="auto"/>
                      <w:sz w:val="21"/>
                      <w:szCs w:val="21"/>
                    </w:rPr>
                    <w:t>是</w:t>
                  </w:r>
                </w:p>
              </w:tc>
            </w:tr>
          </w:tbl>
          <w:p w14:paraId="045320A5">
            <w:pPr>
              <w:pStyle w:val="4"/>
              <w:keepNext w:val="0"/>
              <w:keepLines w:val="0"/>
              <w:pageBreakBefore w:val="0"/>
              <w:widowControl w:val="0"/>
              <w:kinsoku/>
              <w:wordWrap/>
              <w:overflowPunct/>
              <w:topLinePunct w:val="0"/>
              <w:autoSpaceDE/>
              <w:autoSpaceDN/>
              <w:bidi w:val="0"/>
              <w:adjustRightInd/>
              <w:snapToGrid/>
              <w:spacing w:before="313" w:beforeLines="100"/>
              <w:jc w:val="center"/>
              <w:textAlignment w:val="auto"/>
              <w:rPr>
                <w:rFonts w:ascii="Times New Roman" w:hAnsi="Times New Roman" w:eastAsia="宋体" w:cs="Times New Roman"/>
                <w:b/>
                <w:color w:val="auto"/>
                <w:kern w:val="0"/>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22</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kern w:val="0"/>
                <w:sz w:val="21"/>
                <w:szCs w:val="21"/>
              </w:rPr>
              <w:t>项目全厂废气排放口一览表</w:t>
            </w:r>
          </w:p>
          <w:tbl>
            <w:tblPr>
              <w:tblStyle w:val="23"/>
              <w:tblW w:w="4995"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29"/>
              <w:gridCol w:w="570"/>
              <w:gridCol w:w="710"/>
              <w:gridCol w:w="1021"/>
              <w:gridCol w:w="859"/>
              <w:gridCol w:w="876"/>
              <w:gridCol w:w="746"/>
              <w:gridCol w:w="741"/>
              <w:gridCol w:w="746"/>
              <w:gridCol w:w="746"/>
              <w:gridCol w:w="595"/>
            </w:tblGrid>
            <w:tr w14:paraId="201F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37" w:type="pct"/>
                  <w:vMerge w:val="restart"/>
                  <w:tcBorders>
                    <w:tl2br w:val="nil"/>
                    <w:tr2bl w:val="nil"/>
                  </w:tcBorders>
                  <w:vAlign w:val="center"/>
                </w:tcPr>
                <w:p w14:paraId="31471D2E">
                  <w:pPr>
                    <w:snapToGrid w:val="0"/>
                    <w:jc w:val="center"/>
                    <w:rPr>
                      <w:b/>
                      <w:bCs/>
                      <w:color w:val="auto"/>
                      <w:szCs w:val="21"/>
                    </w:rPr>
                  </w:pPr>
                  <w:r>
                    <w:rPr>
                      <w:b/>
                      <w:bCs/>
                      <w:color w:val="auto"/>
                      <w:szCs w:val="21"/>
                    </w:rPr>
                    <w:t>排放口编号</w:t>
                  </w:r>
                </w:p>
              </w:tc>
              <w:tc>
                <w:tcPr>
                  <w:tcW w:w="341" w:type="pct"/>
                  <w:vMerge w:val="restart"/>
                  <w:tcBorders>
                    <w:tl2br w:val="nil"/>
                    <w:tr2bl w:val="nil"/>
                  </w:tcBorders>
                  <w:vAlign w:val="center"/>
                </w:tcPr>
                <w:p w14:paraId="620D4078">
                  <w:pPr>
                    <w:snapToGrid w:val="0"/>
                    <w:jc w:val="center"/>
                    <w:rPr>
                      <w:b/>
                      <w:bCs/>
                      <w:color w:val="auto"/>
                      <w:szCs w:val="21"/>
                    </w:rPr>
                  </w:pPr>
                  <w:r>
                    <w:rPr>
                      <w:b/>
                      <w:bCs/>
                      <w:color w:val="auto"/>
                      <w:szCs w:val="21"/>
                    </w:rPr>
                    <w:t>废气类型</w:t>
                  </w:r>
                </w:p>
              </w:tc>
              <w:tc>
                <w:tcPr>
                  <w:tcW w:w="425" w:type="pct"/>
                  <w:vMerge w:val="restart"/>
                  <w:tcBorders>
                    <w:tl2br w:val="nil"/>
                    <w:tr2bl w:val="nil"/>
                  </w:tcBorders>
                  <w:vAlign w:val="center"/>
                </w:tcPr>
                <w:p w14:paraId="5C57082E">
                  <w:pPr>
                    <w:snapToGrid w:val="0"/>
                    <w:jc w:val="center"/>
                    <w:rPr>
                      <w:b/>
                      <w:bCs/>
                      <w:color w:val="auto"/>
                      <w:szCs w:val="21"/>
                    </w:rPr>
                  </w:pPr>
                  <w:r>
                    <w:rPr>
                      <w:b/>
                      <w:bCs/>
                      <w:color w:val="auto"/>
                      <w:szCs w:val="21"/>
                    </w:rPr>
                    <w:t>污染物种类</w:t>
                  </w:r>
                </w:p>
              </w:tc>
              <w:tc>
                <w:tcPr>
                  <w:tcW w:w="1127" w:type="pct"/>
                  <w:gridSpan w:val="2"/>
                  <w:tcBorders>
                    <w:tl2br w:val="nil"/>
                    <w:tr2bl w:val="nil"/>
                  </w:tcBorders>
                  <w:vAlign w:val="center"/>
                </w:tcPr>
                <w:p w14:paraId="173300DC">
                  <w:pPr>
                    <w:snapToGrid w:val="0"/>
                    <w:jc w:val="center"/>
                    <w:rPr>
                      <w:b/>
                      <w:bCs/>
                      <w:color w:val="auto"/>
                      <w:szCs w:val="21"/>
                    </w:rPr>
                  </w:pPr>
                  <w:r>
                    <w:rPr>
                      <w:b/>
                      <w:bCs/>
                      <w:color w:val="auto"/>
                      <w:szCs w:val="21"/>
                    </w:rPr>
                    <w:t>排放口地理坐标</w:t>
                  </w:r>
                </w:p>
              </w:tc>
              <w:tc>
                <w:tcPr>
                  <w:tcW w:w="525" w:type="pct"/>
                  <w:vMerge w:val="restart"/>
                  <w:tcBorders>
                    <w:tl2br w:val="nil"/>
                    <w:tr2bl w:val="nil"/>
                  </w:tcBorders>
                  <w:vAlign w:val="center"/>
                </w:tcPr>
                <w:p w14:paraId="01098B89">
                  <w:pPr>
                    <w:snapToGrid w:val="0"/>
                    <w:jc w:val="center"/>
                    <w:rPr>
                      <w:b/>
                      <w:bCs/>
                      <w:color w:val="auto"/>
                      <w:szCs w:val="21"/>
                    </w:rPr>
                  </w:pPr>
                  <w:r>
                    <w:rPr>
                      <w:b/>
                      <w:bCs/>
                      <w:color w:val="auto"/>
                      <w:szCs w:val="21"/>
                    </w:rPr>
                    <w:t>治理措施</w:t>
                  </w:r>
                </w:p>
              </w:tc>
              <w:tc>
                <w:tcPr>
                  <w:tcW w:w="447" w:type="pct"/>
                  <w:vMerge w:val="restart"/>
                  <w:tcBorders>
                    <w:tl2br w:val="nil"/>
                    <w:tr2bl w:val="nil"/>
                  </w:tcBorders>
                  <w:vAlign w:val="center"/>
                </w:tcPr>
                <w:p w14:paraId="54D54198">
                  <w:pPr>
                    <w:snapToGrid w:val="0"/>
                    <w:jc w:val="center"/>
                    <w:rPr>
                      <w:b/>
                      <w:bCs/>
                      <w:color w:val="auto"/>
                      <w:szCs w:val="21"/>
                    </w:rPr>
                  </w:pPr>
                  <w:r>
                    <w:rPr>
                      <w:b/>
                      <w:bCs/>
                      <w:color w:val="auto"/>
                      <w:szCs w:val="21"/>
                    </w:rPr>
                    <w:t>是否为可行技术</w:t>
                  </w:r>
                </w:p>
              </w:tc>
              <w:tc>
                <w:tcPr>
                  <w:tcW w:w="444" w:type="pct"/>
                  <w:vMerge w:val="restart"/>
                  <w:tcBorders>
                    <w:tl2br w:val="nil"/>
                    <w:tr2bl w:val="nil"/>
                  </w:tcBorders>
                  <w:vAlign w:val="center"/>
                </w:tcPr>
                <w:p w14:paraId="14B739CF">
                  <w:pPr>
                    <w:snapToGrid w:val="0"/>
                    <w:jc w:val="center"/>
                    <w:rPr>
                      <w:b/>
                      <w:bCs/>
                      <w:color w:val="auto"/>
                      <w:szCs w:val="21"/>
                    </w:rPr>
                  </w:pPr>
                  <w:r>
                    <w:rPr>
                      <w:b/>
                      <w:bCs/>
                      <w:color w:val="auto"/>
                      <w:szCs w:val="21"/>
                    </w:rPr>
                    <w:t>排气量/(m</w:t>
                  </w:r>
                  <w:r>
                    <w:rPr>
                      <w:b/>
                      <w:bCs/>
                      <w:color w:val="auto"/>
                      <w:szCs w:val="21"/>
                      <w:vertAlign w:val="superscript"/>
                    </w:rPr>
                    <w:t>3</w:t>
                  </w:r>
                  <w:r>
                    <w:rPr>
                      <w:b/>
                      <w:bCs/>
                      <w:color w:val="auto"/>
                      <w:szCs w:val="21"/>
                    </w:rPr>
                    <w:t>/h)</w:t>
                  </w:r>
                </w:p>
              </w:tc>
              <w:tc>
                <w:tcPr>
                  <w:tcW w:w="447" w:type="pct"/>
                  <w:vMerge w:val="restart"/>
                  <w:tcBorders>
                    <w:tl2br w:val="nil"/>
                    <w:tr2bl w:val="nil"/>
                  </w:tcBorders>
                  <w:vAlign w:val="center"/>
                </w:tcPr>
                <w:p w14:paraId="6910F314">
                  <w:pPr>
                    <w:snapToGrid w:val="0"/>
                    <w:jc w:val="center"/>
                    <w:rPr>
                      <w:b/>
                      <w:bCs/>
                      <w:color w:val="auto"/>
                      <w:szCs w:val="21"/>
                    </w:rPr>
                  </w:pPr>
                  <w:r>
                    <w:rPr>
                      <w:b/>
                      <w:bCs/>
                      <w:color w:val="auto"/>
                      <w:szCs w:val="21"/>
                    </w:rPr>
                    <w:t>排气筒高度/(m)</w:t>
                  </w:r>
                </w:p>
              </w:tc>
              <w:tc>
                <w:tcPr>
                  <w:tcW w:w="447" w:type="pct"/>
                  <w:vMerge w:val="restart"/>
                  <w:tcBorders>
                    <w:tl2br w:val="nil"/>
                    <w:tr2bl w:val="nil"/>
                  </w:tcBorders>
                  <w:vAlign w:val="center"/>
                </w:tcPr>
                <w:p w14:paraId="7E25217E">
                  <w:pPr>
                    <w:snapToGrid w:val="0"/>
                    <w:jc w:val="center"/>
                    <w:rPr>
                      <w:b/>
                      <w:bCs/>
                      <w:color w:val="auto"/>
                      <w:szCs w:val="21"/>
                    </w:rPr>
                  </w:pPr>
                  <w:r>
                    <w:rPr>
                      <w:b/>
                      <w:bCs/>
                      <w:color w:val="auto"/>
                      <w:szCs w:val="21"/>
                    </w:rPr>
                    <w:t>排气筒出口内径/(m)</w:t>
                  </w:r>
                </w:p>
              </w:tc>
              <w:tc>
                <w:tcPr>
                  <w:tcW w:w="356" w:type="pct"/>
                  <w:vMerge w:val="restart"/>
                  <w:tcBorders>
                    <w:tl2br w:val="nil"/>
                    <w:tr2bl w:val="nil"/>
                  </w:tcBorders>
                  <w:vAlign w:val="center"/>
                </w:tcPr>
                <w:p w14:paraId="630F5EE0">
                  <w:pPr>
                    <w:snapToGrid w:val="0"/>
                    <w:jc w:val="center"/>
                    <w:rPr>
                      <w:b/>
                      <w:bCs/>
                      <w:color w:val="auto"/>
                      <w:szCs w:val="21"/>
                    </w:rPr>
                  </w:pPr>
                  <w:r>
                    <w:rPr>
                      <w:b/>
                      <w:bCs/>
                      <w:color w:val="auto"/>
                      <w:szCs w:val="21"/>
                    </w:rPr>
                    <w:t>烟气温度/(℃)</w:t>
                  </w:r>
                </w:p>
              </w:tc>
            </w:tr>
            <w:tr w14:paraId="1368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37" w:type="pct"/>
                  <w:vMerge w:val="continue"/>
                  <w:tcBorders>
                    <w:tl2br w:val="nil"/>
                    <w:tr2bl w:val="nil"/>
                  </w:tcBorders>
                  <w:vAlign w:val="center"/>
                </w:tcPr>
                <w:p w14:paraId="7D90C4F1">
                  <w:pPr>
                    <w:snapToGrid w:val="0"/>
                    <w:jc w:val="center"/>
                    <w:rPr>
                      <w:b/>
                      <w:bCs/>
                      <w:color w:val="auto"/>
                      <w:szCs w:val="21"/>
                    </w:rPr>
                  </w:pPr>
                </w:p>
              </w:tc>
              <w:tc>
                <w:tcPr>
                  <w:tcW w:w="341" w:type="pct"/>
                  <w:vMerge w:val="continue"/>
                  <w:tcBorders>
                    <w:tl2br w:val="nil"/>
                    <w:tr2bl w:val="nil"/>
                  </w:tcBorders>
                  <w:vAlign w:val="center"/>
                </w:tcPr>
                <w:p w14:paraId="3CF91A38">
                  <w:pPr>
                    <w:snapToGrid w:val="0"/>
                    <w:jc w:val="center"/>
                    <w:rPr>
                      <w:b/>
                      <w:bCs/>
                      <w:color w:val="auto"/>
                      <w:szCs w:val="21"/>
                    </w:rPr>
                  </w:pPr>
                </w:p>
              </w:tc>
              <w:tc>
                <w:tcPr>
                  <w:tcW w:w="425" w:type="pct"/>
                  <w:vMerge w:val="continue"/>
                  <w:tcBorders>
                    <w:tl2br w:val="nil"/>
                    <w:tr2bl w:val="nil"/>
                  </w:tcBorders>
                  <w:vAlign w:val="center"/>
                </w:tcPr>
                <w:p w14:paraId="3AC0E328">
                  <w:pPr>
                    <w:snapToGrid w:val="0"/>
                    <w:jc w:val="center"/>
                    <w:rPr>
                      <w:b/>
                      <w:bCs/>
                      <w:color w:val="auto"/>
                      <w:szCs w:val="21"/>
                    </w:rPr>
                  </w:pPr>
                </w:p>
              </w:tc>
              <w:tc>
                <w:tcPr>
                  <w:tcW w:w="612" w:type="pct"/>
                  <w:tcBorders>
                    <w:tl2br w:val="nil"/>
                    <w:tr2bl w:val="nil"/>
                  </w:tcBorders>
                  <w:vAlign w:val="center"/>
                </w:tcPr>
                <w:p w14:paraId="64E4A128">
                  <w:pPr>
                    <w:snapToGrid w:val="0"/>
                    <w:jc w:val="center"/>
                    <w:rPr>
                      <w:b/>
                      <w:bCs/>
                      <w:color w:val="auto"/>
                      <w:szCs w:val="21"/>
                    </w:rPr>
                  </w:pPr>
                  <w:r>
                    <w:rPr>
                      <w:b/>
                      <w:bCs/>
                      <w:color w:val="auto"/>
                      <w:szCs w:val="21"/>
                    </w:rPr>
                    <w:t>经度</w:t>
                  </w:r>
                </w:p>
              </w:tc>
              <w:tc>
                <w:tcPr>
                  <w:tcW w:w="515" w:type="pct"/>
                  <w:tcBorders>
                    <w:tl2br w:val="nil"/>
                    <w:tr2bl w:val="nil"/>
                  </w:tcBorders>
                  <w:vAlign w:val="center"/>
                </w:tcPr>
                <w:p w14:paraId="7FF2795B">
                  <w:pPr>
                    <w:snapToGrid w:val="0"/>
                    <w:jc w:val="center"/>
                    <w:rPr>
                      <w:b/>
                      <w:bCs/>
                      <w:color w:val="auto"/>
                      <w:szCs w:val="21"/>
                    </w:rPr>
                  </w:pPr>
                  <w:r>
                    <w:rPr>
                      <w:b/>
                      <w:bCs/>
                      <w:color w:val="auto"/>
                      <w:szCs w:val="21"/>
                    </w:rPr>
                    <w:t>纬度</w:t>
                  </w:r>
                </w:p>
              </w:tc>
              <w:tc>
                <w:tcPr>
                  <w:tcW w:w="525" w:type="pct"/>
                  <w:vMerge w:val="continue"/>
                  <w:tcBorders>
                    <w:tl2br w:val="nil"/>
                    <w:tr2bl w:val="nil"/>
                  </w:tcBorders>
                  <w:vAlign w:val="center"/>
                </w:tcPr>
                <w:p w14:paraId="5100E9C7">
                  <w:pPr>
                    <w:snapToGrid w:val="0"/>
                    <w:jc w:val="center"/>
                    <w:rPr>
                      <w:b/>
                      <w:bCs/>
                      <w:color w:val="auto"/>
                      <w:szCs w:val="21"/>
                    </w:rPr>
                  </w:pPr>
                </w:p>
              </w:tc>
              <w:tc>
                <w:tcPr>
                  <w:tcW w:w="447" w:type="pct"/>
                  <w:vMerge w:val="continue"/>
                  <w:tcBorders>
                    <w:tl2br w:val="nil"/>
                    <w:tr2bl w:val="nil"/>
                  </w:tcBorders>
                  <w:vAlign w:val="center"/>
                </w:tcPr>
                <w:p w14:paraId="48E178C8">
                  <w:pPr>
                    <w:snapToGrid w:val="0"/>
                    <w:jc w:val="center"/>
                    <w:rPr>
                      <w:b/>
                      <w:bCs/>
                      <w:color w:val="auto"/>
                      <w:szCs w:val="21"/>
                    </w:rPr>
                  </w:pPr>
                </w:p>
              </w:tc>
              <w:tc>
                <w:tcPr>
                  <w:tcW w:w="444" w:type="pct"/>
                  <w:vMerge w:val="continue"/>
                  <w:tcBorders>
                    <w:tl2br w:val="nil"/>
                    <w:tr2bl w:val="nil"/>
                  </w:tcBorders>
                  <w:vAlign w:val="center"/>
                </w:tcPr>
                <w:p w14:paraId="7539F60B">
                  <w:pPr>
                    <w:snapToGrid w:val="0"/>
                    <w:jc w:val="center"/>
                    <w:rPr>
                      <w:b/>
                      <w:bCs/>
                      <w:color w:val="auto"/>
                      <w:szCs w:val="21"/>
                    </w:rPr>
                  </w:pPr>
                </w:p>
              </w:tc>
              <w:tc>
                <w:tcPr>
                  <w:tcW w:w="447" w:type="pct"/>
                  <w:vMerge w:val="continue"/>
                  <w:tcBorders>
                    <w:tl2br w:val="nil"/>
                    <w:tr2bl w:val="nil"/>
                  </w:tcBorders>
                  <w:vAlign w:val="center"/>
                </w:tcPr>
                <w:p w14:paraId="18E24553">
                  <w:pPr>
                    <w:snapToGrid w:val="0"/>
                    <w:jc w:val="center"/>
                    <w:rPr>
                      <w:b/>
                      <w:bCs/>
                      <w:color w:val="auto"/>
                      <w:szCs w:val="21"/>
                    </w:rPr>
                  </w:pPr>
                </w:p>
              </w:tc>
              <w:tc>
                <w:tcPr>
                  <w:tcW w:w="447" w:type="pct"/>
                  <w:vMerge w:val="continue"/>
                  <w:tcBorders>
                    <w:tl2br w:val="nil"/>
                    <w:tr2bl w:val="nil"/>
                  </w:tcBorders>
                  <w:vAlign w:val="center"/>
                </w:tcPr>
                <w:p w14:paraId="308ACECB">
                  <w:pPr>
                    <w:snapToGrid w:val="0"/>
                    <w:jc w:val="center"/>
                    <w:rPr>
                      <w:b/>
                      <w:bCs/>
                      <w:color w:val="auto"/>
                      <w:szCs w:val="21"/>
                    </w:rPr>
                  </w:pPr>
                </w:p>
              </w:tc>
              <w:tc>
                <w:tcPr>
                  <w:tcW w:w="356" w:type="pct"/>
                  <w:vMerge w:val="continue"/>
                  <w:tcBorders>
                    <w:tl2br w:val="nil"/>
                    <w:tr2bl w:val="nil"/>
                  </w:tcBorders>
                  <w:vAlign w:val="center"/>
                </w:tcPr>
                <w:p w14:paraId="1DCDB357">
                  <w:pPr>
                    <w:snapToGrid w:val="0"/>
                    <w:jc w:val="center"/>
                    <w:rPr>
                      <w:b/>
                      <w:bCs/>
                      <w:color w:val="auto"/>
                      <w:szCs w:val="21"/>
                    </w:rPr>
                  </w:pPr>
                </w:p>
              </w:tc>
            </w:tr>
            <w:tr w14:paraId="7521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37" w:type="pct"/>
                  <w:tcBorders>
                    <w:tl2br w:val="nil"/>
                    <w:tr2bl w:val="nil"/>
                  </w:tcBorders>
                  <w:vAlign w:val="center"/>
                </w:tcPr>
                <w:p w14:paraId="55D6CBC9">
                  <w:pPr>
                    <w:snapToGrid w:val="0"/>
                    <w:jc w:val="center"/>
                    <w:rPr>
                      <w:bCs/>
                      <w:color w:val="auto"/>
                      <w:szCs w:val="21"/>
                    </w:rPr>
                  </w:pPr>
                  <w:r>
                    <w:rPr>
                      <w:color w:val="auto"/>
                      <w:szCs w:val="21"/>
                    </w:rPr>
                    <w:t>DA001</w:t>
                  </w:r>
                </w:p>
              </w:tc>
              <w:tc>
                <w:tcPr>
                  <w:tcW w:w="341" w:type="pct"/>
                  <w:vMerge w:val="restart"/>
                  <w:tcBorders>
                    <w:tl2br w:val="nil"/>
                    <w:tr2bl w:val="nil"/>
                  </w:tcBorders>
                  <w:vAlign w:val="center"/>
                </w:tcPr>
                <w:p w14:paraId="749C28A7">
                  <w:pPr>
                    <w:snapToGrid w:val="0"/>
                    <w:jc w:val="center"/>
                    <w:rPr>
                      <w:bCs/>
                      <w:color w:val="auto"/>
                      <w:szCs w:val="21"/>
                    </w:rPr>
                  </w:pPr>
                  <w:r>
                    <w:rPr>
                      <w:bCs/>
                      <w:color w:val="auto"/>
                      <w:szCs w:val="21"/>
                    </w:rPr>
                    <w:t>有组织</w:t>
                  </w:r>
                </w:p>
              </w:tc>
              <w:tc>
                <w:tcPr>
                  <w:tcW w:w="425" w:type="pct"/>
                  <w:tcBorders>
                    <w:tl2br w:val="nil"/>
                    <w:tr2bl w:val="nil"/>
                  </w:tcBorders>
                  <w:vAlign w:val="center"/>
                </w:tcPr>
                <w:p w14:paraId="43C53F3A">
                  <w:pPr>
                    <w:snapToGrid w:val="0"/>
                    <w:jc w:val="center"/>
                    <w:rPr>
                      <w:color w:val="auto"/>
                      <w:szCs w:val="21"/>
                    </w:rPr>
                  </w:pPr>
                  <w:r>
                    <w:rPr>
                      <w:color w:val="auto"/>
                      <w:szCs w:val="21"/>
                    </w:rPr>
                    <w:t>颗粒物</w:t>
                  </w:r>
                </w:p>
              </w:tc>
              <w:tc>
                <w:tcPr>
                  <w:tcW w:w="612" w:type="pct"/>
                  <w:tcBorders>
                    <w:tl2br w:val="nil"/>
                    <w:tr2bl w:val="nil"/>
                  </w:tcBorders>
                  <w:vAlign w:val="center"/>
                </w:tcPr>
                <w:p w14:paraId="202316E0">
                  <w:pPr>
                    <w:snapToGrid w:val="0"/>
                    <w:jc w:val="center"/>
                    <w:rPr>
                      <w:bCs/>
                      <w:color w:val="auto"/>
                      <w:szCs w:val="21"/>
                    </w:rPr>
                  </w:pPr>
                  <w:r>
                    <w:rPr>
                      <w:bCs/>
                      <w:color w:val="auto"/>
                      <w:szCs w:val="21"/>
                    </w:rPr>
                    <w:t>113.40380</w:t>
                  </w:r>
                </w:p>
              </w:tc>
              <w:tc>
                <w:tcPr>
                  <w:tcW w:w="515" w:type="pct"/>
                  <w:tcBorders>
                    <w:tl2br w:val="nil"/>
                    <w:tr2bl w:val="nil"/>
                  </w:tcBorders>
                  <w:vAlign w:val="center"/>
                </w:tcPr>
                <w:p w14:paraId="11E6177E">
                  <w:pPr>
                    <w:snapToGrid w:val="0"/>
                    <w:jc w:val="center"/>
                    <w:rPr>
                      <w:bCs/>
                      <w:color w:val="auto"/>
                      <w:szCs w:val="21"/>
                    </w:rPr>
                  </w:pPr>
                  <w:r>
                    <w:rPr>
                      <w:bCs/>
                      <w:color w:val="auto"/>
                      <w:szCs w:val="21"/>
                    </w:rPr>
                    <w:t>25.12651</w:t>
                  </w:r>
                </w:p>
              </w:tc>
              <w:tc>
                <w:tcPr>
                  <w:tcW w:w="525" w:type="pct"/>
                  <w:tcBorders>
                    <w:tl2br w:val="nil"/>
                    <w:tr2bl w:val="nil"/>
                  </w:tcBorders>
                  <w:vAlign w:val="center"/>
                </w:tcPr>
                <w:p w14:paraId="1557EB2B">
                  <w:pPr>
                    <w:snapToGrid w:val="0"/>
                    <w:jc w:val="center"/>
                    <w:rPr>
                      <w:bCs/>
                      <w:color w:val="auto"/>
                      <w:szCs w:val="21"/>
                    </w:rPr>
                  </w:pPr>
                  <w:r>
                    <w:rPr>
                      <w:bCs/>
                      <w:color w:val="auto"/>
                      <w:szCs w:val="21"/>
                    </w:rPr>
                    <w:t>布袋</w:t>
                  </w:r>
                </w:p>
              </w:tc>
              <w:tc>
                <w:tcPr>
                  <w:tcW w:w="447" w:type="pct"/>
                  <w:tcBorders>
                    <w:tl2br w:val="nil"/>
                    <w:tr2bl w:val="nil"/>
                  </w:tcBorders>
                  <w:vAlign w:val="center"/>
                </w:tcPr>
                <w:p w14:paraId="6A02C16C">
                  <w:pPr>
                    <w:snapToGrid w:val="0"/>
                    <w:jc w:val="center"/>
                    <w:rPr>
                      <w:bCs/>
                      <w:color w:val="auto"/>
                      <w:szCs w:val="21"/>
                    </w:rPr>
                  </w:pPr>
                  <w:r>
                    <w:rPr>
                      <w:bCs/>
                      <w:color w:val="auto"/>
                      <w:szCs w:val="21"/>
                    </w:rPr>
                    <w:t>是</w:t>
                  </w:r>
                </w:p>
              </w:tc>
              <w:tc>
                <w:tcPr>
                  <w:tcW w:w="444" w:type="pct"/>
                  <w:tcBorders>
                    <w:tl2br w:val="nil"/>
                    <w:tr2bl w:val="nil"/>
                  </w:tcBorders>
                  <w:vAlign w:val="center"/>
                </w:tcPr>
                <w:p w14:paraId="19C21B96">
                  <w:pPr>
                    <w:snapToGrid w:val="0"/>
                    <w:jc w:val="center"/>
                    <w:rPr>
                      <w:bCs/>
                      <w:color w:val="auto"/>
                      <w:szCs w:val="21"/>
                    </w:rPr>
                  </w:pPr>
                  <w:r>
                    <w:rPr>
                      <w:bCs/>
                      <w:color w:val="auto"/>
                      <w:szCs w:val="21"/>
                    </w:rPr>
                    <w:t>30000</w:t>
                  </w:r>
                </w:p>
              </w:tc>
              <w:tc>
                <w:tcPr>
                  <w:tcW w:w="447" w:type="pct"/>
                  <w:vMerge w:val="restart"/>
                  <w:tcBorders>
                    <w:tl2br w:val="nil"/>
                    <w:tr2bl w:val="nil"/>
                  </w:tcBorders>
                  <w:vAlign w:val="center"/>
                </w:tcPr>
                <w:p w14:paraId="263DAC2E">
                  <w:pPr>
                    <w:snapToGrid w:val="0"/>
                    <w:jc w:val="center"/>
                    <w:rPr>
                      <w:bCs/>
                      <w:color w:val="auto"/>
                      <w:szCs w:val="21"/>
                    </w:rPr>
                  </w:pPr>
                  <w:r>
                    <w:rPr>
                      <w:bCs/>
                      <w:color w:val="auto"/>
                      <w:szCs w:val="21"/>
                    </w:rPr>
                    <w:t>15</w:t>
                  </w:r>
                </w:p>
              </w:tc>
              <w:tc>
                <w:tcPr>
                  <w:tcW w:w="447" w:type="pct"/>
                  <w:tcBorders>
                    <w:tl2br w:val="nil"/>
                    <w:tr2bl w:val="nil"/>
                  </w:tcBorders>
                  <w:vAlign w:val="center"/>
                </w:tcPr>
                <w:p w14:paraId="43059F79">
                  <w:pPr>
                    <w:snapToGrid w:val="0"/>
                    <w:jc w:val="center"/>
                    <w:rPr>
                      <w:bCs/>
                      <w:color w:val="auto"/>
                      <w:szCs w:val="21"/>
                    </w:rPr>
                  </w:pPr>
                  <w:r>
                    <w:rPr>
                      <w:bCs/>
                      <w:color w:val="auto"/>
                      <w:szCs w:val="21"/>
                    </w:rPr>
                    <w:t>0.8</w:t>
                  </w:r>
                </w:p>
              </w:tc>
              <w:tc>
                <w:tcPr>
                  <w:tcW w:w="356" w:type="pct"/>
                  <w:tcBorders>
                    <w:tl2br w:val="nil"/>
                    <w:tr2bl w:val="nil"/>
                  </w:tcBorders>
                  <w:vAlign w:val="center"/>
                </w:tcPr>
                <w:p w14:paraId="1C0C3526">
                  <w:pPr>
                    <w:snapToGrid w:val="0"/>
                    <w:jc w:val="center"/>
                    <w:rPr>
                      <w:bCs/>
                      <w:color w:val="auto"/>
                      <w:szCs w:val="21"/>
                    </w:rPr>
                  </w:pPr>
                  <w:r>
                    <w:rPr>
                      <w:bCs/>
                      <w:color w:val="auto"/>
                      <w:szCs w:val="21"/>
                    </w:rPr>
                    <w:t>60</w:t>
                  </w:r>
                </w:p>
              </w:tc>
            </w:tr>
            <w:tr w14:paraId="116D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37" w:type="pct"/>
                  <w:tcBorders>
                    <w:tl2br w:val="nil"/>
                    <w:tr2bl w:val="nil"/>
                  </w:tcBorders>
                  <w:vAlign w:val="center"/>
                </w:tcPr>
                <w:p w14:paraId="0392E4F7">
                  <w:pPr>
                    <w:snapToGrid w:val="0"/>
                    <w:jc w:val="center"/>
                    <w:rPr>
                      <w:bCs/>
                      <w:color w:val="auto"/>
                      <w:szCs w:val="21"/>
                    </w:rPr>
                  </w:pPr>
                  <w:r>
                    <w:rPr>
                      <w:color w:val="auto"/>
                      <w:kern w:val="0"/>
                      <w:szCs w:val="21"/>
                    </w:rPr>
                    <w:t>DA002</w:t>
                  </w:r>
                </w:p>
              </w:tc>
              <w:tc>
                <w:tcPr>
                  <w:tcW w:w="341" w:type="pct"/>
                  <w:vMerge w:val="continue"/>
                  <w:tcBorders>
                    <w:tl2br w:val="nil"/>
                    <w:tr2bl w:val="nil"/>
                  </w:tcBorders>
                  <w:vAlign w:val="center"/>
                </w:tcPr>
                <w:p w14:paraId="550746AF">
                  <w:pPr>
                    <w:snapToGrid w:val="0"/>
                    <w:jc w:val="center"/>
                    <w:rPr>
                      <w:bCs/>
                      <w:color w:val="auto"/>
                      <w:szCs w:val="21"/>
                    </w:rPr>
                  </w:pPr>
                </w:p>
              </w:tc>
              <w:tc>
                <w:tcPr>
                  <w:tcW w:w="425" w:type="pct"/>
                  <w:tcBorders>
                    <w:tl2br w:val="nil"/>
                    <w:tr2bl w:val="nil"/>
                  </w:tcBorders>
                </w:tcPr>
                <w:p w14:paraId="069ABB33">
                  <w:pPr>
                    <w:snapToGrid w:val="0"/>
                    <w:jc w:val="center"/>
                    <w:rPr>
                      <w:color w:val="auto"/>
                      <w:szCs w:val="21"/>
                    </w:rPr>
                  </w:pPr>
                  <w:r>
                    <w:rPr>
                      <w:color w:val="auto"/>
                      <w:szCs w:val="21"/>
                    </w:rPr>
                    <w:t>颗粒物</w:t>
                  </w:r>
                </w:p>
              </w:tc>
              <w:tc>
                <w:tcPr>
                  <w:tcW w:w="612" w:type="pct"/>
                  <w:tcBorders>
                    <w:tl2br w:val="nil"/>
                    <w:tr2bl w:val="nil"/>
                  </w:tcBorders>
                  <w:vAlign w:val="center"/>
                </w:tcPr>
                <w:p w14:paraId="4EEED196">
                  <w:pPr>
                    <w:snapToGrid w:val="0"/>
                    <w:jc w:val="center"/>
                    <w:rPr>
                      <w:bCs/>
                      <w:color w:val="auto"/>
                      <w:szCs w:val="21"/>
                    </w:rPr>
                  </w:pPr>
                  <w:r>
                    <w:rPr>
                      <w:bCs/>
                      <w:color w:val="auto"/>
                      <w:szCs w:val="21"/>
                    </w:rPr>
                    <w:t>113.40362</w:t>
                  </w:r>
                </w:p>
              </w:tc>
              <w:tc>
                <w:tcPr>
                  <w:tcW w:w="515" w:type="pct"/>
                  <w:tcBorders>
                    <w:tl2br w:val="nil"/>
                    <w:tr2bl w:val="nil"/>
                  </w:tcBorders>
                  <w:vAlign w:val="center"/>
                </w:tcPr>
                <w:p w14:paraId="75AB00B5">
                  <w:pPr>
                    <w:snapToGrid w:val="0"/>
                    <w:jc w:val="center"/>
                    <w:rPr>
                      <w:bCs/>
                      <w:color w:val="auto"/>
                      <w:szCs w:val="21"/>
                    </w:rPr>
                  </w:pPr>
                  <w:r>
                    <w:rPr>
                      <w:bCs/>
                      <w:color w:val="auto"/>
                      <w:szCs w:val="21"/>
                    </w:rPr>
                    <w:t>25.12669</w:t>
                  </w:r>
                </w:p>
              </w:tc>
              <w:tc>
                <w:tcPr>
                  <w:tcW w:w="525" w:type="pct"/>
                  <w:tcBorders>
                    <w:tl2br w:val="nil"/>
                    <w:tr2bl w:val="nil"/>
                  </w:tcBorders>
                </w:tcPr>
                <w:p w14:paraId="12DE2BF1">
                  <w:pPr>
                    <w:snapToGrid w:val="0"/>
                    <w:jc w:val="center"/>
                    <w:rPr>
                      <w:bCs/>
                      <w:color w:val="auto"/>
                      <w:szCs w:val="21"/>
                    </w:rPr>
                  </w:pPr>
                  <w:r>
                    <w:rPr>
                      <w:bCs/>
                      <w:color w:val="auto"/>
                      <w:szCs w:val="21"/>
                    </w:rPr>
                    <w:t>布袋</w:t>
                  </w:r>
                </w:p>
              </w:tc>
              <w:tc>
                <w:tcPr>
                  <w:tcW w:w="447" w:type="pct"/>
                  <w:tcBorders>
                    <w:tl2br w:val="nil"/>
                    <w:tr2bl w:val="nil"/>
                  </w:tcBorders>
                  <w:vAlign w:val="center"/>
                </w:tcPr>
                <w:p w14:paraId="055E06E9">
                  <w:pPr>
                    <w:snapToGrid w:val="0"/>
                    <w:jc w:val="center"/>
                    <w:rPr>
                      <w:bCs/>
                      <w:color w:val="auto"/>
                      <w:szCs w:val="21"/>
                    </w:rPr>
                  </w:pPr>
                  <w:r>
                    <w:rPr>
                      <w:bCs/>
                      <w:color w:val="auto"/>
                      <w:szCs w:val="21"/>
                    </w:rPr>
                    <w:t>是</w:t>
                  </w:r>
                </w:p>
              </w:tc>
              <w:tc>
                <w:tcPr>
                  <w:tcW w:w="444" w:type="pct"/>
                  <w:tcBorders>
                    <w:tl2br w:val="nil"/>
                    <w:tr2bl w:val="nil"/>
                  </w:tcBorders>
                  <w:vAlign w:val="center"/>
                </w:tcPr>
                <w:p w14:paraId="49A6B6D2">
                  <w:pPr>
                    <w:snapToGrid w:val="0"/>
                    <w:jc w:val="center"/>
                    <w:rPr>
                      <w:bCs/>
                      <w:color w:val="auto"/>
                      <w:szCs w:val="21"/>
                    </w:rPr>
                  </w:pPr>
                  <w:r>
                    <w:rPr>
                      <w:bCs/>
                      <w:color w:val="auto"/>
                      <w:szCs w:val="21"/>
                    </w:rPr>
                    <w:t>25000</w:t>
                  </w:r>
                </w:p>
              </w:tc>
              <w:tc>
                <w:tcPr>
                  <w:tcW w:w="447" w:type="pct"/>
                  <w:vMerge w:val="continue"/>
                  <w:tcBorders>
                    <w:tl2br w:val="nil"/>
                    <w:tr2bl w:val="nil"/>
                  </w:tcBorders>
                  <w:vAlign w:val="center"/>
                </w:tcPr>
                <w:p w14:paraId="56F1DC16">
                  <w:pPr>
                    <w:snapToGrid w:val="0"/>
                    <w:jc w:val="center"/>
                    <w:rPr>
                      <w:bCs/>
                      <w:color w:val="auto"/>
                      <w:szCs w:val="21"/>
                    </w:rPr>
                  </w:pPr>
                </w:p>
              </w:tc>
              <w:tc>
                <w:tcPr>
                  <w:tcW w:w="447" w:type="pct"/>
                  <w:tcBorders>
                    <w:tl2br w:val="nil"/>
                    <w:tr2bl w:val="nil"/>
                  </w:tcBorders>
                  <w:vAlign w:val="center"/>
                </w:tcPr>
                <w:p w14:paraId="5871E30E">
                  <w:pPr>
                    <w:snapToGrid w:val="0"/>
                    <w:jc w:val="center"/>
                    <w:rPr>
                      <w:bCs/>
                      <w:color w:val="auto"/>
                      <w:szCs w:val="21"/>
                    </w:rPr>
                  </w:pPr>
                  <w:r>
                    <w:rPr>
                      <w:bCs/>
                      <w:color w:val="auto"/>
                      <w:szCs w:val="21"/>
                    </w:rPr>
                    <w:t>0.7</w:t>
                  </w:r>
                </w:p>
              </w:tc>
              <w:tc>
                <w:tcPr>
                  <w:tcW w:w="356" w:type="pct"/>
                  <w:tcBorders>
                    <w:tl2br w:val="nil"/>
                    <w:tr2bl w:val="nil"/>
                  </w:tcBorders>
                  <w:vAlign w:val="center"/>
                </w:tcPr>
                <w:p w14:paraId="176BD08A">
                  <w:pPr>
                    <w:snapToGrid w:val="0"/>
                    <w:jc w:val="center"/>
                    <w:rPr>
                      <w:bCs/>
                      <w:color w:val="auto"/>
                      <w:szCs w:val="21"/>
                    </w:rPr>
                  </w:pPr>
                  <w:r>
                    <w:rPr>
                      <w:bCs/>
                      <w:color w:val="auto"/>
                      <w:szCs w:val="21"/>
                    </w:rPr>
                    <w:t>60</w:t>
                  </w:r>
                </w:p>
              </w:tc>
            </w:tr>
            <w:tr w14:paraId="4D46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37" w:type="pct"/>
                  <w:tcBorders>
                    <w:tl2br w:val="nil"/>
                    <w:tr2bl w:val="nil"/>
                  </w:tcBorders>
                  <w:vAlign w:val="center"/>
                </w:tcPr>
                <w:p w14:paraId="3AE38BD2">
                  <w:pPr>
                    <w:snapToGrid w:val="0"/>
                    <w:jc w:val="center"/>
                    <w:rPr>
                      <w:bCs/>
                      <w:color w:val="auto"/>
                      <w:szCs w:val="21"/>
                    </w:rPr>
                  </w:pPr>
                  <w:r>
                    <w:rPr>
                      <w:color w:val="auto"/>
                      <w:kern w:val="0"/>
                      <w:szCs w:val="21"/>
                    </w:rPr>
                    <w:t>DA003</w:t>
                  </w:r>
                </w:p>
              </w:tc>
              <w:tc>
                <w:tcPr>
                  <w:tcW w:w="341" w:type="pct"/>
                  <w:vMerge w:val="continue"/>
                  <w:tcBorders>
                    <w:tl2br w:val="nil"/>
                    <w:tr2bl w:val="nil"/>
                  </w:tcBorders>
                  <w:vAlign w:val="center"/>
                </w:tcPr>
                <w:p w14:paraId="3C0A5C6E">
                  <w:pPr>
                    <w:snapToGrid w:val="0"/>
                    <w:jc w:val="center"/>
                    <w:rPr>
                      <w:bCs/>
                      <w:color w:val="auto"/>
                      <w:szCs w:val="21"/>
                    </w:rPr>
                  </w:pPr>
                </w:p>
              </w:tc>
              <w:tc>
                <w:tcPr>
                  <w:tcW w:w="425" w:type="pct"/>
                  <w:tcBorders>
                    <w:tl2br w:val="nil"/>
                    <w:tr2bl w:val="nil"/>
                  </w:tcBorders>
                </w:tcPr>
                <w:p w14:paraId="6DB4CA99">
                  <w:pPr>
                    <w:snapToGrid w:val="0"/>
                    <w:jc w:val="center"/>
                    <w:rPr>
                      <w:color w:val="auto"/>
                      <w:szCs w:val="21"/>
                    </w:rPr>
                  </w:pPr>
                  <w:r>
                    <w:rPr>
                      <w:color w:val="auto"/>
                      <w:szCs w:val="21"/>
                    </w:rPr>
                    <w:t>颗粒物</w:t>
                  </w:r>
                </w:p>
              </w:tc>
              <w:tc>
                <w:tcPr>
                  <w:tcW w:w="612" w:type="pct"/>
                  <w:tcBorders>
                    <w:tl2br w:val="nil"/>
                    <w:tr2bl w:val="nil"/>
                  </w:tcBorders>
                  <w:vAlign w:val="center"/>
                </w:tcPr>
                <w:p w14:paraId="19ABD21E">
                  <w:pPr>
                    <w:snapToGrid w:val="0"/>
                    <w:jc w:val="center"/>
                    <w:rPr>
                      <w:bCs/>
                      <w:color w:val="auto"/>
                      <w:szCs w:val="21"/>
                    </w:rPr>
                  </w:pPr>
                  <w:r>
                    <w:rPr>
                      <w:bCs/>
                      <w:color w:val="auto"/>
                      <w:szCs w:val="21"/>
                    </w:rPr>
                    <w:t>113.40410</w:t>
                  </w:r>
                </w:p>
              </w:tc>
              <w:tc>
                <w:tcPr>
                  <w:tcW w:w="515" w:type="pct"/>
                  <w:tcBorders>
                    <w:tl2br w:val="nil"/>
                    <w:tr2bl w:val="nil"/>
                  </w:tcBorders>
                  <w:vAlign w:val="center"/>
                </w:tcPr>
                <w:p w14:paraId="1A172089">
                  <w:pPr>
                    <w:snapToGrid w:val="0"/>
                    <w:jc w:val="center"/>
                    <w:rPr>
                      <w:bCs/>
                      <w:color w:val="auto"/>
                      <w:szCs w:val="21"/>
                    </w:rPr>
                  </w:pPr>
                  <w:r>
                    <w:rPr>
                      <w:bCs/>
                      <w:color w:val="auto"/>
                      <w:szCs w:val="21"/>
                    </w:rPr>
                    <w:t>25.12684</w:t>
                  </w:r>
                </w:p>
              </w:tc>
              <w:tc>
                <w:tcPr>
                  <w:tcW w:w="525" w:type="pct"/>
                  <w:tcBorders>
                    <w:tl2br w:val="nil"/>
                    <w:tr2bl w:val="nil"/>
                  </w:tcBorders>
                </w:tcPr>
                <w:p w14:paraId="072F7717">
                  <w:pPr>
                    <w:snapToGrid w:val="0"/>
                    <w:jc w:val="center"/>
                    <w:rPr>
                      <w:bCs/>
                      <w:color w:val="auto"/>
                      <w:szCs w:val="21"/>
                    </w:rPr>
                  </w:pPr>
                  <w:r>
                    <w:rPr>
                      <w:bCs/>
                      <w:color w:val="auto"/>
                      <w:szCs w:val="21"/>
                    </w:rPr>
                    <w:t>布袋</w:t>
                  </w:r>
                </w:p>
              </w:tc>
              <w:tc>
                <w:tcPr>
                  <w:tcW w:w="447" w:type="pct"/>
                  <w:tcBorders>
                    <w:tl2br w:val="nil"/>
                    <w:tr2bl w:val="nil"/>
                  </w:tcBorders>
                  <w:vAlign w:val="center"/>
                </w:tcPr>
                <w:p w14:paraId="6EE229D9">
                  <w:pPr>
                    <w:snapToGrid w:val="0"/>
                    <w:jc w:val="center"/>
                    <w:rPr>
                      <w:bCs/>
                      <w:color w:val="auto"/>
                      <w:szCs w:val="21"/>
                    </w:rPr>
                  </w:pPr>
                  <w:r>
                    <w:rPr>
                      <w:bCs/>
                      <w:color w:val="auto"/>
                      <w:szCs w:val="21"/>
                    </w:rPr>
                    <w:t>是</w:t>
                  </w:r>
                </w:p>
              </w:tc>
              <w:tc>
                <w:tcPr>
                  <w:tcW w:w="444" w:type="pct"/>
                  <w:tcBorders>
                    <w:tl2br w:val="nil"/>
                    <w:tr2bl w:val="nil"/>
                  </w:tcBorders>
                  <w:vAlign w:val="center"/>
                </w:tcPr>
                <w:p w14:paraId="5F0C345C">
                  <w:pPr>
                    <w:snapToGrid w:val="0"/>
                    <w:jc w:val="center"/>
                    <w:rPr>
                      <w:bCs/>
                      <w:color w:val="auto"/>
                      <w:szCs w:val="21"/>
                    </w:rPr>
                  </w:pPr>
                  <w:r>
                    <w:rPr>
                      <w:bCs/>
                      <w:color w:val="auto"/>
                      <w:szCs w:val="21"/>
                    </w:rPr>
                    <w:t>35000</w:t>
                  </w:r>
                </w:p>
              </w:tc>
              <w:tc>
                <w:tcPr>
                  <w:tcW w:w="447" w:type="pct"/>
                  <w:vMerge w:val="continue"/>
                  <w:tcBorders>
                    <w:tl2br w:val="nil"/>
                    <w:tr2bl w:val="nil"/>
                  </w:tcBorders>
                  <w:vAlign w:val="center"/>
                </w:tcPr>
                <w:p w14:paraId="7711D0E3">
                  <w:pPr>
                    <w:snapToGrid w:val="0"/>
                    <w:jc w:val="center"/>
                    <w:rPr>
                      <w:bCs/>
                      <w:color w:val="auto"/>
                      <w:szCs w:val="21"/>
                    </w:rPr>
                  </w:pPr>
                </w:p>
              </w:tc>
              <w:tc>
                <w:tcPr>
                  <w:tcW w:w="447" w:type="pct"/>
                  <w:tcBorders>
                    <w:tl2br w:val="nil"/>
                    <w:tr2bl w:val="nil"/>
                  </w:tcBorders>
                  <w:vAlign w:val="center"/>
                </w:tcPr>
                <w:p w14:paraId="77B28B1D">
                  <w:pPr>
                    <w:snapToGrid w:val="0"/>
                    <w:jc w:val="center"/>
                    <w:rPr>
                      <w:bCs/>
                      <w:color w:val="auto"/>
                      <w:szCs w:val="21"/>
                    </w:rPr>
                  </w:pPr>
                  <w:r>
                    <w:rPr>
                      <w:bCs/>
                      <w:color w:val="auto"/>
                      <w:szCs w:val="21"/>
                    </w:rPr>
                    <w:t>0.8</w:t>
                  </w:r>
                </w:p>
              </w:tc>
              <w:tc>
                <w:tcPr>
                  <w:tcW w:w="356" w:type="pct"/>
                  <w:tcBorders>
                    <w:tl2br w:val="nil"/>
                    <w:tr2bl w:val="nil"/>
                  </w:tcBorders>
                  <w:vAlign w:val="center"/>
                </w:tcPr>
                <w:p w14:paraId="7B84E7CA">
                  <w:pPr>
                    <w:snapToGrid w:val="0"/>
                    <w:jc w:val="center"/>
                    <w:rPr>
                      <w:bCs/>
                      <w:color w:val="auto"/>
                      <w:szCs w:val="21"/>
                    </w:rPr>
                  </w:pPr>
                  <w:r>
                    <w:rPr>
                      <w:bCs/>
                      <w:color w:val="auto"/>
                      <w:szCs w:val="21"/>
                    </w:rPr>
                    <w:t>25</w:t>
                  </w:r>
                </w:p>
              </w:tc>
            </w:tr>
            <w:tr w14:paraId="21DD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37" w:type="pct"/>
                  <w:tcBorders>
                    <w:tl2br w:val="nil"/>
                    <w:tr2bl w:val="nil"/>
                  </w:tcBorders>
                  <w:vAlign w:val="center"/>
                </w:tcPr>
                <w:p w14:paraId="7F6ECDCB">
                  <w:pPr>
                    <w:snapToGrid w:val="0"/>
                    <w:jc w:val="center"/>
                    <w:rPr>
                      <w:bCs/>
                      <w:color w:val="auto"/>
                      <w:szCs w:val="21"/>
                    </w:rPr>
                  </w:pPr>
                  <w:r>
                    <w:rPr>
                      <w:color w:val="auto"/>
                      <w:kern w:val="0"/>
                      <w:szCs w:val="21"/>
                    </w:rPr>
                    <w:t>DA004</w:t>
                  </w:r>
                </w:p>
              </w:tc>
              <w:tc>
                <w:tcPr>
                  <w:tcW w:w="341" w:type="pct"/>
                  <w:vMerge w:val="continue"/>
                  <w:tcBorders>
                    <w:tl2br w:val="nil"/>
                    <w:tr2bl w:val="nil"/>
                  </w:tcBorders>
                  <w:vAlign w:val="center"/>
                </w:tcPr>
                <w:p w14:paraId="76DC1959">
                  <w:pPr>
                    <w:snapToGrid w:val="0"/>
                    <w:jc w:val="center"/>
                    <w:rPr>
                      <w:bCs/>
                      <w:color w:val="auto"/>
                      <w:szCs w:val="21"/>
                    </w:rPr>
                  </w:pPr>
                </w:p>
              </w:tc>
              <w:tc>
                <w:tcPr>
                  <w:tcW w:w="425" w:type="pct"/>
                  <w:tcBorders>
                    <w:tl2br w:val="nil"/>
                    <w:tr2bl w:val="nil"/>
                  </w:tcBorders>
                  <w:vAlign w:val="center"/>
                </w:tcPr>
                <w:p w14:paraId="4BF4FAE9">
                  <w:pPr>
                    <w:snapToGrid w:val="0"/>
                    <w:jc w:val="center"/>
                    <w:rPr>
                      <w:color w:val="auto"/>
                      <w:szCs w:val="21"/>
                    </w:rPr>
                  </w:pPr>
                  <w:r>
                    <w:rPr>
                      <w:color w:val="auto"/>
                      <w:szCs w:val="21"/>
                    </w:rPr>
                    <w:t>颗粒物、非甲烷总烃</w:t>
                  </w:r>
                </w:p>
              </w:tc>
              <w:tc>
                <w:tcPr>
                  <w:tcW w:w="612" w:type="pct"/>
                  <w:tcBorders>
                    <w:tl2br w:val="nil"/>
                    <w:tr2bl w:val="nil"/>
                  </w:tcBorders>
                  <w:vAlign w:val="center"/>
                </w:tcPr>
                <w:p w14:paraId="45B1D200">
                  <w:pPr>
                    <w:snapToGrid w:val="0"/>
                    <w:jc w:val="center"/>
                    <w:rPr>
                      <w:bCs/>
                      <w:color w:val="auto"/>
                      <w:szCs w:val="21"/>
                    </w:rPr>
                  </w:pPr>
                  <w:r>
                    <w:rPr>
                      <w:bCs/>
                      <w:color w:val="auto"/>
                      <w:szCs w:val="21"/>
                    </w:rPr>
                    <w:t>113.40432</w:t>
                  </w:r>
                </w:p>
              </w:tc>
              <w:tc>
                <w:tcPr>
                  <w:tcW w:w="515" w:type="pct"/>
                  <w:tcBorders>
                    <w:tl2br w:val="nil"/>
                    <w:tr2bl w:val="nil"/>
                  </w:tcBorders>
                  <w:vAlign w:val="center"/>
                </w:tcPr>
                <w:p w14:paraId="71044B2E">
                  <w:pPr>
                    <w:snapToGrid w:val="0"/>
                    <w:jc w:val="center"/>
                    <w:rPr>
                      <w:bCs/>
                      <w:color w:val="auto"/>
                      <w:szCs w:val="21"/>
                    </w:rPr>
                  </w:pPr>
                  <w:r>
                    <w:rPr>
                      <w:bCs/>
                      <w:color w:val="auto"/>
                      <w:szCs w:val="21"/>
                    </w:rPr>
                    <w:t>25.12684</w:t>
                  </w:r>
                </w:p>
              </w:tc>
              <w:tc>
                <w:tcPr>
                  <w:tcW w:w="525" w:type="pct"/>
                  <w:tcBorders>
                    <w:tl2br w:val="nil"/>
                    <w:tr2bl w:val="nil"/>
                  </w:tcBorders>
                  <w:vAlign w:val="center"/>
                </w:tcPr>
                <w:p w14:paraId="33D7A623">
                  <w:pPr>
                    <w:snapToGrid w:val="0"/>
                    <w:jc w:val="center"/>
                    <w:rPr>
                      <w:bCs/>
                      <w:color w:val="auto"/>
                      <w:szCs w:val="21"/>
                    </w:rPr>
                  </w:pPr>
                  <w:r>
                    <w:rPr>
                      <w:bCs/>
                      <w:color w:val="auto"/>
                      <w:szCs w:val="21"/>
                    </w:rPr>
                    <w:t>油雾净化器</w:t>
                  </w:r>
                </w:p>
              </w:tc>
              <w:tc>
                <w:tcPr>
                  <w:tcW w:w="447" w:type="pct"/>
                  <w:tcBorders>
                    <w:tl2br w:val="nil"/>
                    <w:tr2bl w:val="nil"/>
                  </w:tcBorders>
                  <w:vAlign w:val="center"/>
                </w:tcPr>
                <w:p w14:paraId="2DB6D8D2">
                  <w:pPr>
                    <w:snapToGrid w:val="0"/>
                    <w:jc w:val="center"/>
                    <w:rPr>
                      <w:bCs/>
                      <w:color w:val="auto"/>
                      <w:szCs w:val="21"/>
                    </w:rPr>
                  </w:pPr>
                  <w:r>
                    <w:rPr>
                      <w:bCs/>
                      <w:color w:val="auto"/>
                      <w:szCs w:val="21"/>
                    </w:rPr>
                    <w:t>是</w:t>
                  </w:r>
                </w:p>
              </w:tc>
              <w:tc>
                <w:tcPr>
                  <w:tcW w:w="444" w:type="pct"/>
                  <w:tcBorders>
                    <w:tl2br w:val="nil"/>
                    <w:tr2bl w:val="nil"/>
                  </w:tcBorders>
                  <w:vAlign w:val="center"/>
                </w:tcPr>
                <w:p w14:paraId="75616B23">
                  <w:pPr>
                    <w:snapToGrid w:val="0"/>
                    <w:jc w:val="center"/>
                    <w:rPr>
                      <w:bCs/>
                      <w:color w:val="auto"/>
                      <w:szCs w:val="21"/>
                    </w:rPr>
                  </w:pPr>
                  <w:r>
                    <w:rPr>
                      <w:bCs/>
                      <w:color w:val="auto"/>
                      <w:szCs w:val="21"/>
                    </w:rPr>
                    <w:t>15000</w:t>
                  </w:r>
                </w:p>
              </w:tc>
              <w:tc>
                <w:tcPr>
                  <w:tcW w:w="447" w:type="pct"/>
                  <w:vMerge w:val="continue"/>
                  <w:tcBorders>
                    <w:tl2br w:val="nil"/>
                    <w:tr2bl w:val="nil"/>
                  </w:tcBorders>
                  <w:vAlign w:val="center"/>
                </w:tcPr>
                <w:p w14:paraId="1616A285">
                  <w:pPr>
                    <w:snapToGrid w:val="0"/>
                    <w:jc w:val="center"/>
                    <w:rPr>
                      <w:bCs/>
                      <w:color w:val="auto"/>
                      <w:szCs w:val="21"/>
                    </w:rPr>
                  </w:pPr>
                </w:p>
              </w:tc>
              <w:tc>
                <w:tcPr>
                  <w:tcW w:w="447" w:type="pct"/>
                  <w:tcBorders>
                    <w:tl2br w:val="nil"/>
                    <w:tr2bl w:val="nil"/>
                  </w:tcBorders>
                  <w:vAlign w:val="center"/>
                </w:tcPr>
                <w:p w14:paraId="4C48FC95">
                  <w:pPr>
                    <w:snapToGrid w:val="0"/>
                    <w:jc w:val="center"/>
                    <w:rPr>
                      <w:bCs/>
                      <w:color w:val="auto"/>
                      <w:szCs w:val="21"/>
                    </w:rPr>
                  </w:pPr>
                  <w:r>
                    <w:rPr>
                      <w:bCs/>
                      <w:color w:val="auto"/>
                      <w:szCs w:val="21"/>
                    </w:rPr>
                    <w:t>0.5</w:t>
                  </w:r>
                </w:p>
              </w:tc>
              <w:tc>
                <w:tcPr>
                  <w:tcW w:w="356" w:type="pct"/>
                  <w:tcBorders>
                    <w:tl2br w:val="nil"/>
                    <w:tr2bl w:val="nil"/>
                  </w:tcBorders>
                  <w:vAlign w:val="center"/>
                </w:tcPr>
                <w:p w14:paraId="6621C4B9">
                  <w:pPr>
                    <w:snapToGrid w:val="0"/>
                    <w:jc w:val="center"/>
                    <w:rPr>
                      <w:bCs/>
                      <w:color w:val="auto"/>
                      <w:szCs w:val="21"/>
                    </w:rPr>
                  </w:pPr>
                  <w:r>
                    <w:rPr>
                      <w:bCs/>
                      <w:color w:val="auto"/>
                      <w:szCs w:val="21"/>
                    </w:rPr>
                    <w:t>60</w:t>
                  </w:r>
                </w:p>
              </w:tc>
            </w:tr>
            <w:tr w14:paraId="63D2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37" w:type="pct"/>
                  <w:tcBorders>
                    <w:tl2br w:val="nil"/>
                    <w:tr2bl w:val="nil"/>
                  </w:tcBorders>
                  <w:vAlign w:val="center"/>
                </w:tcPr>
                <w:p w14:paraId="596DFE51">
                  <w:pPr>
                    <w:snapToGrid w:val="0"/>
                    <w:jc w:val="center"/>
                    <w:rPr>
                      <w:color w:val="auto"/>
                      <w:kern w:val="0"/>
                      <w:szCs w:val="21"/>
                    </w:rPr>
                  </w:pPr>
                  <w:r>
                    <w:rPr>
                      <w:rFonts w:hint="eastAsia"/>
                      <w:color w:val="auto"/>
                      <w:kern w:val="0"/>
                      <w:szCs w:val="21"/>
                    </w:rPr>
                    <w:t>DA</w:t>
                  </w:r>
                  <w:r>
                    <w:rPr>
                      <w:color w:val="auto"/>
                      <w:kern w:val="0"/>
                      <w:szCs w:val="21"/>
                    </w:rPr>
                    <w:t>005</w:t>
                  </w:r>
                </w:p>
              </w:tc>
              <w:tc>
                <w:tcPr>
                  <w:tcW w:w="341" w:type="pct"/>
                  <w:vMerge w:val="continue"/>
                  <w:tcBorders>
                    <w:tl2br w:val="nil"/>
                    <w:tr2bl w:val="nil"/>
                  </w:tcBorders>
                  <w:vAlign w:val="center"/>
                </w:tcPr>
                <w:p w14:paraId="00FD44E1">
                  <w:pPr>
                    <w:snapToGrid w:val="0"/>
                    <w:jc w:val="center"/>
                    <w:rPr>
                      <w:bCs/>
                      <w:color w:val="auto"/>
                      <w:szCs w:val="21"/>
                    </w:rPr>
                  </w:pPr>
                </w:p>
              </w:tc>
              <w:tc>
                <w:tcPr>
                  <w:tcW w:w="425" w:type="pct"/>
                  <w:tcBorders>
                    <w:tl2br w:val="nil"/>
                    <w:tr2bl w:val="nil"/>
                  </w:tcBorders>
                  <w:vAlign w:val="center"/>
                </w:tcPr>
                <w:p w14:paraId="0261F70B">
                  <w:pPr>
                    <w:snapToGrid w:val="0"/>
                    <w:jc w:val="center"/>
                    <w:rPr>
                      <w:color w:val="auto"/>
                      <w:szCs w:val="21"/>
                    </w:rPr>
                  </w:pPr>
                  <w:r>
                    <w:rPr>
                      <w:rFonts w:hint="eastAsia"/>
                      <w:color w:val="auto"/>
                      <w:szCs w:val="21"/>
                    </w:rPr>
                    <w:t>食堂油烟</w:t>
                  </w:r>
                </w:p>
              </w:tc>
              <w:tc>
                <w:tcPr>
                  <w:tcW w:w="612" w:type="pct"/>
                  <w:tcBorders>
                    <w:tl2br w:val="nil"/>
                    <w:tr2bl w:val="nil"/>
                  </w:tcBorders>
                  <w:vAlign w:val="center"/>
                </w:tcPr>
                <w:p w14:paraId="75438273">
                  <w:pPr>
                    <w:snapToGrid w:val="0"/>
                    <w:jc w:val="center"/>
                    <w:rPr>
                      <w:bCs/>
                      <w:color w:val="auto"/>
                      <w:szCs w:val="21"/>
                    </w:rPr>
                  </w:pPr>
                  <w:r>
                    <w:rPr>
                      <w:rFonts w:hint="eastAsia"/>
                      <w:bCs/>
                      <w:color w:val="auto"/>
                      <w:szCs w:val="21"/>
                    </w:rPr>
                    <w:t>113.40365</w:t>
                  </w:r>
                </w:p>
              </w:tc>
              <w:tc>
                <w:tcPr>
                  <w:tcW w:w="515" w:type="pct"/>
                  <w:tcBorders>
                    <w:tl2br w:val="nil"/>
                    <w:tr2bl w:val="nil"/>
                  </w:tcBorders>
                  <w:vAlign w:val="center"/>
                </w:tcPr>
                <w:p w14:paraId="6D930D00">
                  <w:pPr>
                    <w:snapToGrid w:val="0"/>
                    <w:jc w:val="center"/>
                    <w:rPr>
                      <w:bCs/>
                      <w:color w:val="auto"/>
                      <w:szCs w:val="21"/>
                    </w:rPr>
                  </w:pPr>
                  <w:r>
                    <w:rPr>
                      <w:rFonts w:hint="eastAsia"/>
                      <w:bCs/>
                      <w:color w:val="auto"/>
                      <w:szCs w:val="21"/>
                    </w:rPr>
                    <w:t>25.12654</w:t>
                  </w:r>
                </w:p>
              </w:tc>
              <w:tc>
                <w:tcPr>
                  <w:tcW w:w="525" w:type="pct"/>
                  <w:tcBorders>
                    <w:tl2br w:val="nil"/>
                    <w:tr2bl w:val="nil"/>
                  </w:tcBorders>
                  <w:vAlign w:val="center"/>
                </w:tcPr>
                <w:p w14:paraId="2D3E7444">
                  <w:pPr>
                    <w:snapToGrid w:val="0"/>
                    <w:jc w:val="center"/>
                    <w:rPr>
                      <w:bCs/>
                      <w:color w:val="auto"/>
                      <w:szCs w:val="21"/>
                    </w:rPr>
                  </w:pPr>
                  <w:r>
                    <w:rPr>
                      <w:rFonts w:hint="eastAsia"/>
                      <w:color w:val="auto"/>
                    </w:rPr>
                    <w:t>高效除油烟装置</w:t>
                  </w:r>
                </w:p>
              </w:tc>
              <w:tc>
                <w:tcPr>
                  <w:tcW w:w="447" w:type="pct"/>
                  <w:tcBorders>
                    <w:tl2br w:val="nil"/>
                    <w:tr2bl w:val="nil"/>
                  </w:tcBorders>
                  <w:vAlign w:val="center"/>
                </w:tcPr>
                <w:p w14:paraId="50C94F80">
                  <w:pPr>
                    <w:snapToGrid w:val="0"/>
                    <w:jc w:val="center"/>
                    <w:rPr>
                      <w:bCs/>
                      <w:color w:val="auto"/>
                      <w:szCs w:val="21"/>
                    </w:rPr>
                  </w:pPr>
                  <w:r>
                    <w:rPr>
                      <w:rFonts w:hint="eastAsia"/>
                      <w:bCs/>
                      <w:color w:val="auto"/>
                      <w:szCs w:val="21"/>
                    </w:rPr>
                    <w:t>是</w:t>
                  </w:r>
                </w:p>
              </w:tc>
              <w:tc>
                <w:tcPr>
                  <w:tcW w:w="444" w:type="pct"/>
                  <w:tcBorders>
                    <w:tl2br w:val="nil"/>
                    <w:tr2bl w:val="nil"/>
                  </w:tcBorders>
                  <w:vAlign w:val="center"/>
                </w:tcPr>
                <w:p w14:paraId="55C48B19">
                  <w:pPr>
                    <w:snapToGrid w:val="0"/>
                    <w:jc w:val="center"/>
                    <w:rPr>
                      <w:bCs/>
                      <w:color w:val="auto"/>
                      <w:szCs w:val="21"/>
                    </w:rPr>
                  </w:pPr>
                  <w:r>
                    <w:rPr>
                      <w:rFonts w:hint="eastAsia"/>
                      <w:bCs/>
                      <w:color w:val="auto"/>
                      <w:szCs w:val="21"/>
                    </w:rPr>
                    <w:t>2</w:t>
                  </w:r>
                  <w:r>
                    <w:rPr>
                      <w:bCs/>
                      <w:color w:val="auto"/>
                      <w:szCs w:val="21"/>
                    </w:rPr>
                    <w:t>000</w:t>
                  </w:r>
                </w:p>
              </w:tc>
              <w:tc>
                <w:tcPr>
                  <w:tcW w:w="447" w:type="pct"/>
                  <w:tcBorders>
                    <w:tl2br w:val="nil"/>
                    <w:tr2bl w:val="nil"/>
                  </w:tcBorders>
                  <w:vAlign w:val="center"/>
                </w:tcPr>
                <w:p w14:paraId="30EEB6F4">
                  <w:pPr>
                    <w:snapToGrid w:val="0"/>
                    <w:jc w:val="center"/>
                    <w:rPr>
                      <w:bCs/>
                      <w:color w:val="auto"/>
                      <w:szCs w:val="21"/>
                    </w:rPr>
                  </w:pPr>
                  <w:r>
                    <w:rPr>
                      <w:rFonts w:hint="eastAsia"/>
                      <w:bCs/>
                      <w:color w:val="auto"/>
                      <w:szCs w:val="21"/>
                    </w:rPr>
                    <w:t>屋顶排放</w:t>
                  </w:r>
                </w:p>
              </w:tc>
              <w:tc>
                <w:tcPr>
                  <w:tcW w:w="447" w:type="pct"/>
                  <w:tcBorders>
                    <w:tl2br w:val="nil"/>
                    <w:tr2bl w:val="nil"/>
                  </w:tcBorders>
                  <w:vAlign w:val="center"/>
                </w:tcPr>
                <w:p w14:paraId="7EB7D598">
                  <w:pPr>
                    <w:snapToGrid w:val="0"/>
                    <w:jc w:val="center"/>
                    <w:rPr>
                      <w:bCs/>
                      <w:color w:val="auto"/>
                      <w:szCs w:val="21"/>
                    </w:rPr>
                  </w:pPr>
                  <w:r>
                    <w:rPr>
                      <w:rFonts w:hint="eastAsia"/>
                      <w:bCs/>
                      <w:color w:val="auto"/>
                      <w:szCs w:val="21"/>
                    </w:rPr>
                    <w:t>0</w:t>
                  </w:r>
                  <w:r>
                    <w:rPr>
                      <w:bCs/>
                      <w:color w:val="auto"/>
                      <w:szCs w:val="21"/>
                    </w:rPr>
                    <w:t>.3</w:t>
                  </w:r>
                </w:p>
              </w:tc>
              <w:tc>
                <w:tcPr>
                  <w:tcW w:w="356" w:type="pct"/>
                  <w:tcBorders>
                    <w:tl2br w:val="nil"/>
                    <w:tr2bl w:val="nil"/>
                  </w:tcBorders>
                  <w:vAlign w:val="center"/>
                </w:tcPr>
                <w:p w14:paraId="5CACA89C">
                  <w:pPr>
                    <w:snapToGrid w:val="0"/>
                    <w:jc w:val="center"/>
                    <w:rPr>
                      <w:bCs/>
                      <w:color w:val="auto"/>
                      <w:szCs w:val="21"/>
                    </w:rPr>
                  </w:pPr>
                  <w:r>
                    <w:rPr>
                      <w:rFonts w:hint="eastAsia"/>
                      <w:bCs/>
                      <w:color w:val="auto"/>
                      <w:szCs w:val="21"/>
                    </w:rPr>
                    <w:t>6</w:t>
                  </w:r>
                  <w:r>
                    <w:rPr>
                      <w:bCs/>
                      <w:color w:val="auto"/>
                      <w:szCs w:val="21"/>
                    </w:rPr>
                    <w:t>0</w:t>
                  </w:r>
                </w:p>
              </w:tc>
            </w:tr>
          </w:tbl>
          <w:p w14:paraId="4C9AB23E">
            <w:pPr>
              <w:adjustRightInd w:val="0"/>
              <w:snapToGrid w:val="0"/>
              <w:spacing w:before="240" w:beforeLines="100" w:line="360" w:lineRule="auto"/>
              <w:ind w:firstLine="382" w:firstLineChars="200"/>
              <w:rPr>
                <w:color w:val="auto"/>
              </w:rPr>
            </w:pPr>
            <w:r>
              <w:rPr>
                <w:b/>
                <w:color w:val="auto"/>
                <w:spacing w:val="-10"/>
                <w:szCs w:val="21"/>
              </w:rPr>
              <w:t>3、达标情况</w:t>
            </w:r>
          </w:p>
          <w:p w14:paraId="5B1D2EBA">
            <w:pPr>
              <w:pStyle w:val="4"/>
              <w:keepNext/>
              <w:spacing w:before="120" w:beforeLines="5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表</w:t>
            </w:r>
            <w:r>
              <w:rPr>
                <w:rFonts w:ascii="Times New Roman" w:hAnsi="Times New Roman" w:eastAsia="宋体" w:cs="Times New Roman"/>
                <w:b/>
                <w:bCs/>
                <w:color w:val="auto"/>
                <w:sz w:val="21"/>
                <w:szCs w:val="21"/>
              </w:rPr>
              <w:fldChar w:fldCharType="begin"/>
            </w:r>
            <w:r>
              <w:rPr>
                <w:rFonts w:ascii="Times New Roman" w:hAnsi="Times New Roman" w:eastAsia="宋体" w:cs="Times New Roman"/>
                <w:b/>
                <w:bCs/>
                <w:color w:val="auto"/>
                <w:sz w:val="21"/>
                <w:szCs w:val="21"/>
              </w:rPr>
              <w:instrText xml:space="preserve"> SEQ 表 \* ARABIC </w:instrText>
            </w:r>
            <w:r>
              <w:rPr>
                <w:rFonts w:ascii="Times New Roman" w:hAnsi="Times New Roman" w:eastAsia="宋体" w:cs="Times New Roman"/>
                <w:b/>
                <w:bCs/>
                <w:color w:val="auto"/>
                <w:sz w:val="21"/>
                <w:szCs w:val="21"/>
              </w:rPr>
              <w:fldChar w:fldCharType="separate"/>
            </w:r>
            <w:r>
              <w:rPr>
                <w:rFonts w:ascii="Times New Roman" w:hAnsi="Times New Roman" w:eastAsia="宋体" w:cs="Times New Roman"/>
                <w:b/>
                <w:bCs/>
                <w:color w:val="auto"/>
                <w:sz w:val="21"/>
                <w:szCs w:val="21"/>
              </w:rPr>
              <w:t>23</w:t>
            </w:r>
            <w:r>
              <w:rPr>
                <w:rFonts w:ascii="Times New Roman" w:hAnsi="Times New Roman" w:eastAsia="宋体" w:cs="Times New Roman"/>
                <w:b/>
                <w:bCs/>
                <w:color w:val="auto"/>
                <w:sz w:val="21"/>
                <w:szCs w:val="21"/>
              </w:rPr>
              <w:fldChar w:fldCharType="end"/>
            </w:r>
            <w:r>
              <w:rPr>
                <w:rFonts w:ascii="Times New Roman" w:hAnsi="Times New Roman" w:eastAsia="宋体" w:cs="Times New Roman"/>
                <w:b/>
                <w:bCs/>
                <w:color w:val="auto"/>
                <w:sz w:val="21"/>
                <w:szCs w:val="21"/>
              </w:rPr>
              <w:t>项目建成后达标情况分析表</w:t>
            </w:r>
          </w:p>
          <w:tbl>
            <w:tblPr>
              <w:tblStyle w:val="24"/>
              <w:tblW w:w="0" w:type="auto"/>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1159"/>
              <w:gridCol w:w="1701"/>
              <w:gridCol w:w="1541"/>
              <w:gridCol w:w="1669"/>
              <w:gridCol w:w="1196"/>
            </w:tblGrid>
            <w:tr w14:paraId="673A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32" w:type="dxa"/>
                  <w:vAlign w:val="center"/>
                </w:tcPr>
                <w:p w14:paraId="043EBD15">
                  <w:pPr>
                    <w:adjustRightInd w:val="0"/>
                    <w:jc w:val="center"/>
                    <w:rPr>
                      <w:b/>
                      <w:bCs/>
                      <w:color w:val="auto"/>
                    </w:rPr>
                  </w:pPr>
                  <w:r>
                    <w:rPr>
                      <w:b/>
                      <w:bCs/>
                      <w:color w:val="auto"/>
                    </w:rPr>
                    <w:t>排放口</w:t>
                  </w:r>
                </w:p>
              </w:tc>
              <w:tc>
                <w:tcPr>
                  <w:tcW w:w="1159" w:type="dxa"/>
                  <w:vAlign w:val="center"/>
                </w:tcPr>
                <w:p w14:paraId="749703E9">
                  <w:pPr>
                    <w:adjustRightInd w:val="0"/>
                    <w:jc w:val="center"/>
                    <w:rPr>
                      <w:b/>
                      <w:bCs/>
                      <w:color w:val="auto"/>
                    </w:rPr>
                  </w:pPr>
                  <w:r>
                    <w:rPr>
                      <w:b/>
                      <w:bCs/>
                      <w:color w:val="auto"/>
                    </w:rPr>
                    <w:t>污染物</w:t>
                  </w:r>
                </w:p>
              </w:tc>
              <w:tc>
                <w:tcPr>
                  <w:tcW w:w="1701" w:type="dxa"/>
                  <w:vAlign w:val="center"/>
                </w:tcPr>
                <w:p w14:paraId="242FA17F">
                  <w:pPr>
                    <w:adjustRightInd w:val="0"/>
                    <w:jc w:val="center"/>
                    <w:rPr>
                      <w:b/>
                      <w:bCs/>
                      <w:color w:val="auto"/>
                    </w:rPr>
                  </w:pPr>
                  <w:r>
                    <w:rPr>
                      <w:b/>
                      <w:bCs/>
                      <w:color w:val="auto"/>
                    </w:rPr>
                    <w:t>治理设施</w:t>
                  </w:r>
                </w:p>
              </w:tc>
              <w:tc>
                <w:tcPr>
                  <w:tcW w:w="1541" w:type="dxa"/>
                  <w:vAlign w:val="center"/>
                </w:tcPr>
                <w:p w14:paraId="1B7E98CA">
                  <w:pPr>
                    <w:adjustRightInd w:val="0"/>
                    <w:jc w:val="center"/>
                    <w:rPr>
                      <w:b/>
                      <w:bCs/>
                      <w:color w:val="auto"/>
                    </w:rPr>
                  </w:pPr>
                  <w:r>
                    <w:rPr>
                      <w:b/>
                      <w:bCs/>
                      <w:color w:val="auto"/>
                    </w:rPr>
                    <w:t>建成后排放浓度mg/m</w:t>
                  </w:r>
                  <w:r>
                    <w:rPr>
                      <w:b/>
                      <w:bCs/>
                      <w:color w:val="auto"/>
                      <w:vertAlign w:val="superscript"/>
                    </w:rPr>
                    <w:t>3</w:t>
                  </w:r>
                </w:p>
              </w:tc>
              <w:tc>
                <w:tcPr>
                  <w:tcW w:w="1669" w:type="dxa"/>
                  <w:vAlign w:val="center"/>
                </w:tcPr>
                <w:p w14:paraId="2EDDD0F5">
                  <w:pPr>
                    <w:adjustRightInd w:val="0"/>
                    <w:jc w:val="center"/>
                    <w:rPr>
                      <w:b/>
                      <w:bCs/>
                      <w:color w:val="auto"/>
                    </w:rPr>
                  </w:pPr>
                  <w:r>
                    <w:rPr>
                      <w:b/>
                      <w:bCs/>
                      <w:color w:val="auto"/>
                    </w:rPr>
                    <w:t>标准限值mg/m</w:t>
                  </w:r>
                  <w:r>
                    <w:rPr>
                      <w:b/>
                      <w:bCs/>
                      <w:color w:val="auto"/>
                      <w:vertAlign w:val="superscript"/>
                    </w:rPr>
                    <w:t>3</w:t>
                  </w:r>
                </w:p>
              </w:tc>
              <w:tc>
                <w:tcPr>
                  <w:tcW w:w="1196" w:type="dxa"/>
                  <w:vAlign w:val="center"/>
                </w:tcPr>
                <w:p w14:paraId="042C8FC9">
                  <w:pPr>
                    <w:adjustRightInd w:val="0"/>
                    <w:jc w:val="center"/>
                    <w:rPr>
                      <w:b/>
                      <w:bCs/>
                      <w:color w:val="auto"/>
                    </w:rPr>
                  </w:pPr>
                  <w:r>
                    <w:rPr>
                      <w:b/>
                      <w:bCs/>
                      <w:color w:val="auto"/>
                    </w:rPr>
                    <w:t>达标判断</w:t>
                  </w:r>
                </w:p>
              </w:tc>
            </w:tr>
            <w:tr w14:paraId="6817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32" w:type="dxa"/>
                  <w:vAlign w:val="center"/>
                </w:tcPr>
                <w:p w14:paraId="57E3DB78">
                  <w:pPr>
                    <w:widowControl/>
                    <w:jc w:val="center"/>
                    <w:textAlignment w:val="center"/>
                    <w:rPr>
                      <w:color w:val="auto"/>
                      <w:szCs w:val="21"/>
                    </w:rPr>
                  </w:pPr>
                  <w:r>
                    <w:rPr>
                      <w:color w:val="auto"/>
                      <w:szCs w:val="21"/>
                    </w:rPr>
                    <w:t>DA001</w:t>
                  </w:r>
                </w:p>
              </w:tc>
              <w:tc>
                <w:tcPr>
                  <w:tcW w:w="1159" w:type="dxa"/>
                  <w:vAlign w:val="center"/>
                </w:tcPr>
                <w:p w14:paraId="7C8B25BE">
                  <w:pPr>
                    <w:widowControl/>
                    <w:jc w:val="center"/>
                    <w:textAlignment w:val="center"/>
                    <w:rPr>
                      <w:color w:val="auto"/>
                      <w:szCs w:val="21"/>
                    </w:rPr>
                  </w:pPr>
                  <w:r>
                    <w:rPr>
                      <w:color w:val="auto"/>
                      <w:szCs w:val="21"/>
                    </w:rPr>
                    <w:t>颗粒物</w:t>
                  </w:r>
                </w:p>
              </w:tc>
              <w:tc>
                <w:tcPr>
                  <w:tcW w:w="1701" w:type="dxa"/>
                  <w:vAlign w:val="center"/>
                </w:tcPr>
                <w:p w14:paraId="531F14D5">
                  <w:pPr>
                    <w:widowControl/>
                    <w:jc w:val="center"/>
                    <w:textAlignment w:val="center"/>
                    <w:rPr>
                      <w:color w:val="auto"/>
                      <w:szCs w:val="21"/>
                    </w:rPr>
                  </w:pPr>
                  <w:r>
                    <w:rPr>
                      <w:bCs/>
                      <w:color w:val="auto"/>
                      <w:szCs w:val="21"/>
                    </w:rPr>
                    <w:t>布袋</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7F50C203">
                  <w:pPr>
                    <w:pStyle w:val="19"/>
                    <w:widowControl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1.250</w:t>
                  </w:r>
                </w:p>
              </w:tc>
              <w:tc>
                <w:tcPr>
                  <w:tcW w:w="1669" w:type="dxa"/>
                  <w:vAlign w:val="center"/>
                </w:tcPr>
                <w:p w14:paraId="160BEFF0">
                  <w:pPr>
                    <w:pStyle w:val="32"/>
                    <w:spacing w:before="24" w:after="24"/>
                    <w:rPr>
                      <w:rFonts w:ascii="Times New Roman"/>
                      <w:color w:val="auto"/>
                    </w:rPr>
                  </w:pPr>
                  <w:r>
                    <w:rPr>
                      <w:rFonts w:ascii="Times New Roman"/>
                      <w:color w:val="auto"/>
                    </w:rPr>
                    <w:t>30</w:t>
                  </w:r>
                </w:p>
              </w:tc>
              <w:tc>
                <w:tcPr>
                  <w:tcW w:w="1196" w:type="dxa"/>
                  <w:vAlign w:val="center"/>
                </w:tcPr>
                <w:p w14:paraId="30EB0E60">
                  <w:pPr>
                    <w:pStyle w:val="32"/>
                    <w:spacing w:before="24" w:after="24"/>
                    <w:rPr>
                      <w:rFonts w:ascii="Times New Roman"/>
                      <w:color w:val="auto"/>
                    </w:rPr>
                  </w:pPr>
                  <w:r>
                    <w:rPr>
                      <w:rFonts w:ascii="Times New Roman"/>
                      <w:color w:val="auto"/>
                    </w:rPr>
                    <w:t>达标</w:t>
                  </w:r>
                </w:p>
              </w:tc>
            </w:tr>
            <w:tr w14:paraId="5857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32" w:type="dxa"/>
                  <w:vAlign w:val="center"/>
                </w:tcPr>
                <w:p w14:paraId="30273016">
                  <w:pPr>
                    <w:widowControl/>
                    <w:jc w:val="center"/>
                    <w:textAlignment w:val="center"/>
                    <w:rPr>
                      <w:color w:val="auto"/>
                      <w:szCs w:val="21"/>
                    </w:rPr>
                  </w:pPr>
                  <w:r>
                    <w:rPr>
                      <w:color w:val="auto"/>
                      <w:kern w:val="0"/>
                      <w:szCs w:val="21"/>
                    </w:rPr>
                    <w:t>DA002</w:t>
                  </w:r>
                </w:p>
              </w:tc>
              <w:tc>
                <w:tcPr>
                  <w:tcW w:w="1159" w:type="dxa"/>
                  <w:vAlign w:val="center"/>
                </w:tcPr>
                <w:p w14:paraId="53DDC7BC">
                  <w:pPr>
                    <w:widowControl/>
                    <w:jc w:val="center"/>
                    <w:textAlignment w:val="center"/>
                    <w:rPr>
                      <w:color w:val="auto"/>
                      <w:szCs w:val="21"/>
                    </w:rPr>
                  </w:pPr>
                  <w:r>
                    <w:rPr>
                      <w:color w:val="auto"/>
                      <w:szCs w:val="21"/>
                    </w:rPr>
                    <w:t>颗粒物</w:t>
                  </w:r>
                </w:p>
              </w:tc>
              <w:tc>
                <w:tcPr>
                  <w:tcW w:w="1701" w:type="dxa"/>
                </w:tcPr>
                <w:p w14:paraId="1B3EDF41">
                  <w:pPr>
                    <w:widowControl/>
                    <w:jc w:val="center"/>
                    <w:textAlignment w:val="center"/>
                    <w:rPr>
                      <w:color w:val="auto"/>
                      <w:szCs w:val="21"/>
                    </w:rPr>
                  </w:pPr>
                  <w:r>
                    <w:rPr>
                      <w:bCs/>
                      <w:color w:val="auto"/>
                      <w:szCs w:val="21"/>
                    </w:rPr>
                    <w:t>布袋</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18FB8233">
                  <w:pPr>
                    <w:pStyle w:val="19"/>
                    <w:widowControl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0.770</w:t>
                  </w:r>
                </w:p>
              </w:tc>
              <w:tc>
                <w:tcPr>
                  <w:tcW w:w="1669" w:type="dxa"/>
                  <w:vAlign w:val="center"/>
                </w:tcPr>
                <w:p w14:paraId="7BD48AF0">
                  <w:pPr>
                    <w:pStyle w:val="32"/>
                    <w:spacing w:before="24" w:after="24"/>
                    <w:rPr>
                      <w:rFonts w:ascii="Times New Roman"/>
                      <w:color w:val="auto"/>
                    </w:rPr>
                  </w:pPr>
                  <w:r>
                    <w:rPr>
                      <w:rFonts w:ascii="Times New Roman"/>
                      <w:color w:val="auto"/>
                    </w:rPr>
                    <w:t>30</w:t>
                  </w:r>
                </w:p>
              </w:tc>
              <w:tc>
                <w:tcPr>
                  <w:tcW w:w="1196" w:type="dxa"/>
                </w:tcPr>
                <w:p w14:paraId="0C490811">
                  <w:pPr>
                    <w:pStyle w:val="32"/>
                    <w:spacing w:before="24" w:after="24"/>
                    <w:rPr>
                      <w:rFonts w:ascii="Times New Roman"/>
                      <w:color w:val="auto"/>
                    </w:rPr>
                  </w:pPr>
                  <w:r>
                    <w:rPr>
                      <w:rFonts w:ascii="Times New Roman"/>
                      <w:color w:val="auto"/>
                    </w:rPr>
                    <w:t>达标</w:t>
                  </w:r>
                </w:p>
              </w:tc>
            </w:tr>
            <w:tr w14:paraId="4A5E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32" w:type="dxa"/>
                  <w:vAlign w:val="center"/>
                </w:tcPr>
                <w:p w14:paraId="48E43ADF">
                  <w:pPr>
                    <w:widowControl/>
                    <w:jc w:val="center"/>
                    <w:textAlignment w:val="center"/>
                    <w:rPr>
                      <w:color w:val="auto"/>
                      <w:szCs w:val="21"/>
                    </w:rPr>
                  </w:pPr>
                  <w:r>
                    <w:rPr>
                      <w:color w:val="auto"/>
                      <w:kern w:val="0"/>
                      <w:szCs w:val="21"/>
                    </w:rPr>
                    <w:t>DA003</w:t>
                  </w:r>
                </w:p>
              </w:tc>
              <w:tc>
                <w:tcPr>
                  <w:tcW w:w="1159" w:type="dxa"/>
                  <w:vAlign w:val="center"/>
                </w:tcPr>
                <w:p w14:paraId="3FDED109">
                  <w:pPr>
                    <w:widowControl/>
                    <w:jc w:val="center"/>
                    <w:textAlignment w:val="center"/>
                    <w:rPr>
                      <w:color w:val="auto"/>
                      <w:szCs w:val="21"/>
                    </w:rPr>
                  </w:pPr>
                  <w:r>
                    <w:rPr>
                      <w:color w:val="auto"/>
                      <w:szCs w:val="21"/>
                    </w:rPr>
                    <w:t>颗粒物</w:t>
                  </w:r>
                </w:p>
              </w:tc>
              <w:tc>
                <w:tcPr>
                  <w:tcW w:w="1701" w:type="dxa"/>
                </w:tcPr>
                <w:p w14:paraId="09235F33">
                  <w:pPr>
                    <w:widowControl/>
                    <w:jc w:val="center"/>
                    <w:textAlignment w:val="center"/>
                    <w:rPr>
                      <w:color w:val="auto"/>
                      <w:szCs w:val="21"/>
                    </w:rPr>
                  </w:pPr>
                  <w:r>
                    <w:rPr>
                      <w:bCs/>
                      <w:color w:val="auto"/>
                      <w:szCs w:val="21"/>
                    </w:rPr>
                    <w:t>布袋</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5517769B">
                  <w:pPr>
                    <w:pStyle w:val="19"/>
                    <w:widowControl w:val="0"/>
                    <w:spacing w:before="0" w:beforeAutospacing="0" w:after="0" w:afterAutospacing="0"/>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12.8</w:t>
                  </w:r>
                </w:p>
              </w:tc>
              <w:tc>
                <w:tcPr>
                  <w:tcW w:w="1669" w:type="dxa"/>
                  <w:vAlign w:val="center"/>
                </w:tcPr>
                <w:p w14:paraId="57B7A3A6">
                  <w:pPr>
                    <w:pStyle w:val="32"/>
                    <w:spacing w:before="24" w:after="24"/>
                    <w:rPr>
                      <w:rFonts w:ascii="Times New Roman"/>
                      <w:color w:val="auto"/>
                    </w:rPr>
                  </w:pPr>
                  <w:r>
                    <w:rPr>
                      <w:rFonts w:ascii="Times New Roman"/>
                      <w:color w:val="auto"/>
                    </w:rPr>
                    <w:t>30</w:t>
                  </w:r>
                </w:p>
              </w:tc>
              <w:tc>
                <w:tcPr>
                  <w:tcW w:w="1196" w:type="dxa"/>
                  <w:vAlign w:val="center"/>
                </w:tcPr>
                <w:p w14:paraId="68054008">
                  <w:pPr>
                    <w:pStyle w:val="32"/>
                    <w:spacing w:before="24" w:after="24"/>
                    <w:rPr>
                      <w:rFonts w:ascii="Times New Roman"/>
                      <w:color w:val="auto"/>
                    </w:rPr>
                  </w:pPr>
                  <w:r>
                    <w:rPr>
                      <w:rFonts w:ascii="Times New Roman"/>
                      <w:color w:val="auto"/>
                    </w:rPr>
                    <w:t>达标</w:t>
                  </w:r>
                </w:p>
              </w:tc>
            </w:tr>
            <w:tr w14:paraId="1F68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32" w:type="dxa"/>
                  <w:vMerge w:val="restart"/>
                  <w:vAlign w:val="center"/>
                </w:tcPr>
                <w:p w14:paraId="67EE8373">
                  <w:pPr>
                    <w:widowControl/>
                    <w:jc w:val="center"/>
                    <w:textAlignment w:val="center"/>
                    <w:rPr>
                      <w:color w:val="auto"/>
                      <w:szCs w:val="21"/>
                    </w:rPr>
                  </w:pPr>
                  <w:r>
                    <w:rPr>
                      <w:color w:val="auto"/>
                      <w:kern w:val="0"/>
                      <w:szCs w:val="21"/>
                    </w:rPr>
                    <w:t>DA004</w:t>
                  </w:r>
                </w:p>
              </w:tc>
              <w:tc>
                <w:tcPr>
                  <w:tcW w:w="1159" w:type="dxa"/>
                  <w:vAlign w:val="center"/>
                </w:tcPr>
                <w:p w14:paraId="4F5D3809">
                  <w:pPr>
                    <w:widowControl/>
                    <w:jc w:val="center"/>
                    <w:rPr>
                      <w:color w:val="auto"/>
                      <w:szCs w:val="21"/>
                    </w:rPr>
                  </w:pPr>
                  <w:r>
                    <w:rPr>
                      <w:color w:val="auto"/>
                      <w:szCs w:val="21"/>
                    </w:rPr>
                    <w:t>颗粒物</w:t>
                  </w:r>
                </w:p>
              </w:tc>
              <w:tc>
                <w:tcPr>
                  <w:tcW w:w="1701" w:type="dxa"/>
                  <w:vAlign w:val="center"/>
                </w:tcPr>
                <w:p w14:paraId="10121C64">
                  <w:pPr>
                    <w:widowControl/>
                    <w:jc w:val="center"/>
                    <w:rPr>
                      <w:color w:val="auto"/>
                      <w:szCs w:val="21"/>
                    </w:rPr>
                  </w:pPr>
                  <w:r>
                    <w:rPr>
                      <w:bCs/>
                      <w:color w:val="auto"/>
                      <w:szCs w:val="21"/>
                    </w:rPr>
                    <w:t>油雾净化器</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268121C9">
                  <w:pPr>
                    <w:pStyle w:val="19"/>
                    <w:widowControl w:val="0"/>
                    <w:spacing w:before="0" w:beforeAutospacing="0" w:after="0" w:afterAutospacing="0"/>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6.64</w:t>
                  </w:r>
                </w:p>
              </w:tc>
              <w:tc>
                <w:tcPr>
                  <w:tcW w:w="1669" w:type="dxa"/>
                  <w:vAlign w:val="center"/>
                </w:tcPr>
                <w:p w14:paraId="14C97B8A">
                  <w:pPr>
                    <w:pStyle w:val="32"/>
                    <w:spacing w:before="24" w:after="24"/>
                    <w:rPr>
                      <w:rFonts w:ascii="Times New Roman"/>
                      <w:color w:val="auto"/>
                    </w:rPr>
                  </w:pPr>
                  <w:r>
                    <w:rPr>
                      <w:rFonts w:ascii="Times New Roman"/>
                      <w:color w:val="auto"/>
                    </w:rPr>
                    <w:t>30</w:t>
                  </w:r>
                </w:p>
              </w:tc>
              <w:tc>
                <w:tcPr>
                  <w:tcW w:w="1196" w:type="dxa"/>
                  <w:vAlign w:val="center"/>
                </w:tcPr>
                <w:p w14:paraId="67B88ACA">
                  <w:pPr>
                    <w:pStyle w:val="32"/>
                    <w:spacing w:before="24" w:after="24"/>
                    <w:rPr>
                      <w:rFonts w:ascii="Times New Roman"/>
                      <w:color w:val="auto"/>
                    </w:rPr>
                  </w:pPr>
                  <w:r>
                    <w:rPr>
                      <w:rFonts w:ascii="Times New Roman"/>
                      <w:color w:val="auto"/>
                    </w:rPr>
                    <w:t>达标</w:t>
                  </w:r>
                </w:p>
              </w:tc>
            </w:tr>
            <w:tr w14:paraId="02C5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32" w:type="dxa"/>
                  <w:vMerge w:val="continue"/>
                  <w:vAlign w:val="center"/>
                </w:tcPr>
                <w:p w14:paraId="4425002D">
                  <w:pPr>
                    <w:widowControl/>
                    <w:jc w:val="center"/>
                    <w:textAlignment w:val="center"/>
                    <w:rPr>
                      <w:color w:val="auto"/>
                      <w:kern w:val="0"/>
                      <w:szCs w:val="21"/>
                    </w:rPr>
                  </w:pPr>
                </w:p>
              </w:tc>
              <w:tc>
                <w:tcPr>
                  <w:tcW w:w="1159" w:type="dxa"/>
                  <w:vAlign w:val="center"/>
                </w:tcPr>
                <w:p w14:paraId="7B7535F6">
                  <w:pPr>
                    <w:widowControl/>
                    <w:jc w:val="center"/>
                    <w:rPr>
                      <w:color w:val="auto"/>
                      <w:szCs w:val="21"/>
                    </w:rPr>
                  </w:pPr>
                  <w:r>
                    <w:rPr>
                      <w:color w:val="auto"/>
                      <w:szCs w:val="21"/>
                    </w:rPr>
                    <w:t>NMHC</w:t>
                  </w:r>
                </w:p>
              </w:tc>
              <w:tc>
                <w:tcPr>
                  <w:tcW w:w="1701" w:type="dxa"/>
                  <w:vAlign w:val="center"/>
                </w:tcPr>
                <w:p w14:paraId="363991C6">
                  <w:pPr>
                    <w:widowControl/>
                    <w:jc w:val="center"/>
                    <w:rPr>
                      <w:bCs/>
                      <w:color w:val="auto"/>
                      <w:szCs w:val="21"/>
                    </w:rPr>
                  </w:pPr>
                  <w:r>
                    <w:rPr>
                      <w:bCs/>
                      <w:color w:val="auto"/>
                      <w:szCs w:val="21"/>
                    </w:rPr>
                    <w:t>/</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149B06AB">
                  <w:pPr>
                    <w:pStyle w:val="19"/>
                    <w:widowControl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0.00</w:t>
                  </w:r>
                  <w:r>
                    <w:rPr>
                      <w:rFonts w:hint="eastAsia" w:ascii="Times New Roman" w:hAnsi="Times New Roman"/>
                      <w:color w:val="auto"/>
                      <w:sz w:val="21"/>
                      <w:szCs w:val="21"/>
                      <w:lang w:val="en-US" w:eastAsia="zh-CN"/>
                    </w:rPr>
                    <w:t>3</w:t>
                  </w:r>
                </w:p>
              </w:tc>
              <w:tc>
                <w:tcPr>
                  <w:tcW w:w="1669" w:type="dxa"/>
                  <w:vAlign w:val="center"/>
                </w:tcPr>
                <w:p w14:paraId="75CFDCE4">
                  <w:pPr>
                    <w:pStyle w:val="32"/>
                    <w:spacing w:before="24" w:after="24"/>
                    <w:rPr>
                      <w:rFonts w:ascii="Times New Roman"/>
                      <w:color w:val="auto"/>
                    </w:rPr>
                  </w:pPr>
                  <w:r>
                    <w:rPr>
                      <w:rFonts w:ascii="Times New Roman"/>
                      <w:color w:val="auto"/>
                    </w:rPr>
                    <w:t>80</w:t>
                  </w:r>
                </w:p>
              </w:tc>
              <w:tc>
                <w:tcPr>
                  <w:tcW w:w="1196" w:type="dxa"/>
                  <w:vAlign w:val="center"/>
                </w:tcPr>
                <w:p w14:paraId="3E643B15">
                  <w:pPr>
                    <w:pStyle w:val="32"/>
                    <w:spacing w:before="24" w:after="24"/>
                    <w:rPr>
                      <w:rFonts w:ascii="Times New Roman"/>
                      <w:color w:val="auto"/>
                    </w:rPr>
                  </w:pPr>
                  <w:r>
                    <w:rPr>
                      <w:rFonts w:ascii="Times New Roman"/>
                      <w:color w:val="auto"/>
                    </w:rPr>
                    <w:t>达标</w:t>
                  </w:r>
                </w:p>
              </w:tc>
            </w:tr>
            <w:tr w14:paraId="01044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32" w:type="dxa"/>
                  <w:vAlign w:val="center"/>
                </w:tcPr>
                <w:p w14:paraId="27F194E9">
                  <w:pPr>
                    <w:widowControl/>
                    <w:jc w:val="center"/>
                    <w:textAlignment w:val="center"/>
                    <w:rPr>
                      <w:color w:val="auto"/>
                      <w:kern w:val="0"/>
                      <w:szCs w:val="21"/>
                    </w:rPr>
                  </w:pPr>
                  <w:r>
                    <w:rPr>
                      <w:rFonts w:hint="eastAsia"/>
                      <w:color w:val="auto"/>
                      <w:kern w:val="0"/>
                      <w:szCs w:val="21"/>
                    </w:rPr>
                    <w:t>DA</w:t>
                  </w:r>
                  <w:r>
                    <w:rPr>
                      <w:color w:val="auto"/>
                      <w:kern w:val="0"/>
                      <w:szCs w:val="21"/>
                    </w:rPr>
                    <w:t>005</w:t>
                  </w:r>
                </w:p>
              </w:tc>
              <w:tc>
                <w:tcPr>
                  <w:tcW w:w="1159" w:type="dxa"/>
                  <w:vAlign w:val="center"/>
                </w:tcPr>
                <w:p w14:paraId="112BC800">
                  <w:pPr>
                    <w:widowControl/>
                    <w:jc w:val="center"/>
                    <w:rPr>
                      <w:color w:val="auto"/>
                      <w:szCs w:val="21"/>
                    </w:rPr>
                  </w:pPr>
                  <w:r>
                    <w:rPr>
                      <w:rFonts w:hint="eastAsia"/>
                      <w:color w:val="auto"/>
                      <w:szCs w:val="21"/>
                    </w:rPr>
                    <w:t>食堂油烟</w:t>
                  </w:r>
                </w:p>
              </w:tc>
              <w:tc>
                <w:tcPr>
                  <w:tcW w:w="1701" w:type="dxa"/>
                  <w:vAlign w:val="center"/>
                </w:tcPr>
                <w:p w14:paraId="0C9633E9">
                  <w:pPr>
                    <w:widowControl/>
                    <w:jc w:val="center"/>
                    <w:rPr>
                      <w:bCs/>
                      <w:color w:val="auto"/>
                      <w:szCs w:val="21"/>
                    </w:rPr>
                  </w:pPr>
                  <w:r>
                    <w:rPr>
                      <w:rFonts w:hint="eastAsia"/>
                      <w:color w:val="auto"/>
                    </w:rPr>
                    <w:t>高效除油烟装置</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563DF2B8">
                  <w:pPr>
                    <w:pStyle w:val="19"/>
                    <w:widowControl w:val="0"/>
                    <w:spacing w:before="0" w:beforeAutospacing="0" w:after="0" w:afterAutospacing="0"/>
                    <w:jc w:val="center"/>
                    <w:rPr>
                      <w:rFonts w:ascii="Times New Roman" w:hAnsi="Times New Roman"/>
                      <w:color w:val="auto"/>
                      <w:sz w:val="21"/>
                      <w:szCs w:val="21"/>
                    </w:rPr>
                  </w:pPr>
                  <w:r>
                    <w:rPr>
                      <w:rFonts w:hint="eastAsia" w:ascii="Times New Roman" w:hAnsi="Times New Roman"/>
                      <w:color w:val="auto"/>
                      <w:sz w:val="21"/>
                      <w:szCs w:val="21"/>
                    </w:rPr>
                    <w:t>0</w:t>
                  </w:r>
                  <w:r>
                    <w:rPr>
                      <w:rFonts w:ascii="Times New Roman" w:hAnsi="Times New Roman"/>
                      <w:color w:val="auto"/>
                      <w:sz w:val="21"/>
                      <w:szCs w:val="21"/>
                    </w:rPr>
                    <w:t>.9</w:t>
                  </w:r>
                </w:p>
              </w:tc>
              <w:tc>
                <w:tcPr>
                  <w:tcW w:w="1669" w:type="dxa"/>
                  <w:vAlign w:val="center"/>
                </w:tcPr>
                <w:p w14:paraId="364F9B84">
                  <w:pPr>
                    <w:pStyle w:val="32"/>
                    <w:spacing w:before="24" w:after="24"/>
                    <w:rPr>
                      <w:rFonts w:ascii="Times New Roman"/>
                      <w:color w:val="auto"/>
                    </w:rPr>
                  </w:pPr>
                  <w:r>
                    <w:rPr>
                      <w:rFonts w:hint="eastAsia" w:ascii="Times New Roman"/>
                      <w:color w:val="auto"/>
                    </w:rPr>
                    <w:t>2</w:t>
                  </w:r>
                </w:p>
              </w:tc>
              <w:tc>
                <w:tcPr>
                  <w:tcW w:w="1196" w:type="dxa"/>
                  <w:vAlign w:val="center"/>
                </w:tcPr>
                <w:p w14:paraId="7E5E0087">
                  <w:pPr>
                    <w:pStyle w:val="32"/>
                    <w:spacing w:before="24" w:after="24"/>
                    <w:rPr>
                      <w:rFonts w:ascii="Times New Roman"/>
                      <w:color w:val="auto"/>
                    </w:rPr>
                  </w:pPr>
                  <w:r>
                    <w:rPr>
                      <w:rFonts w:hint="eastAsia" w:ascii="Times New Roman"/>
                      <w:color w:val="auto"/>
                    </w:rPr>
                    <w:t>达标</w:t>
                  </w:r>
                </w:p>
              </w:tc>
            </w:tr>
          </w:tbl>
          <w:p w14:paraId="0953DEB9">
            <w:pPr>
              <w:adjustRightInd w:val="0"/>
              <w:snapToGrid w:val="0"/>
              <w:spacing w:before="240" w:beforeLines="100" w:line="360" w:lineRule="auto"/>
              <w:ind w:firstLine="382" w:firstLineChars="200"/>
              <w:rPr>
                <w:rFonts w:ascii="Times New Roman" w:hAnsi="Times New Roman" w:eastAsia="宋体" w:cs="Times New Roman"/>
                <w:color w:val="auto"/>
              </w:rPr>
            </w:pPr>
            <w:r>
              <w:rPr>
                <w:rFonts w:hint="eastAsia" w:ascii="Times New Roman" w:hAnsi="Times New Roman" w:eastAsia="宋体" w:cs="Times New Roman"/>
                <w:b/>
                <w:color w:val="auto"/>
                <w:spacing w:val="-10"/>
                <w:szCs w:val="21"/>
              </w:rPr>
              <w:t>4</w:t>
            </w:r>
            <w:r>
              <w:rPr>
                <w:rFonts w:ascii="Times New Roman" w:hAnsi="Times New Roman" w:eastAsia="宋体" w:cs="Times New Roman"/>
                <w:b/>
                <w:color w:val="auto"/>
                <w:spacing w:val="-10"/>
                <w:szCs w:val="21"/>
              </w:rPr>
              <w:t>、</w:t>
            </w:r>
            <w:r>
              <w:rPr>
                <w:rFonts w:hint="eastAsia" w:ascii="Times New Roman" w:hAnsi="Times New Roman" w:eastAsia="宋体" w:cs="Times New Roman"/>
                <w:b/>
                <w:color w:val="auto"/>
                <w:spacing w:val="-10"/>
                <w:szCs w:val="21"/>
              </w:rPr>
              <w:t>废气排放环境影响分析</w:t>
            </w:r>
          </w:p>
          <w:p w14:paraId="3458DA39">
            <w:pPr>
              <w:adjustRightInd w:val="0"/>
              <w:snapToGrid w:val="0"/>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综上可知，本项目熔炼、浇注、抛光工序产生的颗粒物由布袋除尘器收集处理，热处理产生的油雾由高效除油烟装置处理，颗粒物经过以上废气治理设备处理后有组织排放，颗粒物有组织排放可满足《铸造工业大气污染物排放标准》（GB39726—2020）排放标准限值要求。</w:t>
            </w:r>
          </w:p>
          <w:p w14:paraId="2B842357">
            <w:pPr>
              <w:adjustRightInd w:val="0"/>
              <w:snapToGrid w:val="0"/>
              <w:spacing w:line="360" w:lineRule="auto"/>
              <w:ind w:firstLine="42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根据同类型已建成运营且与本项目采取类似无组织防治措施的项目，项目厂界监控浓度可达到广东省地方标准《大气污染物排放限值》(DB44/27-2001)第二时段无组织排放监控浓度限值。因此本项目无组织排放颗粒物可满足排放限值要求。</w:t>
            </w:r>
          </w:p>
          <w:p w14:paraId="0764B681">
            <w:pPr>
              <w:adjustRightInd w:val="0"/>
              <w:snapToGrid w:val="0"/>
              <w:spacing w:line="360" w:lineRule="auto"/>
              <w:ind w:firstLine="42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韶关乐昌市属于环境空气达标区，项目厂界外500m范围内无大气环境敏感点，最近的敏感点是项目北面的新建点村，距本项目约1.3km。</w:t>
            </w:r>
          </w:p>
          <w:p w14:paraId="5A302C60">
            <w:pPr>
              <w:adjustRightInd w:val="0"/>
              <w:snapToGrid w:val="0"/>
              <w:spacing w:line="360" w:lineRule="auto"/>
              <w:ind w:firstLine="42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根据上文分析，本项目大气污染物有组织排放经处理后可做到达标排放，无组织排放厂界浓度可满足相关限值。</w:t>
            </w:r>
          </w:p>
          <w:p w14:paraId="2233CE3D">
            <w:pPr>
              <w:adjustRightInd w:val="0"/>
              <w:snapToGrid w:val="0"/>
              <w:spacing w:line="360" w:lineRule="auto"/>
              <w:ind w:firstLine="42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本项目采用的废气治理措施成熟有效，切实可行，可保证废气达标排放，因此本项目废气排放对周边大气环境影响在可接受范围内。</w:t>
            </w:r>
          </w:p>
          <w:p w14:paraId="758B75B3">
            <w:pPr>
              <w:adjustRightInd w:val="0"/>
              <w:snapToGrid w:val="0"/>
              <w:spacing w:before="120" w:beforeLines="50" w:line="360" w:lineRule="auto"/>
              <w:rPr>
                <w:b/>
                <w:color w:val="auto"/>
                <w:spacing w:val="-10"/>
                <w:szCs w:val="21"/>
              </w:rPr>
            </w:pPr>
            <w:r>
              <w:rPr>
                <w:b/>
                <w:color w:val="auto"/>
                <w:spacing w:val="-10"/>
                <w:szCs w:val="21"/>
              </w:rPr>
              <w:t>二、废水</w:t>
            </w:r>
          </w:p>
          <w:p w14:paraId="1F0AA5ED">
            <w:pPr>
              <w:adjustRightInd w:val="0"/>
              <w:snapToGrid w:val="0"/>
              <w:spacing w:line="360" w:lineRule="auto"/>
              <w:ind w:firstLine="382" w:firstLineChars="200"/>
              <w:rPr>
                <w:b/>
                <w:color w:val="auto"/>
                <w:spacing w:val="-10"/>
                <w:szCs w:val="21"/>
              </w:rPr>
            </w:pPr>
            <w:r>
              <w:rPr>
                <w:b/>
                <w:color w:val="auto"/>
                <w:spacing w:val="-10"/>
                <w:szCs w:val="21"/>
              </w:rPr>
              <w:t>1、废水产排情况</w:t>
            </w:r>
          </w:p>
          <w:p w14:paraId="5DC7C433">
            <w:pPr>
              <w:adjustRightInd w:val="0"/>
              <w:snapToGrid w:val="0"/>
              <w:spacing w:line="360" w:lineRule="auto"/>
              <w:ind w:firstLine="420" w:firstLineChars="200"/>
              <w:rPr>
                <w:bCs/>
                <w:color w:val="auto"/>
                <w:szCs w:val="21"/>
              </w:rPr>
            </w:pPr>
            <w:r>
              <w:rPr>
                <w:bCs/>
                <w:color w:val="auto"/>
                <w:szCs w:val="21"/>
              </w:rPr>
              <w:t>办公生活用水：本项目劳动定员为20人，年工作320天，参考《广东省用水定额第3部分：生活》(DB44/T1461.3-2021)</w:t>
            </w:r>
            <w:r>
              <w:rPr>
                <w:rFonts w:hint="eastAsia"/>
                <w:bCs/>
                <w:color w:val="auto"/>
                <w:szCs w:val="21"/>
              </w:rPr>
              <w:t>小城镇居民生活</w:t>
            </w:r>
            <w:r>
              <w:rPr>
                <w:bCs/>
                <w:color w:val="auto"/>
                <w:szCs w:val="21"/>
              </w:rPr>
              <w:t>用水定额，</w:t>
            </w:r>
            <w:r>
              <w:rPr>
                <w:rFonts w:hint="eastAsia"/>
                <w:bCs/>
                <w:color w:val="auto"/>
                <w:szCs w:val="21"/>
              </w:rPr>
              <w:t>1</w:t>
            </w:r>
            <w:r>
              <w:rPr>
                <w:bCs/>
                <w:color w:val="auto"/>
                <w:szCs w:val="21"/>
              </w:rPr>
              <w:t>40</w:t>
            </w:r>
            <w:r>
              <w:rPr>
                <w:rFonts w:hint="eastAsia"/>
                <w:bCs/>
                <w:color w:val="auto"/>
                <w:szCs w:val="21"/>
              </w:rPr>
              <w:t>L</w:t>
            </w:r>
            <w:r>
              <w:rPr>
                <w:bCs/>
                <w:color w:val="auto"/>
                <w:szCs w:val="21"/>
              </w:rPr>
              <w:t>/人</w:t>
            </w:r>
            <w:r>
              <w:rPr>
                <w:rFonts w:hint="eastAsia"/>
                <w:bCs/>
                <w:color w:val="auto"/>
                <w:szCs w:val="21"/>
              </w:rPr>
              <w:t>·d</w:t>
            </w:r>
            <w:r>
              <w:rPr>
                <w:bCs/>
                <w:color w:val="auto"/>
                <w:szCs w:val="21"/>
              </w:rPr>
              <w:t>，故本项目办公用水量为</w:t>
            </w:r>
            <w:r>
              <w:rPr>
                <w:color w:val="auto"/>
              </w:rPr>
              <w:t>896m</w:t>
            </w:r>
            <w:r>
              <w:rPr>
                <w:color w:val="auto"/>
                <w:vertAlign w:val="superscript"/>
              </w:rPr>
              <w:t>3</w:t>
            </w:r>
            <w:r>
              <w:rPr>
                <w:color w:val="auto"/>
              </w:rPr>
              <w:t>/a（2.8m</w:t>
            </w:r>
            <w:r>
              <w:rPr>
                <w:color w:val="auto"/>
                <w:vertAlign w:val="superscript"/>
              </w:rPr>
              <w:t>3</w:t>
            </w:r>
            <w:r>
              <w:rPr>
                <w:color w:val="auto"/>
              </w:rPr>
              <w:t>/d）。排污系数按0.9计，则污水新增产生量为806.4m</w:t>
            </w:r>
            <w:r>
              <w:rPr>
                <w:color w:val="auto"/>
                <w:vertAlign w:val="superscript"/>
              </w:rPr>
              <w:t>3</w:t>
            </w:r>
            <w:r>
              <w:rPr>
                <w:color w:val="auto"/>
              </w:rPr>
              <w:t>/a（2.52m</w:t>
            </w:r>
            <w:r>
              <w:rPr>
                <w:color w:val="auto"/>
                <w:vertAlign w:val="superscript"/>
              </w:rPr>
              <w:t>3</w:t>
            </w:r>
            <w:r>
              <w:rPr>
                <w:color w:val="auto"/>
              </w:rPr>
              <w:t>/d）。本项目办公生活污水经三级化粪池处理后经管网排入园区污水处理厂处理，最后排入武江（乐昌城-犁市）河段。</w:t>
            </w:r>
            <w:r>
              <w:rPr>
                <w:bCs/>
                <w:color w:val="auto"/>
                <w:szCs w:val="21"/>
              </w:rPr>
              <w:t>本项目运营期间给排水量见</w:t>
            </w:r>
            <w:r>
              <w:rPr>
                <w:bCs/>
                <w:color w:val="auto"/>
                <w:szCs w:val="21"/>
              </w:rPr>
              <w:fldChar w:fldCharType="begin"/>
            </w:r>
            <w:r>
              <w:rPr>
                <w:bCs/>
                <w:color w:val="auto"/>
                <w:szCs w:val="21"/>
              </w:rPr>
              <w:instrText xml:space="preserve"> REF _Ref74037967 \h  \* MERGEFORMAT </w:instrText>
            </w:r>
            <w:r>
              <w:rPr>
                <w:bCs/>
                <w:color w:val="auto"/>
                <w:szCs w:val="21"/>
              </w:rPr>
              <w:fldChar w:fldCharType="separate"/>
            </w:r>
            <w:r>
              <w:rPr>
                <w:color w:val="auto"/>
              </w:rPr>
              <w:t>表24</w:t>
            </w:r>
            <w:r>
              <w:rPr>
                <w:bCs/>
                <w:color w:val="auto"/>
                <w:szCs w:val="21"/>
              </w:rPr>
              <w:fldChar w:fldCharType="end"/>
            </w:r>
            <w:r>
              <w:rPr>
                <w:bCs/>
                <w:color w:val="auto"/>
                <w:szCs w:val="21"/>
              </w:rPr>
              <w:t>。</w:t>
            </w:r>
          </w:p>
          <w:p w14:paraId="67CB75FF">
            <w:pPr>
              <w:pStyle w:val="4"/>
              <w:keepNext/>
              <w:jc w:val="center"/>
              <w:rPr>
                <w:rFonts w:ascii="Times New Roman" w:hAnsi="Times New Roman" w:eastAsia="宋体" w:cs="Times New Roman"/>
                <w:b/>
                <w:color w:val="auto"/>
                <w:spacing w:val="-10"/>
                <w:sz w:val="21"/>
                <w:szCs w:val="21"/>
              </w:rPr>
            </w:pPr>
            <w:bookmarkStart w:id="24" w:name="_Ref74037967"/>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24</w:t>
            </w:r>
            <w:r>
              <w:rPr>
                <w:rFonts w:ascii="Times New Roman" w:hAnsi="Times New Roman" w:eastAsia="宋体" w:cs="Times New Roman"/>
                <w:b/>
                <w:color w:val="auto"/>
                <w:sz w:val="21"/>
                <w:szCs w:val="21"/>
              </w:rPr>
              <w:fldChar w:fldCharType="end"/>
            </w:r>
            <w:bookmarkEnd w:id="24"/>
            <w:r>
              <w:rPr>
                <w:rFonts w:ascii="Times New Roman" w:hAnsi="Times New Roman" w:eastAsia="宋体" w:cs="Times New Roman"/>
                <w:b/>
                <w:color w:val="auto"/>
                <w:spacing w:val="-10"/>
                <w:sz w:val="21"/>
                <w:szCs w:val="21"/>
              </w:rPr>
              <w:t>项目污水产排情况一览表</w:t>
            </w:r>
          </w:p>
          <w:tbl>
            <w:tblPr>
              <w:tblStyle w:val="24"/>
              <w:tblW w:w="4997"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5"/>
              <w:gridCol w:w="1154"/>
              <w:gridCol w:w="1040"/>
              <w:gridCol w:w="910"/>
              <w:gridCol w:w="1160"/>
              <w:gridCol w:w="952"/>
              <w:gridCol w:w="1115"/>
              <w:gridCol w:w="896"/>
            </w:tblGrid>
            <w:tr w14:paraId="1D16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vMerge w:val="restart"/>
                  <w:vAlign w:val="center"/>
                </w:tcPr>
                <w:p w14:paraId="0740C78D">
                  <w:pPr>
                    <w:adjustRightInd w:val="0"/>
                    <w:snapToGrid w:val="0"/>
                    <w:jc w:val="center"/>
                    <w:rPr>
                      <w:b/>
                      <w:bCs/>
                      <w:color w:val="auto"/>
                      <w:spacing w:val="-10"/>
                      <w:szCs w:val="21"/>
                    </w:rPr>
                  </w:pPr>
                  <w:r>
                    <w:rPr>
                      <w:b/>
                      <w:bCs/>
                      <w:color w:val="auto"/>
                      <w:spacing w:val="-10"/>
                      <w:szCs w:val="21"/>
                    </w:rPr>
                    <w:t>废水</w:t>
                  </w:r>
                </w:p>
              </w:tc>
              <w:tc>
                <w:tcPr>
                  <w:tcW w:w="691" w:type="pct"/>
                  <w:vMerge w:val="restart"/>
                  <w:vAlign w:val="center"/>
                </w:tcPr>
                <w:p w14:paraId="2B8C5CFC">
                  <w:pPr>
                    <w:adjustRightInd w:val="0"/>
                    <w:snapToGrid w:val="0"/>
                    <w:jc w:val="center"/>
                    <w:rPr>
                      <w:b/>
                      <w:bCs/>
                      <w:color w:val="auto"/>
                      <w:spacing w:val="-10"/>
                      <w:szCs w:val="21"/>
                    </w:rPr>
                  </w:pPr>
                  <w:r>
                    <w:rPr>
                      <w:b/>
                      <w:bCs/>
                      <w:color w:val="auto"/>
                      <w:spacing w:val="-10"/>
                      <w:szCs w:val="21"/>
                    </w:rPr>
                    <w:t>污染因子</w:t>
                  </w:r>
                </w:p>
              </w:tc>
              <w:tc>
                <w:tcPr>
                  <w:tcW w:w="1168" w:type="pct"/>
                  <w:gridSpan w:val="2"/>
                  <w:vAlign w:val="center"/>
                </w:tcPr>
                <w:p w14:paraId="4D89B7FC">
                  <w:pPr>
                    <w:adjustRightInd w:val="0"/>
                    <w:snapToGrid w:val="0"/>
                    <w:jc w:val="center"/>
                    <w:rPr>
                      <w:b/>
                      <w:bCs/>
                      <w:color w:val="auto"/>
                      <w:spacing w:val="-10"/>
                      <w:szCs w:val="21"/>
                    </w:rPr>
                  </w:pPr>
                  <w:r>
                    <w:rPr>
                      <w:b/>
                      <w:bCs/>
                      <w:color w:val="auto"/>
                      <w:spacing w:val="-10"/>
                      <w:szCs w:val="21"/>
                    </w:rPr>
                    <w:t>产生情况</w:t>
                  </w:r>
                </w:p>
              </w:tc>
              <w:tc>
                <w:tcPr>
                  <w:tcW w:w="1265" w:type="pct"/>
                  <w:gridSpan w:val="2"/>
                  <w:vAlign w:val="center"/>
                </w:tcPr>
                <w:p w14:paraId="100AA8D9">
                  <w:pPr>
                    <w:jc w:val="center"/>
                    <w:rPr>
                      <w:b/>
                      <w:color w:val="auto"/>
                    </w:rPr>
                  </w:pPr>
                  <w:r>
                    <w:rPr>
                      <w:b/>
                      <w:color w:val="auto"/>
                    </w:rPr>
                    <w:t>预处理后排放浓度及排放量</w:t>
                  </w:r>
                </w:p>
              </w:tc>
              <w:tc>
                <w:tcPr>
                  <w:tcW w:w="1205" w:type="pct"/>
                  <w:gridSpan w:val="2"/>
                  <w:vAlign w:val="center"/>
                </w:tcPr>
                <w:p w14:paraId="1389546E">
                  <w:pPr>
                    <w:jc w:val="center"/>
                    <w:rPr>
                      <w:b/>
                      <w:color w:val="auto"/>
                    </w:rPr>
                  </w:pPr>
                  <w:r>
                    <w:rPr>
                      <w:b/>
                      <w:color w:val="auto"/>
                    </w:rPr>
                    <w:t>经污水处理厂处理后排放浓度及排放量</w:t>
                  </w:r>
                </w:p>
              </w:tc>
            </w:tr>
            <w:tr w14:paraId="3384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vMerge w:val="continue"/>
                  <w:vAlign w:val="center"/>
                </w:tcPr>
                <w:p w14:paraId="0474E390">
                  <w:pPr>
                    <w:adjustRightInd w:val="0"/>
                    <w:snapToGrid w:val="0"/>
                    <w:jc w:val="center"/>
                    <w:rPr>
                      <w:b/>
                      <w:bCs/>
                      <w:color w:val="auto"/>
                      <w:spacing w:val="-10"/>
                      <w:szCs w:val="21"/>
                    </w:rPr>
                  </w:pPr>
                </w:p>
              </w:tc>
              <w:tc>
                <w:tcPr>
                  <w:tcW w:w="691" w:type="pct"/>
                  <w:vMerge w:val="continue"/>
                  <w:vAlign w:val="center"/>
                </w:tcPr>
                <w:p w14:paraId="68536DFB">
                  <w:pPr>
                    <w:adjustRightInd w:val="0"/>
                    <w:snapToGrid w:val="0"/>
                    <w:jc w:val="center"/>
                    <w:rPr>
                      <w:b/>
                      <w:bCs/>
                      <w:color w:val="auto"/>
                      <w:spacing w:val="-10"/>
                      <w:szCs w:val="21"/>
                    </w:rPr>
                  </w:pPr>
                </w:p>
              </w:tc>
              <w:tc>
                <w:tcPr>
                  <w:tcW w:w="623" w:type="pct"/>
                  <w:vAlign w:val="center"/>
                </w:tcPr>
                <w:p w14:paraId="530E1174">
                  <w:pPr>
                    <w:adjustRightInd w:val="0"/>
                    <w:snapToGrid w:val="0"/>
                    <w:jc w:val="center"/>
                    <w:rPr>
                      <w:b/>
                      <w:bCs/>
                      <w:color w:val="auto"/>
                      <w:spacing w:val="-10"/>
                      <w:szCs w:val="21"/>
                    </w:rPr>
                  </w:pPr>
                  <w:r>
                    <w:rPr>
                      <w:b/>
                      <w:bCs/>
                      <w:color w:val="auto"/>
                      <w:spacing w:val="-10"/>
                      <w:szCs w:val="21"/>
                    </w:rPr>
                    <w:t>产生浓度（mg/L）</w:t>
                  </w:r>
                </w:p>
              </w:tc>
              <w:tc>
                <w:tcPr>
                  <w:tcW w:w="544" w:type="pct"/>
                  <w:vAlign w:val="center"/>
                </w:tcPr>
                <w:p w14:paraId="00769643">
                  <w:pPr>
                    <w:adjustRightInd w:val="0"/>
                    <w:snapToGrid w:val="0"/>
                    <w:jc w:val="center"/>
                    <w:rPr>
                      <w:b/>
                      <w:bCs/>
                      <w:color w:val="auto"/>
                      <w:spacing w:val="-10"/>
                      <w:szCs w:val="21"/>
                    </w:rPr>
                  </w:pPr>
                  <w:r>
                    <w:rPr>
                      <w:b/>
                      <w:bCs/>
                      <w:color w:val="auto"/>
                      <w:spacing w:val="-10"/>
                      <w:szCs w:val="21"/>
                    </w:rPr>
                    <w:t>产生量（t/a）</w:t>
                  </w:r>
                </w:p>
              </w:tc>
              <w:tc>
                <w:tcPr>
                  <w:tcW w:w="695" w:type="pct"/>
                  <w:vAlign w:val="center"/>
                </w:tcPr>
                <w:p w14:paraId="602C1115">
                  <w:pPr>
                    <w:jc w:val="center"/>
                    <w:rPr>
                      <w:b/>
                      <w:color w:val="auto"/>
                    </w:rPr>
                  </w:pPr>
                  <w:r>
                    <w:rPr>
                      <w:b/>
                      <w:color w:val="auto"/>
                    </w:rPr>
                    <w:t>排放浓度(mg/L)</w:t>
                  </w:r>
                </w:p>
              </w:tc>
              <w:tc>
                <w:tcPr>
                  <w:tcW w:w="570" w:type="pct"/>
                  <w:vAlign w:val="center"/>
                </w:tcPr>
                <w:p w14:paraId="57365F2B">
                  <w:pPr>
                    <w:jc w:val="center"/>
                    <w:rPr>
                      <w:b/>
                      <w:color w:val="auto"/>
                    </w:rPr>
                  </w:pPr>
                  <w:r>
                    <w:rPr>
                      <w:b/>
                      <w:color w:val="auto"/>
                    </w:rPr>
                    <w:t>产生量(t/a)</w:t>
                  </w:r>
                </w:p>
              </w:tc>
              <w:tc>
                <w:tcPr>
                  <w:tcW w:w="668" w:type="pct"/>
                  <w:vAlign w:val="center"/>
                </w:tcPr>
                <w:p w14:paraId="51D78316">
                  <w:pPr>
                    <w:jc w:val="center"/>
                    <w:rPr>
                      <w:b/>
                      <w:color w:val="auto"/>
                    </w:rPr>
                  </w:pPr>
                  <w:r>
                    <w:rPr>
                      <w:b/>
                      <w:color w:val="auto"/>
                    </w:rPr>
                    <w:t>排放浓度(mg/L)</w:t>
                  </w:r>
                </w:p>
              </w:tc>
              <w:tc>
                <w:tcPr>
                  <w:tcW w:w="537" w:type="pct"/>
                  <w:vAlign w:val="center"/>
                </w:tcPr>
                <w:p w14:paraId="333D183D">
                  <w:pPr>
                    <w:jc w:val="center"/>
                    <w:rPr>
                      <w:b/>
                      <w:color w:val="auto"/>
                    </w:rPr>
                  </w:pPr>
                  <w:r>
                    <w:rPr>
                      <w:b/>
                      <w:color w:val="auto"/>
                    </w:rPr>
                    <w:t>产生量(t/a)</w:t>
                  </w:r>
                </w:p>
              </w:tc>
            </w:tr>
            <w:tr w14:paraId="3FF5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vMerge w:val="restart"/>
                  <w:vAlign w:val="center"/>
                </w:tcPr>
                <w:p w14:paraId="15301D6C">
                  <w:pPr>
                    <w:adjustRightInd w:val="0"/>
                    <w:snapToGrid w:val="0"/>
                    <w:jc w:val="center"/>
                    <w:rPr>
                      <w:bCs/>
                      <w:color w:val="auto"/>
                      <w:spacing w:val="-10"/>
                      <w:szCs w:val="21"/>
                    </w:rPr>
                  </w:pPr>
                  <w:r>
                    <w:rPr>
                      <w:bCs/>
                      <w:color w:val="auto"/>
                      <w:spacing w:val="-10"/>
                      <w:szCs w:val="21"/>
                    </w:rPr>
                    <w:t>生活污水(806.4m³/a)</w:t>
                  </w:r>
                </w:p>
              </w:tc>
              <w:tc>
                <w:tcPr>
                  <w:tcW w:w="691" w:type="pct"/>
                  <w:vAlign w:val="center"/>
                </w:tcPr>
                <w:p w14:paraId="59786212">
                  <w:pPr>
                    <w:jc w:val="center"/>
                    <w:rPr>
                      <w:color w:val="auto"/>
                    </w:rPr>
                  </w:pPr>
                  <w:r>
                    <w:rPr>
                      <w:color w:val="auto"/>
                    </w:rPr>
                    <w:t>COD</w:t>
                  </w:r>
                  <w:r>
                    <w:rPr>
                      <w:color w:val="auto"/>
                      <w:vertAlign w:val="subscript"/>
                    </w:rPr>
                    <w:t>Cr</w:t>
                  </w:r>
                </w:p>
              </w:tc>
              <w:tc>
                <w:tcPr>
                  <w:tcW w:w="623" w:type="pct"/>
                  <w:vAlign w:val="center"/>
                </w:tcPr>
                <w:p w14:paraId="56313B27">
                  <w:pPr>
                    <w:adjustRightInd w:val="0"/>
                    <w:snapToGrid w:val="0"/>
                    <w:jc w:val="center"/>
                    <w:rPr>
                      <w:bCs/>
                      <w:color w:val="auto"/>
                      <w:spacing w:val="-10"/>
                      <w:szCs w:val="21"/>
                    </w:rPr>
                  </w:pPr>
                  <w:r>
                    <w:rPr>
                      <w:bCs/>
                      <w:color w:val="auto"/>
                      <w:spacing w:val="-10"/>
                      <w:szCs w:val="21"/>
                    </w:rPr>
                    <w:t>300</w:t>
                  </w:r>
                </w:p>
              </w:tc>
              <w:tc>
                <w:tcPr>
                  <w:tcW w:w="544" w:type="pct"/>
                  <w:shd w:val="clear" w:color="auto" w:fill="auto"/>
                  <w:vAlign w:val="center"/>
                </w:tcPr>
                <w:p w14:paraId="4CB7055E">
                  <w:pPr>
                    <w:widowControl/>
                    <w:jc w:val="center"/>
                    <w:textAlignment w:val="center"/>
                    <w:rPr>
                      <w:bCs/>
                      <w:color w:val="auto"/>
                      <w:spacing w:val="-10"/>
                      <w:szCs w:val="21"/>
                    </w:rPr>
                  </w:pPr>
                  <w:r>
                    <w:rPr>
                      <w:color w:val="auto"/>
                      <w:szCs w:val="21"/>
                    </w:rPr>
                    <w:t>0.242</w:t>
                  </w:r>
                </w:p>
              </w:tc>
              <w:tc>
                <w:tcPr>
                  <w:tcW w:w="695" w:type="pct"/>
                  <w:vAlign w:val="center"/>
                </w:tcPr>
                <w:p w14:paraId="7C4493E5">
                  <w:pPr>
                    <w:adjustRightInd w:val="0"/>
                    <w:snapToGrid w:val="0"/>
                    <w:jc w:val="center"/>
                    <w:rPr>
                      <w:bCs/>
                      <w:color w:val="auto"/>
                      <w:spacing w:val="-10"/>
                      <w:szCs w:val="21"/>
                    </w:rPr>
                  </w:pPr>
                  <w:r>
                    <w:rPr>
                      <w:bCs/>
                      <w:color w:val="auto"/>
                      <w:spacing w:val="-10"/>
                      <w:szCs w:val="21"/>
                    </w:rPr>
                    <w:t>255</w:t>
                  </w:r>
                </w:p>
              </w:tc>
              <w:tc>
                <w:tcPr>
                  <w:tcW w:w="570" w:type="pct"/>
                  <w:shd w:val="clear" w:color="auto" w:fill="auto"/>
                  <w:vAlign w:val="center"/>
                </w:tcPr>
                <w:p w14:paraId="499A7418">
                  <w:pPr>
                    <w:widowControl/>
                    <w:jc w:val="center"/>
                    <w:textAlignment w:val="center"/>
                    <w:rPr>
                      <w:bCs/>
                      <w:color w:val="auto"/>
                      <w:spacing w:val="-10"/>
                      <w:szCs w:val="21"/>
                    </w:rPr>
                  </w:pPr>
                  <w:r>
                    <w:rPr>
                      <w:color w:val="auto"/>
                      <w:szCs w:val="21"/>
                    </w:rPr>
                    <w:t>0.206</w:t>
                  </w:r>
                </w:p>
              </w:tc>
              <w:tc>
                <w:tcPr>
                  <w:tcW w:w="668" w:type="pct"/>
                  <w:vAlign w:val="center"/>
                </w:tcPr>
                <w:p w14:paraId="6BF285FC">
                  <w:pPr>
                    <w:adjustRightInd w:val="0"/>
                    <w:snapToGrid w:val="0"/>
                    <w:jc w:val="center"/>
                    <w:rPr>
                      <w:bCs/>
                      <w:color w:val="auto"/>
                      <w:spacing w:val="-10"/>
                      <w:szCs w:val="21"/>
                    </w:rPr>
                  </w:pPr>
                  <w:r>
                    <w:rPr>
                      <w:bCs/>
                      <w:color w:val="auto"/>
                      <w:spacing w:val="-10"/>
                      <w:szCs w:val="21"/>
                    </w:rPr>
                    <w:t>40</w:t>
                  </w:r>
                </w:p>
              </w:tc>
              <w:tc>
                <w:tcPr>
                  <w:tcW w:w="537" w:type="pct"/>
                  <w:vAlign w:val="center"/>
                </w:tcPr>
                <w:p w14:paraId="431645E5">
                  <w:pPr>
                    <w:widowControl/>
                    <w:jc w:val="center"/>
                    <w:textAlignment w:val="center"/>
                    <w:rPr>
                      <w:bCs/>
                      <w:color w:val="auto"/>
                      <w:spacing w:val="-10"/>
                      <w:szCs w:val="21"/>
                    </w:rPr>
                  </w:pPr>
                  <w:r>
                    <w:rPr>
                      <w:color w:val="auto"/>
                      <w:szCs w:val="21"/>
                    </w:rPr>
                    <w:t>0.032</w:t>
                  </w:r>
                </w:p>
              </w:tc>
            </w:tr>
            <w:tr w14:paraId="2F28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vMerge w:val="continue"/>
                  <w:vAlign w:val="center"/>
                </w:tcPr>
                <w:p w14:paraId="283C30EC">
                  <w:pPr>
                    <w:adjustRightInd w:val="0"/>
                    <w:snapToGrid w:val="0"/>
                    <w:jc w:val="center"/>
                    <w:rPr>
                      <w:bCs/>
                      <w:color w:val="auto"/>
                      <w:spacing w:val="-10"/>
                      <w:szCs w:val="21"/>
                    </w:rPr>
                  </w:pPr>
                </w:p>
              </w:tc>
              <w:tc>
                <w:tcPr>
                  <w:tcW w:w="691" w:type="pct"/>
                  <w:vAlign w:val="center"/>
                </w:tcPr>
                <w:p w14:paraId="4236D62D">
                  <w:pPr>
                    <w:jc w:val="center"/>
                    <w:rPr>
                      <w:color w:val="auto"/>
                    </w:rPr>
                  </w:pPr>
                  <w:r>
                    <w:rPr>
                      <w:color w:val="auto"/>
                    </w:rPr>
                    <w:t>BOD</w:t>
                  </w:r>
                  <w:r>
                    <w:rPr>
                      <w:color w:val="auto"/>
                      <w:vertAlign w:val="subscript"/>
                    </w:rPr>
                    <w:t>5</w:t>
                  </w:r>
                </w:p>
              </w:tc>
              <w:tc>
                <w:tcPr>
                  <w:tcW w:w="623" w:type="pct"/>
                  <w:vAlign w:val="center"/>
                </w:tcPr>
                <w:p w14:paraId="50A0F2A3">
                  <w:pPr>
                    <w:adjustRightInd w:val="0"/>
                    <w:snapToGrid w:val="0"/>
                    <w:jc w:val="center"/>
                    <w:rPr>
                      <w:bCs/>
                      <w:color w:val="auto"/>
                      <w:spacing w:val="-10"/>
                      <w:szCs w:val="21"/>
                    </w:rPr>
                  </w:pPr>
                  <w:r>
                    <w:rPr>
                      <w:bCs/>
                      <w:color w:val="auto"/>
                      <w:spacing w:val="-10"/>
                      <w:szCs w:val="21"/>
                    </w:rPr>
                    <w:t>150</w:t>
                  </w:r>
                </w:p>
              </w:tc>
              <w:tc>
                <w:tcPr>
                  <w:tcW w:w="544" w:type="pct"/>
                  <w:shd w:val="clear" w:color="auto" w:fill="auto"/>
                  <w:vAlign w:val="center"/>
                </w:tcPr>
                <w:p w14:paraId="089B6688">
                  <w:pPr>
                    <w:widowControl/>
                    <w:jc w:val="center"/>
                    <w:textAlignment w:val="center"/>
                    <w:rPr>
                      <w:bCs/>
                      <w:color w:val="auto"/>
                      <w:spacing w:val="-10"/>
                      <w:szCs w:val="21"/>
                    </w:rPr>
                  </w:pPr>
                  <w:r>
                    <w:rPr>
                      <w:color w:val="auto"/>
                      <w:szCs w:val="21"/>
                    </w:rPr>
                    <w:t>0.121</w:t>
                  </w:r>
                </w:p>
              </w:tc>
              <w:tc>
                <w:tcPr>
                  <w:tcW w:w="695" w:type="pct"/>
                  <w:vAlign w:val="center"/>
                </w:tcPr>
                <w:p w14:paraId="068B3BDA">
                  <w:pPr>
                    <w:adjustRightInd w:val="0"/>
                    <w:snapToGrid w:val="0"/>
                    <w:jc w:val="center"/>
                    <w:rPr>
                      <w:bCs/>
                      <w:color w:val="auto"/>
                      <w:spacing w:val="-10"/>
                      <w:szCs w:val="21"/>
                    </w:rPr>
                  </w:pPr>
                  <w:r>
                    <w:rPr>
                      <w:bCs/>
                      <w:color w:val="auto"/>
                      <w:spacing w:val="-10"/>
                      <w:szCs w:val="21"/>
                    </w:rPr>
                    <w:t>137</w:t>
                  </w:r>
                </w:p>
              </w:tc>
              <w:tc>
                <w:tcPr>
                  <w:tcW w:w="570" w:type="pct"/>
                  <w:shd w:val="clear" w:color="auto" w:fill="auto"/>
                  <w:vAlign w:val="center"/>
                </w:tcPr>
                <w:p w14:paraId="7B1BC440">
                  <w:pPr>
                    <w:widowControl/>
                    <w:jc w:val="center"/>
                    <w:textAlignment w:val="center"/>
                    <w:rPr>
                      <w:bCs/>
                      <w:color w:val="auto"/>
                      <w:spacing w:val="-10"/>
                      <w:szCs w:val="21"/>
                    </w:rPr>
                  </w:pPr>
                  <w:r>
                    <w:rPr>
                      <w:color w:val="auto"/>
                      <w:szCs w:val="21"/>
                    </w:rPr>
                    <w:t>0.110</w:t>
                  </w:r>
                </w:p>
              </w:tc>
              <w:tc>
                <w:tcPr>
                  <w:tcW w:w="668" w:type="pct"/>
                  <w:vAlign w:val="center"/>
                </w:tcPr>
                <w:p w14:paraId="5F63D015">
                  <w:pPr>
                    <w:adjustRightInd w:val="0"/>
                    <w:snapToGrid w:val="0"/>
                    <w:jc w:val="center"/>
                    <w:rPr>
                      <w:bCs/>
                      <w:color w:val="auto"/>
                      <w:spacing w:val="-10"/>
                      <w:szCs w:val="21"/>
                    </w:rPr>
                  </w:pPr>
                  <w:r>
                    <w:rPr>
                      <w:bCs/>
                      <w:color w:val="auto"/>
                      <w:spacing w:val="-10"/>
                      <w:szCs w:val="21"/>
                    </w:rPr>
                    <w:t>20</w:t>
                  </w:r>
                </w:p>
              </w:tc>
              <w:tc>
                <w:tcPr>
                  <w:tcW w:w="537" w:type="pct"/>
                  <w:vAlign w:val="center"/>
                </w:tcPr>
                <w:p w14:paraId="6604D67A">
                  <w:pPr>
                    <w:widowControl/>
                    <w:jc w:val="center"/>
                    <w:textAlignment w:val="center"/>
                    <w:rPr>
                      <w:bCs/>
                      <w:color w:val="auto"/>
                      <w:spacing w:val="-10"/>
                      <w:szCs w:val="21"/>
                    </w:rPr>
                  </w:pPr>
                  <w:r>
                    <w:rPr>
                      <w:color w:val="auto"/>
                      <w:szCs w:val="21"/>
                    </w:rPr>
                    <w:t>0.016</w:t>
                  </w:r>
                </w:p>
              </w:tc>
            </w:tr>
            <w:tr w14:paraId="39C5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vMerge w:val="continue"/>
                  <w:vAlign w:val="center"/>
                </w:tcPr>
                <w:p w14:paraId="0CAB6203">
                  <w:pPr>
                    <w:adjustRightInd w:val="0"/>
                    <w:snapToGrid w:val="0"/>
                    <w:jc w:val="center"/>
                    <w:rPr>
                      <w:bCs/>
                      <w:color w:val="auto"/>
                      <w:spacing w:val="-10"/>
                      <w:szCs w:val="21"/>
                    </w:rPr>
                  </w:pPr>
                </w:p>
              </w:tc>
              <w:tc>
                <w:tcPr>
                  <w:tcW w:w="691" w:type="pct"/>
                  <w:vAlign w:val="center"/>
                </w:tcPr>
                <w:p w14:paraId="2256A751">
                  <w:pPr>
                    <w:jc w:val="center"/>
                    <w:rPr>
                      <w:color w:val="auto"/>
                    </w:rPr>
                  </w:pPr>
                  <w:r>
                    <w:rPr>
                      <w:color w:val="auto"/>
                    </w:rPr>
                    <w:t>SS</w:t>
                  </w:r>
                </w:p>
              </w:tc>
              <w:tc>
                <w:tcPr>
                  <w:tcW w:w="623" w:type="pct"/>
                  <w:vAlign w:val="center"/>
                </w:tcPr>
                <w:p w14:paraId="682FF8A8">
                  <w:pPr>
                    <w:adjustRightInd w:val="0"/>
                    <w:snapToGrid w:val="0"/>
                    <w:jc w:val="center"/>
                    <w:rPr>
                      <w:bCs/>
                      <w:color w:val="auto"/>
                      <w:spacing w:val="-10"/>
                      <w:szCs w:val="21"/>
                    </w:rPr>
                  </w:pPr>
                  <w:r>
                    <w:rPr>
                      <w:bCs/>
                      <w:color w:val="auto"/>
                      <w:spacing w:val="-10"/>
                      <w:szCs w:val="21"/>
                    </w:rPr>
                    <w:t>150</w:t>
                  </w:r>
                </w:p>
              </w:tc>
              <w:tc>
                <w:tcPr>
                  <w:tcW w:w="544" w:type="pct"/>
                  <w:shd w:val="clear" w:color="auto" w:fill="auto"/>
                  <w:vAlign w:val="center"/>
                </w:tcPr>
                <w:p w14:paraId="1819CB9F">
                  <w:pPr>
                    <w:widowControl/>
                    <w:jc w:val="center"/>
                    <w:textAlignment w:val="center"/>
                    <w:rPr>
                      <w:bCs/>
                      <w:color w:val="auto"/>
                      <w:spacing w:val="-10"/>
                      <w:szCs w:val="21"/>
                    </w:rPr>
                  </w:pPr>
                  <w:r>
                    <w:rPr>
                      <w:color w:val="auto"/>
                      <w:szCs w:val="21"/>
                    </w:rPr>
                    <w:t>0.121</w:t>
                  </w:r>
                </w:p>
              </w:tc>
              <w:tc>
                <w:tcPr>
                  <w:tcW w:w="695" w:type="pct"/>
                  <w:vAlign w:val="center"/>
                </w:tcPr>
                <w:p w14:paraId="1C67CCB1">
                  <w:pPr>
                    <w:adjustRightInd w:val="0"/>
                    <w:snapToGrid w:val="0"/>
                    <w:jc w:val="center"/>
                    <w:rPr>
                      <w:bCs/>
                      <w:color w:val="auto"/>
                      <w:spacing w:val="-10"/>
                      <w:szCs w:val="21"/>
                    </w:rPr>
                  </w:pPr>
                  <w:r>
                    <w:rPr>
                      <w:bCs/>
                      <w:color w:val="auto"/>
                      <w:spacing w:val="-10"/>
                      <w:szCs w:val="21"/>
                    </w:rPr>
                    <w:t>105</w:t>
                  </w:r>
                </w:p>
              </w:tc>
              <w:tc>
                <w:tcPr>
                  <w:tcW w:w="570" w:type="pct"/>
                  <w:shd w:val="clear" w:color="auto" w:fill="auto"/>
                  <w:vAlign w:val="center"/>
                </w:tcPr>
                <w:p w14:paraId="7F1070BD">
                  <w:pPr>
                    <w:widowControl/>
                    <w:jc w:val="center"/>
                    <w:textAlignment w:val="center"/>
                    <w:rPr>
                      <w:bCs/>
                      <w:color w:val="auto"/>
                      <w:spacing w:val="-10"/>
                      <w:szCs w:val="21"/>
                    </w:rPr>
                  </w:pPr>
                  <w:r>
                    <w:rPr>
                      <w:color w:val="auto"/>
                      <w:szCs w:val="21"/>
                    </w:rPr>
                    <w:t>0.085</w:t>
                  </w:r>
                </w:p>
              </w:tc>
              <w:tc>
                <w:tcPr>
                  <w:tcW w:w="668" w:type="pct"/>
                  <w:vAlign w:val="center"/>
                </w:tcPr>
                <w:p w14:paraId="2175A88D">
                  <w:pPr>
                    <w:adjustRightInd w:val="0"/>
                    <w:snapToGrid w:val="0"/>
                    <w:jc w:val="center"/>
                    <w:rPr>
                      <w:bCs/>
                      <w:color w:val="auto"/>
                      <w:spacing w:val="-10"/>
                      <w:szCs w:val="21"/>
                    </w:rPr>
                  </w:pPr>
                  <w:r>
                    <w:rPr>
                      <w:bCs/>
                      <w:color w:val="auto"/>
                      <w:spacing w:val="-10"/>
                      <w:szCs w:val="21"/>
                    </w:rPr>
                    <w:t>20</w:t>
                  </w:r>
                </w:p>
              </w:tc>
              <w:tc>
                <w:tcPr>
                  <w:tcW w:w="537" w:type="pct"/>
                  <w:vAlign w:val="center"/>
                </w:tcPr>
                <w:p w14:paraId="01CDE202">
                  <w:pPr>
                    <w:widowControl/>
                    <w:jc w:val="center"/>
                    <w:textAlignment w:val="center"/>
                    <w:rPr>
                      <w:bCs/>
                      <w:color w:val="auto"/>
                      <w:spacing w:val="-10"/>
                      <w:szCs w:val="21"/>
                    </w:rPr>
                  </w:pPr>
                  <w:r>
                    <w:rPr>
                      <w:color w:val="auto"/>
                      <w:szCs w:val="21"/>
                    </w:rPr>
                    <w:t>0.016</w:t>
                  </w:r>
                </w:p>
              </w:tc>
            </w:tr>
            <w:tr w14:paraId="5431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vMerge w:val="continue"/>
                  <w:vAlign w:val="center"/>
                </w:tcPr>
                <w:p w14:paraId="7D1962AD">
                  <w:pPr>
                    <w:adjustRightInd w:val="0"/>
                    <w:snapToGrid w:val="0"/>
                    <w:jc w:val="center"/>
                    <w:rPr>
                      <w:bCs/>
                      <w:color w:val="auto"/>
                      <w:spacing w:val="-10"/>
                      <w:szCs w:val="21"/>
                    </w:rPr>
                  </w:pPr>
                </w:p>
              </w:tc>
              <w:tc>
                <w:tcPr>
                  <w:tcW w:w="691" w:type="pct"/>
                  <w:vAlign w:val="center"/>
                </w:tcPr>
                <w:p w14:paraId="5E91F4DD">
                  <w:pPr>
                    <w:jc w:val="center"/>
                    <w:rPr>
                      <w:color w:val="auto"/>
                    </w:rPr>
                  </w:pPr>
                  <w:r>
                    <w:rPr>
                      <w:color w:val="auto"/>
                    </w:rPr>
                    <w:t>NH</w:t>
                  </w:r>
                  <w:r>
                    <w:rPr>
                      <w:color w:val="auto"/>
                      <w:vertAlign w:val="subscript"/>
                    </w:rPr>
                    <w:t>3</w:t>
                  </w:r>
                  <w:r>
                    <w:rPr>
                      <w:color w:val="auto"/>
                    </w:rPr>
                    <w:t>-N</w:t>
                  </w:r>
                </w:p>
              </w:tc>
              <w:tc>
                <w:tcPr>
                  <w:tcW w:w="623" w:type="pct"/>
                  <w:vAlign w:val="center"/>
                </w:tcPr>
                <w:p w14:paraId="70851CB2">
                  <w:pPr>
                    <w:adjustRightInd w:val="0"/>
                    <w:snapToGrid w:val="0"/>
                    <w:jc w:val="center"/>
                    <w:rPr>
                      <w:bCs/>
                      <w:color w:val="auto"/>
                      <w:spacing w:val="-10"/>
                      <w:szCs w:val="21"/>
                    </w:rPr>
                  </w:pPr>
                  <w:r>
                    <w:rPr>
                      <w:bCs/>
                      <w:color w:val="auto"/>
                      <w:spacing w:val="-10"/>
                      <w:szCs w:val="21"/>
                    </w:rPr>
                    <w:t>45</w:t>
                  </w:r>
                </w:p>
              </w:tc>
              <w:tc>
                <w:tcPr>
                  <w:tcW w:w="544" w:type="pct"/>
                  <w:shd w:val="clear" w:color="auto" w:fill="auto"/>
                  <w:vAlign w:val="center"/>
                </w:tcPr>
                <w:p w14:paraId="04C2719E">
                  <w:pPr>
                    <w:widowControl/>
                    <w:jc w:val="center"/>
                    <w:textAlignment w:val="center"/>
                    <w:rPr>
                      <w:bCs/>
                      <w:color w:val="auto"/>
                      <w:spacing w:val="-10"/>
                      <w:szCs w:val="21"/>
                    </w:rPr>
                  </w:pPr>
                  <w:r>
                    <w:rPr>
                      <w:color w:val="auto"/>
                      <w:szCs w:val="21"/>
                    </w:rPr>
                    <w:t>0.036</w:t>
                  </w:r>
                </w:p>
              </w:tc>
              <w:tc>
                <w:tcPr>
                  <w:tcW w:w="695" w:type="pct"/>
                  <w:vAlign w:val="center"/>
                </w:tcPr>
                <w:p w14:paraId="3E457F5E">
                  <w:pPr>
                    <w:adjustRightInd w:val="0"/>
                    <w:snapToGrid w:val="0"/>
                    <w:jc w:val="center"/>
                    <w:rPr>
                      <w:bCs/>
                      <w:color w:val="auto"/>
                      <w:spacing w:val="-10"/>
                      <w:szCs w:val="21"/>
                    </w:rPr>
                  </w:pPr>
                  <w:r>
                    <w:rPr>
                      <w:bCs/>
                      <w:color w:val="auto"/>
                      <w:spacing w:val="-10"/>
                      <w:szCs w:val="21"/>
                    </w:rPr>
                    <w:t>40</w:t>
                  </w:r>
                </w:p>
              </w:tc>
              <w:tc>
                <w:tcPr>
                  <w:tcW w:w="570" w:type="pct"/>
                  <w:shd w:val="clear" w:color="auto" w:fill="auto"/>
                  <w:vAlign w:val="center"/>
                </w:tcPr>
                <w:p w14:paraId="29D84136">
                  <w:pPr>
                    <w:widowControl/>
                    <w:jc w:val="center"/>
                    <w:textAlignment w:val="center"/>
                    <w:rPr>
                      <w:bCs/>
                      <w:color w:val="auto"/>
                      <w:spacing w:val="-10"/>
                      <w:szCs w:val="21"/>
                    </w:rPr>
                  </w:pPr>
                  <w:r>
                    <w:rPr>
                      <w:color w:val="auto"/>
                      <w:szCs w:val="21"/>
                    </w:rPr>
                    <w:t>0.032</w:t>
                  </w:r>
                </w:p>
              </w:tc>
              <w:tc>
                <w:tcPr>
                  <w:tcW w:w="668" w:type="pct"/>
                  <w:vAlign w:val="center"/>
                </w:tcPr>
                <w:p w14:paraId="73491827">
                  <w:pPr>
                    <w:adjustRightInd w:val="0"/>
                    <w:snapToGrid w:val="0"/>
                    <w:jc w:val="center"/>
                    <w:rPr>
                      <w:bCs/>
                      <w:color w:val="auto"/>
                      <w:spacing w:val="-10"/>
                      <w:szCs w:val="21"/>
                    </w:rPr>
                  </w:pPr>
                  <w:r>
                    <w:rPr>
                      <w:bCs/>
                      <w:color w:val="auto"/>
                      <w:spacing w:val="-10"/>
                      <w:szCs w:val="21"/>
                    </w:rPr>
                    <w:t>8</w:t>
                  </w:r>
                </w:p>
              </w:tc>
              <w:tc>
                <w:tcPr>
                  <w:tcW w:w="537" w:type="pct"/>
                  <w:vAlign w:val="center"/>
                </w:tcPr>
                <w:p w14:paraId="03C65C00">
                  <w:pPr>
                    <w:widowControl/>
                    <w:jc w:val="center"/>
                    <w:textAlignment w:val="center"/>
                    <w:rPr>
                      <w:bCs/>
                      <w:color w:val="auto"/>
                      <w:spacing w:val="-10"/>
                      <w:szCs w:val="21"/>
                    </w:rPr>
                  </w:pPr>
                  <w:r>
                    <w:rPr>
                      <w:color w:val="auto"/>
                      <w:szCs w:val="21"/>
                    </w:rPr>
                    <w:t>0.006</w:t>
                  </w:r>
                </w:p>
              </w:tc>
            </w:tr>
            <w:tr w14:paraId="0E7E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vMerge w:val="continue"/>
                  <w:vAlign w:val="center"/>
                </w:tcPr>
                <w:p w14:paraId="17ABE0B6">
                  <w:pPr>
                    <w:adjustRightInd w:val="0"/>
                    <w:snapToGrid w:val="0"/>
                    <w:jc w:val="center"/>
                    <w:rPr>
                      <w:bCs/>
                      <w:color w:val="auto"/>
                      <w:spacing w:val="-10"/>
                      <w:szCs w:val="21"/>
                    </w:rPr>
                  </w:pPr>
                </w:p>
              </w:tc>
              <w:tc>
                <w:tcPr>
                  <w:tcW w:w="691" w:type="pct"/>
                  <w:vAlign w:val="center"/>
                </w:tcPr>
                <w:p w14:paraId="3EAFD68B">
                  <w:pPr>
                    <w:jc w:val="center"/>
                    <w:rPr>
                      <w:color w:val="auto"/>
                    </w:rPr>
                  </w:pPr>
                  <w:r>
                    <w:rPr>
                      <w:color w:val="auto"/>
                    </w:rPr>
                    <w:t>动植物油</w:t>
                  </w:r>
                </w:p>
              </w:tc>
              <w:tc>
                <w:tcPr>
                  <w:tcW w:w="623" w:type="pct"/>
                  <w:vAlign w:val="center"/>
                </w:tcPr>
                <w:p w14:paraId="1EF27B38">
                  <w:pPr>
                    <w:adjustRightInd w:val="0"/>
                    <w:snapToGrid w:val="0"/>
                    <w:jc w:val="center"/>
                    <w:rPr>
                      <w:bCs/>
                      <w:color w:val="auto"/>
                      <w:spacing w:val="-10"/>
                      <w:szCs w:val="21"/>
                    </w:rPr>
                  </w:pPr>
                  <w:r>
                    <w:rPr>
                      <w:bCs/>
                      <w:color w:val="auto"/>
                      <w:spacing w:val="-10"/>
                      <w:szCs w:val="21"/>
                    </w:rPr>
                    <w:t>20</w:t>
                  </w:r>
                </w:p>
              </w:tc>
              <w:tc>
                <w:tcPr>
                  <w:tcW w:w="544" w:type="pct"/>
                  <w:shd w:val="clear" w:color="auto" w:fill="auto"/>
                  <w:vAlign w:val="center"/>
                </w:tcPr>
                <w:p w14:paraId="72D9279A">
                  <w:pPr>
                    <w:widowControl/>
                    <w:jc w:val="center"/>
                    <w:textAlignment w:val="center"/>
                    <w:rPr>
                      <w:bCs/>
                      <w:color w:val="auto"/>
                      <w:spacing w:val="-10"/>
                      <w:szCs w:val="21"/>
                    </w:rPr>
                  </w:pPr>
                  <w:r>
                    <w:rPr>
                      <w:color w:val="auto"/>
                      <w:szCs w:val="21"/>
                    </w:rPr>
                    <w:t>0.016</w:t>
                  </w:r>
                </w:p>
              </w:tc>
              <w:tc>
                <w:tcPr>
                  <w:tcW w:w="695" w:type="pct"/>
                  <w:vAlign w:val="center"/>
                </w:tcPr>
                <w:p w14:paraId="5FE6BCA9">
                  <w:pPr>
                    <w:adjustRightInd w:val="0"/>
                    <w:snapToGrid w:val="0"/>
                    <w:jc w:val="center"/>
                    <w:rPr>
                      <w:bCs/>
                      <w:color w:val="auto"/>
                      <w:spacing w:val="-10"/>
                      <w:szCs w:val="21"/>
                    </w:rPr>
                  </w:pPr>
                  <w:r>
                    <w:rPr>
                      <w:bCs/>
                      <w:color w:val="auto"/>
                      <w:spacing w:val="-10"/>
                      <w:szCs w:val="21"/>
                    </w:rPr>
                    <w:t>15</w:t>
                  </w:r>
                </w:p>
              </w:tc>
              <w:tc>
                <w:tcPr>
                  <w:tcW w:w="570" w:type="pct"/>
                  <w:shd w:val="clear" w:color="auto" w:fill="auto"/>
                  <w:vAlign w:val="center"/>
                </w:tcPr>
                <w:p w14:paraId="6823644B">
                  <w:pPr>
                    <w:widowControl/>
                    <w:jc w:val="center"/>
                    <w:textAlignment w:val="center"/>
                    <w:rPr>
                      <w:bCs/>
                      <w:color w:val="auto"/>
                      <w:spacing w:val="-10"/>
                      <w:szCs w:val="21"/>
                    </w:rPr>
                  </w:pPr>
                  <w:r>
                    <w:rPr>
                      <w:color w:val="auto"/>
                      <w:szCs w:val="21"/>
                    </w:rPr>
                    <w:t>0.012</w:t>
                  </w:r>
                </w:p>
              </w:tc>
              <w:tc>
                <w:tcPr>
                  <w:tcW w:w="668" w:type="pct"/>
                  <w:vAlign w:val="center"/>
                </w:tcPr>
                <w:p w14:paraId="4CFC6B84">
                  <w:pPr>
                    <w:adjustRightInd w:val="0"/>
                    <w:snapToGrid w:val="0"/>
                    <w:jc w:val="center"/>
                    <w:rPr>
                      <w:bCs/>
                      <w:color w:val="auto"/>
                      <w:spacing w:val="-10"/>
                      <w:szCs w:val="21"/>
                    </w:rPr>
                  </w:pPr>
                  <w:r>
                    <w:rPr>
                      <w:bCs/>
                      <w:color w:val="auto"/>
                      <w:spacing w:val="-10"/>
                      <w:szCs w:val="21"/>
                    </w:rPr>
                    <w:t>3</w:t>
                  </w:r>
                </w:p>
              </w:tc>
              <w:tc>
                <w:tcPr>
                  <w:tcW w:w="537" w:type="pct"/>
                  <w:vAlign w:val="center"/>
                </w:tcPr>
                <w:p w14:paraId="2F5C11AE">
                  <w:pPr>
                    <w:widowControl/>
                    <w:jc w:val="center"/>
                    <w:textAlignment w:val="center"/>
                    <w:rPr>
                      <w:bCs/>
                      <w:color w:val="auto"/>
                      <w:spacing w:val="-10"/>
                      <w:szCs w:val="21"/>
                    </w:rPr>
                  </w:pPr>
                  <w:r>
                    <w:rPr>
                      <w:color w:val="auto"/>
                      <w:szCs w:val="21"/>
                    </w:rPr>
                    <w:t>0.002</w:t>
                  </w:r>
                </w:p>
              </w:tc>
            </w:tr>
          </w:tbl>
          <w:p w14:paraId="799B756A">
            <w:pPr>
              <w:adjustRightInd w:val="0"/>
              <w:snapToGrid w:val="0"/>
              <w:spacing w:before="240" w:beforeLines="100" w:line="360" w:lineRule="auto"/>
              <w:ind w:firstLine="382" w:firstLineChars="200"/>
              <w:rPr>
                <w:b/>
                <w:color w:val="auto"/>
                <w:spacing w:val="-10"/>
                <w:szCs w:val="21"/>
              </w:rPr>
            </w:pPr>
            <w:r>
              <w:rPr>
                <w:b/>
                <w:color w:val="auto"/>
                <w:spacing w:val="-10"/>
                <w:szCs w:val="21"/>
              </w:rPr>
              <w:t>2、各环保措施的技术经济可行性分析</w:t>
            </w:r>
          </w:p>
          <w:p w14:paraId="080DC037">
            <w:pPr>
              <w:adjustRightInd w:val="0"/>
              <w:spacing w:line="360" w:lineRule="auto"/>
              <w:ind w:firstLine="422" w:firstLineChars="200"/>
              <w:rPr>
                <w:b/>
                <w:color w:val="auto"/>
                <w:szCs w:val="21"/>
              </w:rPr>
            </w:pPr>
            <w:r>
              <w:rPr>
                <w:rFonts w:hint="eastAsia" w:ascii="宋体" w:hAnsi="宋体" w:cs="宋体"/>
                <w:b/>
                <w:color w:val="auto"/>
                <w:szCs w:val="21"/>
              </w:rPr>
              <w:t>①</w:t>
            </w:r>
            <w:r>
              <w:rPr>
                <w:b/>
                <w:color w:val="auto"/>
                <w:szCs w:val="21"/>
              </w:rPr>
              <w:t>水污染控制和水环境影响减缓措施有效性评价</w:t>
            </w:r>
          </w:p>
          <w:p w14:paraId="776D87DF">
            <w:pPr>
              <w:adjustRightInd w:val="0"/>
              <w:spacing w:line="360" w:lineRule="auto"/>
              <w:ind w:firstLine="420" w:firstLineChars="200"/>
              <w:rPr>
                <w:color w:val="auto"/>
                <w:szCs w:val="21"/>
              </w:rPr>
            </w:pPr>
            <w:r>
              <w:rPr>
                <w:color w:val="auto"/>
                <w:szCs w:val="21"/>
              </w:rPr>
              <w:t>本项目位于</w:t>
            </w:r>
            <w:r>
              <w:rPr>
                <w:color w:val="auto"/>
                <w:kern w:val="0"/>
                <w:szCs w:val="21"/>
              </w:rPr>
              <w:t>韶关市乐昌市廊田镇乐昌市乐昌产业转移工业园金岭四路22号5号厂（广东乐昌经济开发区)内</w:t>
            </w:r>
            <w:r>
              <w:rPr>
                <w:color w:val="auto"/>
                <w:szCs w:val="21"/>
              </w:rPr>
              <w:t>，属于园区污水处理厂纳污范围，项目办公生活污水经三级化粪池处理后经管网排入污水处理厂进一步处理，最终排入</w:t>
            </w:r>
            <w:r>
              <w:rPr>
                <w:color w:val="auto"/>
              </w:rPr>
              <w:t>武江（</w:t>
            </w:r>
            <w:bookmarkStart w:id="25" w:name="_Hlk78363285"/>
            <w:r>
              <w:rPr>
                <w:color w:val="auto"/>
              </w:rPr>
              <w:t>乐昌城-犁市</w:t>
            </w:r>
            <w:bookmarkEnd w:id="25"/>
            <w:r>
              <w:rPr>
                <w:color w:val="auto"/>
              </w:rPr>
              <w:t>）</w:t>
            </w:r>
            <w:r>
              <w:rPr>
                <w:color w:val="auto"/>
                <w:szCs w:val="21"/>
              </w:rPr>
              <w:t>河段。</w:t>
            </w:r>
          </w:p>
          <w:p w14:paraId="0173D9E8">
            <w:pPr>
              <w:adjustRightInd w:val="0"/>
              <w:spacing w:line="360" w:lineRule="auto"/>
              <w:ind w:firstLine="420" w:firstLineChars="200"/>
              <w:rPr>
                <w:color w:val="auto"/>
                <w:szCs w:val="21"/>
              </w:rPr>
            </w:pPr>
            <w:r>
              <w:rPr>
                <w:color w:val="auto"/>
                <w:szCs w:val="21"/>
              </w:rPr>
              <w:t>处理厂出水水质执行《城镇污水处理厂污染物排放标准》（GB18918-2002）中一级B标准和广东省《水污染物排放限值》（DB44/26-2001）中的第二时段一级排放标准较严者，对周围环境影响较小。</w:t>
            </w:r>
          </w:p>
          <w:p w14:paraId="118C41A2">
            <w:pPr>
              <w:adjustRightInd w:val="0"/>
              <w:spacing w:line="360" w:lineRule="auto"/>
              <w:ind w:firstLine="422" w:firstLineChars="200"/>
              <w:rPr>
                <w:b/>
                <w:color w:val="auto"/>
                <w:szCs w:val="21"/>
              </w:rPr>
            </w:pPr>
            <w:r>
              <w:rPr>
                <w:rFonts w:hint="eastAsia" w:ascii="宋体" w:hAnsi="宋体" w:cs="宋体"/>
                <w:b/>
                <w:color w:val="auto"/>
                <w:szCs w:val="21"/>
              </w:rPr>
              <w:t>②</w:t>
            </w:r>
            <w:r>
              <w:rPr>
                <w:b/>
                <w:color w:val="auto"/>
                <w:szCs w:val="21"/>
              </w:rPr>
              <w:t>依托污水处理设施的环境可行性评价</w:t>
            </w:r>
          </w:p>
          <w:p w14:paraId="008E5D3A">
            <w:pPr>
              <w:adjustRightInd w:val="0"/>
              <w:spacing w:line="360" w:lineRule="auto"/>
              <w:ind w:firstLine="420" w:firstLineChars="200"/>
              <w:rPr>
                <w:color w:val="auto"/>
                <w:szCs w:val="21"/>
              </w:rPr>
            </w:pPr>
            <w:r>
              <w:rPr>
                <w:color w:val="auto"/>
                <w:szCs w:val="21"/>
              </w:rPr>
              <w:t>产业园污水处理厂目前已建成正常运行，并安装了在线监控设施并于环保部门联网，园区污水处理厂占地面积15400m</w:t>
            </w:r>
            <w:r>
              <w:rPr>
                <w:color w:val="auto"/>
                <w:szCs w:val="21"/>
                <w:vertAlign w:val="superscript"/>
              </w:rPr>
              <w:t>2</w:t>
            </w:r>
            <w:r>
              <w:rPr>
                <w:color w:val="auto"/>
                <w:szCs w:val="21"/>
              </w:rPr>
              <w:t>，设计处理能力为10000m</w:t>
            </w:r>
            <w:r>
              <w:rPr>
                <w:color w:val="auto"/>
                <w:szCs w:val="21"/>
                <w:vertAlign w:val="superscript"/>
              </w:rPr>
              <w:t>3</w:t>
            </w:r>
            <w:r>
              <w:rPr>
                <w:color w:val="auto"/>
                <w:szCs w:val="21"/>
              </w:rPr>
              <w:t>/d，分两期建设，一期处理能力5000m</w:t>
            </w:r>
            <w:r>
              <w:rPr>
                <w:color w:val="auto"/>
                <w:szCs w:val="21"/>
                <w:vertAlign w:val="superscript"/>
              </w:rPr>
              <w:t>3</w:t>
            </w:r>
            <w:r>
              <w:rPr>
                <w:color w:val="auto"/>
                <w:szCs w:val="21"/>
              </w:rPr>
              <w:t>/d，二期处理能力5000m</w:t>
            </w:r>
            <w:r>
              <w:rPr>
                <w:color w:val="auto"/>
                <w:szCs w:val="21"/>
                <w:vertAlign w:val="superscript"/>
              </w:rPr>
              <w:t>3</w:t>
            </w:r>
            <w:r>
              <w:rPr>
                <w:color w:val="auto"/>
                <w:szCs w:val="21"/>
              </w:rPr>
              <w:t>/d，现状首期5000m</w:t>
            </w:r>
            <w:r>
              <w:rPr>
                <w:color w:val="auto"/>
                <w:szCs w:val="21"/>
                <w:vertAlign w:val="superscript"/>
              </w:rPr>
              <w:t>3</w:t>
            </w:r>
            <w:r>
              <w:rPr>
                <w:color w:val="auto"/>
                <w:szCs w:val="21"/>
              </w:rPr>
              <w:t>/d已经建成运行。</w:t>
            </w:r>
          </w:p>
          <w:p w14:paraId="1E64293D">
            <w:pPr>
              <w:adjustRightInd w:val="0"/>
              <w:spacing w:line="360" w:lineRule="auto"/>
              <w:ind w:firstLine="420" w:firstLineChars="200"/>
              <w:rPr>
                <w:color w:val="auto"/>
                <w:szCs w:val="21"/>
              </w:rPr>
            </w:pPr>
            <w:r>
              <w:rPr>
                <w:color w:val="auto"/>
                <w:szCs w:val="21"/>
              </w:rPr>
              <w:t>根据乐昌产业转移工业园污水处理厂2020年度公开的排污许可证执行报告（年报），该污水处理厂2020年度年处理水量为368650.4t，日处理水量约1010t，则剩余处理能力有3990t/d。</w:t>
            </w:r>
          </w:p>
          <w:p w14:paraId="0D0F279E">
            <w:pPr>
              <w:adjustRightInd w:val="0"/>
              <w:spacing w:line="360" w:lineRule="auto"/>
              <w:ind w:firstLine="420" w:firstLineChars="200"/>
              <w:rPr>
                <w:color w:val="auto"/>
                <w:szCs w:val="21"/>
              </w:rPr>
            </w:pPr>
            <w:r>
              <w:rPr>
                <w:color w:val="auto"/>
                <w:szCs w:val="21"/>
              </w:rPr>
              <w:t>本项目纳入污水处理厂的废水排放量合计为806.4m</w:t>
            </w:r>
            <w:r>
              <w:rPr>
                <w:color w:val="auto"/>
                <w:szCs w:val="21"/>
                <w:vertAlign w:val="superscript"/>
              </w:rPr>
              <w:t>3</w:t>
            </w:r>
            <w:r>
              <w:rPr>
                <w:color w:val="auto"/>
                <w:szCs w:val="21"/>
              </w:rPr>
              <w:t>/a（</w:t>
            </w:r>
            <w:r>
              <w:rPr>
                <w:color w:val="auto"/>
              </w:rPr>
              <w:t>2.52</w:t>
            </w:r>
            <w:r>
              <w:rPr>
                <w:color w:val="auto"/>
                <w:szCs w:val="21"/>
              </w:rPr>
              <w:t>m</w:t>
            </w:r>
            <w:r>
              <w:rPr>
                <w:color w:val="auto"/>
                <w:szCs w:val="21"/>
                <w:vertAlign w:val="superscript"/>
              </w:rPr>
              <w:t>3</w:t>
            </w:r>
            <w:r>
              <w:rPr>
                <w:color w:val="auto"/>
                <w:szCs w:val="21"/>
              </w:rPr>
              <w:t>/d），排放量较小，废水中的污染物主要为SS、COD</w:t>
            </w:r>
            <w:r>
              <w:rPr>
                <w:color w:val="auto"/>
                <w:szCs w:val="21"/>
                <w:vertAlign w:val="subscript"/>
              </w:rPr>
              <w:t>Cr</w:t>
            </w:r>
            <w:r>
              <w:rPr>
                <w:color w:val="auto"/>
                <w:szCs w:val="21"/>
              </w:rPr>
              <w:t>、BOD</w:t>
            </w:r>
            <w:r>
              <w:rPr>
                <w:color w:val="auto"/>
                <w:szCs w:val="21"/>
                <w:vertAlign w:val="subscript"/>
              </w:rPr>
              <w:t>5</w:t>
            </w:r>
            <w:r>
              <w:rPr>
                <w:color w:val="auto"/>
                <w:szCs w:val="21"/>
              </w:rPr>
              <w:t>、NH</w:t>
            </w:r>
            <w:r>
              <w:rPr>
                <w:color w:val="auto"/>
                <w:szCs w:val="21"/>
                <w:vertAlign w:val="subscript"/>
              </w:rPr>
              <w:t>3</w:t>
            </w:r>
            <w:r>
              <w:rPr>
                <w:color w:val="auto"/>
                <w:szCs w:val="21"/>
              </w:rPr>
              <w:t>-N、动植物油，污染物种类较简单，根据前面分析，污水处理厂剩余废水处理能力完全可以容纳处理本项目排入的废水。</w:t>
            </w:r>
          </w:p>
          <w:p w14:paraId="7D3CF26F">
            <w:pPr>
              <w:adjustRightInd w:val="0"/>
              <w:spacing w:line="360" w:lineRule="auto"/>
              <w:ind w:firstLine="420" w:firstLineChars="200"/>
              <w:rPr>
                <w:color w:val="auto"/>
                <w:szCs w:val="21"/>
              </w:rPr>
            </w:pPr>
            <w:r>
              <w:rPr>
                <w:color w:val="auto"/>
                <w:szCs w:val="21"/>
              </w:rPr>
              <w:t>参考《村镇生活污染防治最佳可行技术指南（试行）（HJ-BAT-9）》化粪池为生活污水可行治理技术。本项目生活污水经三级化粪池处理后排入园区污水处理厂处理。因此，本项目纳入园区污水处理厂处理从技术上是完全可行的。</w:t>
            </w:r>
          </w:p>
          <w:p w14:paraId="1ECD599A">
            <w:pPr>
              <w:pStyle w:val="4"/>
              <w:jc w:val="center"/>
              <w:rPr>
                <w:rFonts w:ascii="Times New Roman" w:hAnsi="Times New Roman" w:eastAsia="宋体" w:cs="Times New Roman"/>
                <w:b/>
                <w:color w:val="auto"/>
                <w:kern w:val="0"/>
                <w:sz w:val="21"/>
                <w:szCs w:val="21"/>
                <w:lang w:val="zh-CN"/>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25</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kern w:val="0"/>
                <w:sz w:val="21"/>
                <w:szCs w:val="21"/>
                <w:lang w:val="zh-CN"/>
              </w:rPr>
              <w:t>废水类别、污染物及污染治理设施信息表</w:t>
            </w:r>
          </w:p>
          <w:tbl>
            <w:tblPr>
              <w:tblStyle w:val="23"/>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457"/>
              <w:gridCol w:w="882"/>
              <w:gridCol w:w="569"/>
              <w:gridCol w:w="951"/>
              <w:gridCol w:w="457"/>
              <w:gridCol w:w="514"/>
              <w:gridCol w:w="647"/>
              <w:gridCol w:w="495"/>
              <w:gridCol w:w="959"/>
              <w:gridCol w:w="672"/>
              <w:gridCol w:w="1298"/>
            </w:tblGrid>
            <w:tr w14:paraId="3738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63" w:type="pct"/>
                  <w:vMerge w:val="restart"/>
                  <w:tcBorders>
                    <w:tl2br w:val="nil"/>
                    <w:tr2bl w:val="nil"/>
                  </w:tcBorders>
                  <w:vAlign w:val="center"/>
                </w:tcPr>
                <w:p w14:paraId="7DE65E1A">
                  <w:pPr>
                    <w:rPr>
                      <w:b/>
                      <w:color w:val="auto"/>
                      <w:lang w:val="zh-CN"/>
                    </w:rPr>
                  </w:pPr>
                  <w:r>
                    <w:rPr>
                      <w:b/>
                      <w:color w:val="auto"/>
                      <w:lang w:val="zh-CN"/>
                    </w:rPr>
                    <w:t>序号</w:t>
                  </w:r>
                </w:p>
              </w:tc>
              <w:tc>
                <w:tcPr>
                  <w:tcW w:w="274" w:type="pct"/>
                  <w:vMerge w:val="restart"/>
                  <w:tcBorders>
                    <w:tl2br w:val="nil"/>
                    <w:tr2bl w:val="nil"/>
                  </w:tcBorders>
                  <w:vAlign w:val="center"/>
                </w:tcPr>
                <w:p w14:paraId="4D7A236B">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废水类别</w:t>
                  </w:r>
                </w:p>
              </w:tc>
              <w:tc>
                <w:tcPr>
                  <w:tcW w:w="529" w:type="pct"/>
                  <w:vMerge w:val="restart"/>
                  <w:tcBorders>
                    <w:tl2br w:val="nil"/>
                    <w:tr2bl w:val="nil"/>
                  </w:tcBorders>
                  <w:vAlign w:val="center"/>
                </w:tcPr>
                <w:p w14:paraId="131FAFBE">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污染物种类</w:t>
                  </w:r>
                </w:p>
              </w:tc>
              <w:tc>
                <w:tcPr>
                  <w:tcW w:w="341" w:type="pct"/>
                  <w:vMerge w:val="restart"/>
                  <w:tcBorders>
                    <w:tl2br w:val="nil"/>
                    <w:tr2bl w:val="nil"/>
                  </w:tcBorders>
                  <w:vAlign w:val="center"/>
                </w:tcPr>
                <w:p w14:paraId="709EDC40">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排放去向</w:t>
                  </w:r>
                </w:p>
              </w:tc>
              <w:tc>
                <w:tcPr>
                  <w:tcW w:w="570" w:type="pct"/>
                  <w:vMerge w:val="restart"/>
                  <w:tcBorders>
                    <w:tl2br w:val="nil"/>
                    <w:tr2bl w:val="nil"/>
                  </w:tcBorders>
                  <w:vAlign w:val="center"/>
                </w:tcPr>
                <w:p w14:paraId="0E5E9657">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排放规律</w:t>
                  </w:r>
                </w:p>
              </w:tc>
              <w:tc>
                <w:tcPr>
                  <w:tcW w:w="1267" w:type="pct"/>
                  <w:gridSpan w:val="4"/>
                  <w:tcBorders>
                    <w:tl2br w:val="nil"/>
                    <w:tr2bl w:val="nil"/>
                  </w:tcBorders>
                  <w:vAlign w:val="center"/>
                </w:tcPr>
                <w:p w14:paraId="4AD92E19">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污染治理设施</w:t>
                  </w:r>
                </w:p>
              </w:tc>
              <w:tc>
                <w:tcPr>
                  <w:tcW w:w="575" w:type="pct"/>
                  <w:vMerge w:val="restart"/>
                  <w:tcBorders>
                    <w:tl2br w:val="nil"/>
                    <w:tr2bl w:val="nil"/>
                  </w:tcBorders>
                  <w:vAlign w:val="center"/>
                </w:tcPr>
                <w:p w14:paraId="404D43FA">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排放口编号</w:t>
                  </w:r>
                </w:p>
              </w:tc>
              <w:tc>
                <w:tcPr>
                  <w:tcW w:w="403" w:type="pct"/>
                  <w:vMerge w:val="restart"/>
                  <w:tcBorders>
                    <w:tl2br w:val="nil"/>
                    <w:tr2bl w:val="nil"/>
                  </w:tcBorders>
                  <w:vAlign w:val="center"/>
                </w:tcPr>
                <w:p w14:paraId="2CBBC876">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排放口设置是否符合要求</w:t>
                  </w:r>
                </w:p>
              </w:tc>
              <w:tc>
                <w:tcPr>
                  <w:tcW w:w="778" w:type="pct"/>
                  <w:vMerge w:val="restart"/>
                  <w:tcBorders>
                    <w:tl2br w:val="nil"/>
                    <w:tr2bl w:val="nil"/>
                  </w:tcBorders>
                  <w:vAlign w:val="center"/>
                </w:tcPr>
                <w:p w14:paraId="493DD9A0">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排放口类型</w:t>
                  </w:r>
                </w:p>
              </w:tc>
            </w:tr>
            <w:tr w14:paraId="485F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jc w:val="center"/>
              </w:trPr>
              <w:tc>
                <w:tcPr>
                  <w:tcW w:w="263" w:type="pct"/>
                  <w:vMerge w:val="continue"/>
                  <w:tcBorders>
                    <w:tl2br w:val="nil"/>
                    <w:tr2bl w:val="nil"/>
                  </w:tcBorders>
                  <w:vAlign w:val="center"/>
                </w:tcPr>
                <w:p w14:paraId="35DCDB3D">
                  <w:pPr>
                    <w:pStyle w:val="2"/>
                    <w:spacing w:before="0" w:after="0" w:line="240" w:lineRule="auto"/>
                    <w:ind w:left="0" w:firstLine="0"/>
                    <w:jc w:val="center"/>
                    <w:rPr>
                      <w:rFonts w:eastAsia="宋体"/>
                      <w:b w:val="0"/>
                      <w:bCs w:val="0"/>
                      <w:color w:val="auto"/>
                      <w:sz w:val="21"/>
                      <w:szCs w:val="24"/>
                      <w:lang w:val="zh-CN"/>
                    </w:rPr>
                  </w:pPr>
                </w:p>
              </w:tc>
              <w:tc>
                <w:tcPr>
                  <w:tcW w:w="274" w:type="pct"/>
                  <w:vMerge w:val="continue"/>
                  <w:tcBorders>
                    <w:tl2br w:val="nil"/>
                    <w:tr2bl w:val="nil"/>
                  </w:tcBorders>
                  <w:vAlign w:val="center"/>
                </w:tcPr>
                <w:p w14:paraId="60FA8B99">
                  <w:pPr>
                    <w:pStyle w:val="2"/>
                    <w:spacing w:before="0" w:after="0" w:line="240" w:lineRule="auto"/>
                    <w:ind w:left="0" w:firstLine="0"/>
                    <w:jc w:val="center"/>
                    <w:rPr>
                      <w:rFonts w:eastAsia="宋体"/>
                      <w:b w:val="0"/>
                      <w:bCs w:val="0"/>
                      <w:color w:val="auto"/>
                      <w:sz w:val="21"/>
                      <w:szCs w:val="24"/>
                      <w:lang w:val="zh-CN"/>
                    </w:rPr>
                  </w:pPr>
                </w:p>
              </w:tc>
              <w:tc>
                <w:tcPr>
                  <w:tcW w:w="529" w:type="pct"/>
                  <w:vMerge w:val="continue"/>
                  <w:tcBorders>
                    <w:tl2br w:val="nil"/>
                    <w:tr2bl w:val="nil"/>
                  </w:tcBorders>
                  <w:vAlign w:val="center"/>
                </w:tcPr>
                <w:p w14:paraId="0D25539F">
                  <w:pPr>
                    <w:pStyle w:val="2"/>
                    <w:spacing w:before="0" w:after="0" w:line="240" w:lineRule="auto"/>
                    <w:ind w:left="0" w:firstLine="0"/>
                    <w:jc w:val="center"/>
                    <w:rPr>
                      <w:rFonts w:eastAsia="宋体"/>
                      <w:b w:val="0"/>
                      <w:bCs w:val="0"/>
                      <w:color w:val="auto"/>
                      <w:sz w:val="21"/>
                      <w:szCs w:val="24"/>
                      <w:lang w:val="zh-CN"/>
                    </w:rPr>
                  </w:pPr>
                </w:p>
              </w:tc>
              <w:tc>
                <w:tcPr>
                  <w:tcW w:w="341" w:type="pct"/>
                  <w:vMerge w:val="continue"/>
                  <w:tcBorders>
                    <w:tl2br w:val="nil"/>
                    <w:tr2bl w:val="nil"/>
                  </w:tcBorders>
                  <w:vAlign w:val="center"/>
                </w:tcPr>
                <w:p w14:paraId="3BE150AB">
                  <w:pPr>
                    <w:pStyle w:val="2"/>
                    <w:spacing w:before="0" w:after="0" w:line="240" w:lineRule="auto"/>
                    <w:ind w:left="0" w:firstLine="0"/>
                    <w:jc w:val="center"/>
                    <w:rPr>
                      <w:rFonts w:eastAsia="宋体"/>
                      <w:b w:val="0"/>
                      <w:bCs w:val="0"/>
                      <w:color w:val="auto"/>
                      <w:sz w:val="21"/>
                      <w:szCs w:val="24"/>
                      <w:lang w:val="zh-CN"/>
                    </w:rPr>
                  </w:pPr>
                </w:p>
              </w:tc>
              <w:tc>
                <w:tcPr>
                  <w:tcW w:w="570" w:type="pct"/>
                  <w:vMerge w:val="continue"/>
                  <w:tcBorders>
                    <w:tl2br w:val="nil"/>
                    <w:tr2bl w:val="nil"/>
                  </w:tcBorders>
                  <w:vAlign w:val="center"/>
                </w:tcPr>
                <w:p w14:paraId="2B2043D1">
                  <w:pPr>
                    <w:pStyle w:val="2"/>
                    <w:spacing w:before="0" w:after="0" w:line="240" w:lineRule="auto"/>
                    <w:ind w:left="0" w:firstLine="0"/>
                    <w:jc w:val="center"/>
                    <w:rPr>
                      <w:rFonts w:eastAsia="宋体"/>
                      <w:b w:val="0"/>
                      <w:bCs w:val="0"/>
                      <w:color w:val="auto"/>
                      <w:sz w:val="21"/>
                      <w:szCs w:val="24"/>
                      <w:lang w:val="zh-CN"/>
                    </w:rPr>
                  </w:pPr>
                </w:p>
              </w:tc>
              <w:tc>
                <w:tcPr>
                  <w:tcW w:w="274" w:type="pct"/>
                  <w:tcBorders>
                    <w:tl2br w:val="nil"/>
                    <w:tr2bl w:val="nil"/>
                  </w:tcBorders>
                  <w:vAlign w:val="center"/>
                </w:tcPr>
                <w:p w14:paraId="7ABAC753">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污染治理设施</w:t>
                  </w:r>
                </w:p>
                <w:p w14:paraId="432BC8A4">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编号</w:t>
                  </w:r>
                </w:p>
              </w:tc>
              <w:tc>
                <w:tcPr>
                  <w:tcW w:w="308" w:type="pct"/>
                  <w:tcBorders>
                    <w:tl2br w:val="nil"/>
                    <w:tr2bl w:val="nil"/>
                  </w:tcBorders>
                  <w:vAlign w:val="center"/>
                </w:tcPr>
                <w:p w14:paraId="34768EC0">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污染治理设施</w:t>
                  </w:r>
                </w:p>
                <w:p w14:paraId="27BB29E5">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名称</w:t>
                  </w:r>
                </w:p>
              </w:tc>
              <w:tc>
                <w:tcPr>
                  <w:tcW w:w="388" w:type="pct"/>
                  <w:tcBorders>
                    <w:tl2br w:val="nil"/>
                    <w:tr2bl w:val="nil"/>
                  </w:tcBorders>
                  <w:vAlign w:val="center"/>
                </w:tcPr>
                <w:p w14:paraId="53708AB9">
                  <w:pPr>
                    <w:pStyle w:val="2"/>
                    <w:spacing w:before="0" w:after="0" w:line="240" w:lineRule="auto"/>
                    <w:ind w:left="0" w:firstLine="0"/>
                    <w:jc w:val="center"/>
                    <w:rPr>
                      <w:rFonts w:eastAsia="宋体"/>
                      <w:bCs w:val="0"/>
                      <w:color w:val="auto"/>
                      <w:sz w:val="21"/>
                      <w:szCs w:val="24"/>
                      <w:lang w:val="zh-CN"/>
                    </w:rPr>
                  </w:pPr>
                  <w:r>
                    <w:rPr>
                      <w:rFonts w:eastAsia="宋体"/>
                      <w:bCs w:val="0"/>
                      <w:color w:val="auto"/>
                      <w:sz w:val="21"/>
                      <w:szCs w:val="24"/>
                      <w:lang w:val="zh-CN"/>
                    </w:rPr>
                    <w:t>污染治理设施工艺</w:t>
                  </w:r>
                </w:p>
              </w:tc>
              <w:tc>
                <w:tcPr>
                  <w:tcW w:w="297" w:type="pct"/>
                  <w:tcBorders>
                    <w:tl2br w:val="nil"/>
                    <w:tr2bl w:val="nil"/>
                  </w:tcBorders>
                  <w:vAlign w:val="center"/>
                </w:tcPr>
                <w:p w14:paraId="46135EE8">
                  <w:pPr>
                    <w:pStyle w:val="2"/>
                    <w:spacing w:before="0" w:after="0" w:line="240" w:lineRule="auto"/>
                    <w:ind w:left="0" w:firstLine="0"/>
                    <w:jc w:val="center"/>
                    <w:rPr>
                      <w:rFonts w:eastAsia="宋体"/>
                      <w:bCs w:val="0"/>
                      <w:color w:val="auto"/>
                      <w:sz w:val="21"/>
                      <w:szCs w:val="24"/>
                      <w:lang w:val="zh-CN"/>
                    </w:rPr>
                  </w:pPr>
                  <w:r>
                    <w:rPr>
                      <w:rFonts w:eastAsia="宋体"/>
                      <w:color w:val="auto"/>
                      <w:sz w:val="21"/>
                      <w:szCs w:val="24"/>
                      <w:lang w:val="zh-CN"/>
                    </w:rPr>
                    <w:t>是否为可行技术</w:t>
                  </w:r>
                </w:p>
              </w:tc>
              <w:tc>
                <w:tcPr>
                  <w:tcW w:w="575" w:type="pct"/>
                  <w:vMerge w:val="continue"/>
                  <w:tcBorders>
                    <w:tl2br w:val="nil"/>
                    <w:tr2bl w:val="nil"/>
                  </w:tcBorders>
                  <w:vAlign w:val="center"/>
                </w:tcPr>
                <w:p w14:paraId="77392A99">
                  <w:pPr>
                    <w:pStyle w:val="2"/>
                    <w:spacing w:before="0" w:after="0" w:line="240" w:lineRule="auto"/>
                    <w:ind w:left="0" w:firstLine="0"/>
                    <w:jc w:val="center"/>
                    <w:rPr>
                      <w:rFonts w:eastAsia="宋体"/>
                      <w:b w:val="0"/>
                      <w:bCs w:val="0"/>
                      <w:color w:val="auto"/>
                      <w:sz w:val="21"/>
                      <w:szCs w:val="24"/>
                      <w:lang w:val="zh-CN"/>
                    </w:rPr>
                  </w:pPr>
                </w:p>
              </w:tc>
              <w:tc>
                <w:tcPr>
                  <w:tcW w:w="403" w:type="pct"/>
                  <w:vMerge w:val="continue"/>
                  <w:tcBorders>
                    <w:tl2br w:val="nil"/>
                    <w:tr2bl w:val="nil"/>
                  </w:tcBorders>
                  <w:vAlign w:val="center"/>
                </w:tcPr>
                <w:p w14:paraId="2569369E">
                  <w:pPr>
                    <w:pStyle w:val="2"/>
                    <w:spacing w:before="0" w:after="0" w:line="240" w:lineRule="auto"/>
                    <w:ind w:left="0" w:firstLine="0"/>
                    <w:jc w:val="center"/>
                    <w:rPr>
                      <w:rFonts w:eastAsia="宋体"/>
                      <w:b w:val="0"/>
                      <w:bCs w:val="0"/>
                      <w:color w:val="auto"/>
                      <w:sz w:val="21"/>
                      <w:szCs w:val="24"/>
                      <w:lang w:val="zh-CN"/>
                    </w:rPr>
                  </w:pPr>
                </w:p>
              </w:tc>
              <w:tc>
                <w:tcPr>
                  <w:tcW w:w="778" w:type="pct"/>
                  <w:vMerge w:val="continue"/>
                  <w:tcBorders>
                    <w:tl2br w:val="nil"/>
                    <w:tr2bl w:val="nil"/>
                  </w:tcBorders>
                  <w:vAlign w:val="center"/>
                </w:tcPr>
                <w:p w14:paraId="63BE6235">
                  <w:pPr>
                    <w:pStyle w:val="2"/>
                    <w:spacing w:before="0" w:after="0" w:line="240" w:lineRule="auto"/>
                    <w:ind w:left="0" w:firstLine="0"/>
                    <w:jc w:val="center"/>
                    <w:rPr>
                      <w:rFonts w:eastAsia="宋体"/>
                      <w:b w:val="0"/>
                      <w:bCs w:val="0"/>
                      <w:color w:val="auto"/>
                      <w:sz w:val="21"/>
                      <w:szCs w:val="24"/>
                      <w:lang w:val="zh-CN"/>
                    </w:rPr>
                  </w:pPr>
                </w:p>
              </w:tc>
            </w:tr>
            <w:tr w14:paraId="0F2E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vMerge w:val="restart"/>
                  <w:tcBorders>
                    <w:tl2br w:val="nil"/>
                    <w:tr2bl w:val="nil"/>
                  </w:tcBorders>
                  <w:vAlign w:val="center"/>
                </w:tcPr>
                <w:p w14:paraId="674EAE4B">
                  <w:pPr>
                    <w:rPr>
                      <w:color w:val="auto"/>
                      <w:lang w:val="zh-CN"/>
                    </w:rPr>
                  </w:pPr>
                  <w:r>
                    <w:rPr>
                      <w:color w:val="auto"/>
                      <w:lang w:val="zh-CN"/>
                    </w:rPr>
                    <w:t>1</w:t>
                  </w:r>
                </w:p>
              </w:tc>
              <w:tc>
                <w:tcPr>
                  <w:tcW w:w="274" w:type="pct"/>
                  <w:vMerge w:val="restart"/>
                  <w:tcBorders>
                    <w:tl2br w:val="nil"/>
                    <w:tr2bl w:val="nil"/>
                  </w:tcBorders>
                  <w:vAlign w:val="center"/>
                </w:tcPr>
                <w:p w14:paraId="51CF2D51">
                  <w:pPr>
                    <w:pStyle w:val="2"/>
                    <w:spacing w:before="0" w:after="0" w:line="240" w:lineRule="auto"/>
                    <w:ind w:left="0" w:firstLine="0"/>
                    <w:jc w:val="center"/>
                    <w:rPr>
                      <w:rFonts w:eastAsia="宋体"/>
                      <w:b w:val="0"/>
                      <w:bCs w:val="0"/>
                      <w:color w:val="auto"/>
                      <w:sz w:val="21"/>
                      <w:szCs w:val="24"/>
                      <w:lang w:val="zh-CN"/>
                    </w:rPr>
                  </w:pPr>
                  <w:r>
                    <w:rPr>
                      <w:rFonts w:eastAsia="宋体"/>
                      <w:b w:val="0"/>
                      <w:bCs w:val="0"/>
                      <w:color w:val="auto"/>
                      <w:sz w:val="21"/>
                      <w:szCs w:val="24"/>
                      <w:lang w:val="zh-CN"/>
                    </w:rPr>
                    <w:t>办公生活污水</w:t>
                  </w:r>
                </w:p>
              </w:tc>
              <w:tc>
                <w:tcPr>
                  <w:tcW w:w="529" w:type="pct"/>
                  <w:tcBorders>
                    <w:tl2br w:val="nil"/>
                    <w:tr2bl w:val="nil"/>
                  </w:tcBorders>
                  <w:vAlign w:val="center"/>
                </w:tcPr>
                <w:p w14:paraId="2FB00E50">
                  <w:pPr>
                    <w:jc w:val="center"/>
                    <w:rPr>
                      <w:color w:val="auto"/>
                    </w:rPr>
                  </w:pPr>
                  <w:r>
                    <w:rPr>
                      <w:color w:val="auto"/>
                    </w:rPr>
                    <w:t>COD</w:t>
                  </w:r>
                  <w:r>
                    <w:rPr>
                      <w:color w:val="auto"/>
                      <w:vertAlign w:val="subscript"/>
                    </w:rPr>
                    <w:t>Cr</w:t>
                  </w:r>
                </w:p>
              </w:tc>
              <w:tc>
                <w:tcPr>
                  <w:tcW w:w="341" w:type="pct"/>
                  <w:vMerge w:val="restart"/>
                  <w:tcBorders>
                    <w:tl2br w:val="nil"/>
                    <w:tr2bl w:val="nil"/>
                  </w:tcBorders>
                  <w:vAlign w:val="center"/>
                </w:tcPr>
                <w:p w14:paraId="7CDEC788">
                  <w:pPr>
                    <w:jc w:val="center"/>
                    <w:rPr>
                      <w:color w:val="auto"/>
                    </w:rPr>
                  </w:pPr>
                  <w:r>
                    <w:rPr>
                      <w:color w:val="auto"/>
                    </w:rPr>
                    <w:t>园区污水处理厂</w:t>
                  </w:r>
                </w:p>
              </w:tc>
              <w:tc>
                <w:tcPr>
                  <w:tcW w:w="570" w:type="pct"/>
                  <w:vMerge w:val="restart"/>
                  <w:tcBorders>
                    <w:tl2br w:val="nil"/>
                    <w:tr2bl w:val="nil"/>
                  </w:tcBorders>
                  <w:vAlign w:val="center"/>
                </w:tcPr>
                <w:p w14:paraId="3B11DF8B">
                  <w:pPr>
                    <w:jc w:val="center"/>
                    <w:rPr>
                      <w:color w:val="auto"/>
                    </w:rPr>
                  </w:pPr>
                  <w:r>
                    <w:rPr>
                      <w:color w:val="auto"/>
                    </w:rPr>
                    <w:t>间断排放，排放期间流量不稳定，但有周期性规律</w:t>
                  </w:r>
                </w:p>
              </w:tc>
              <w:tc>
                <w:tcPr>
                  <w:tcW w:w="274" w:type="pct"/>
                  <w:vMerge w:val="restart"/>
                  <w:tcBorders>
                    <w:tl2br w:val="nil"/>
                    <w:tr2bl w:val="nil"/>
                  </w:tcBorders>
                  <w:vAlign w:val="center"/>
                </w:tcPr>
                <w:p w14:paraId="4B7FF70B">
                  <w:pPr>
                    <w:jc w:val="center"/>
                    <w:rPr>
                      <w:color w:val="auto"/>
                    </w:rPr>
                  </w:pPr>
                  <w:r>
                    <w:rPr>
                      <w:color w:val="auto"/>
                    </w:rPr>
                    <w:t>TW001</w:t>
                  </w:r>
                </w:p>
              </w:tc>
              <w:tc>
                <w:tcPr>
                  <w:tcW w:w="308" w:type="pct"/>
                  <w:vMerge w:val="restart"/>
                  <w:tcBorders>
                    <w:tl2br w:val="nil"/>
                    <w:tr2bl w:val="nil"/>
                  </w:tcBorders>
                  <w:vAlign w:val="center"/>
                </w:tcPr>
                <w:p w14:paraId="0013FB81">
                  <w:pPr>
                    <w:jc w:val="center"/>
                    <w:rPr>
                      <w:color w:val="auto"/>
                    </w:rPr>
                  </w:pPr>
                  <w:r>
                    <w:rPr>
                      <w:color w:val="auto"/>
                    </w:rPr>
                    <w:t>三级化粪池</w:t>
                  </w:r>
                </w:p>
              </w:tc>
              <w:tc>
                <w:tcPr>
                  <w:tcW w:w="388" w:type="pct"/>
                  <w:vMerge w:val="restart"/>
                  <w:tcBorders>
                    <w:tl2br w:val="nil"/>
                    <w:tr2bl w:val="nil"/>
                  </w:tcBorders>
                  <w:vAlign w:val="center"/>
                </w:tcPr>
                <w:p w14:paraId="393453DC">
                  <w:pPr>
                    <w:jc w:val="center"/>
                    <w:rPr>
                      <w:color w:val="auto"/>
                    </w:rPr>
                  </w:pPr>
                  <w:r>
                    <w:rPr>
                      <w:color w:val="auto"/>
                    </w:rPr>
                    <w:t>沉淀、厌氧</w:t>
                  </w:r>
                </w:p>
              </w:tc>
              <w:tc>
                <w:tcPr>
                  <w:tcW w:w="297" w:type="pct"/>
                  <w:vMerge w:val="restart"/>
                  <w:tcBorders>
                    <w:tl2br w:val="nil"/>
                    <w:tr2bl w:val="nil"/>
                  </w:tcBorders>
                  <w:vAlign w:val="center"/>
                </w:tcPr>
                <w:p w14:paraId="2FE80100">
                  <w:pPr>
                    <w:jc w:val="center"/>
                    <w:rPr>
                      <w:color w:val="auto"/>
                    </w:rPr>
                  </w:pPr>
                  <w:r>
                    <w:rPr>
                      <w:color w:val="auto"/>
                    </w:rPr>
                    <w:t>是</w:t>
                  </w:r>
                </w:p>
              </w:tc>
              <w:tc>
                <w:tcPr>
                  <w:tcW w:w="575" w:type="pct"/>
                  <w:vMerge w:val="restart"/>
                  <w:tcBorders>
                    <w:tl2br w:val="nil"/>
                    <w:tr2bl w:val="nil"/>
                  </w:tcBorders>
                  <w:vAlign w:val="center"/>
                </w:tcPr>
                <w:p w14:paraId="6FD1F304">
                  <w:pPr>
                    <w:pStyle w:val="2"/>
                    <w:spacing w:before="0" w:after="0" w:line="240" w:lineRule="auto"/>
                    <w:ind w:left="0" w:firstLine="0"/>
                    <w:jc w:val="center"/>
                    <w:rPr>
                      <w:rFonts w:eastAsia="宋体"/>
                      <w:b w:val="0"/>
                      <w:bCs w:val="0"/>
                      <w:color w:val="auto"/>
                      <w:sz w:val="21"/>
                      <w:szCs w:val="24"/>
                    </w:rPr>
                  </w:pPr>
                  <w:r>
                    <w:rPr>
                      <w:rFonts w:eastAsia="宋体"/>
                      <w:b w:val="0"/>
                      <w:bCs w:val="0"/>
                      <w:color w:val="auto"/>
                      <w:sz w:val="21"/>
                      <w:szCs w:val="24"/>
                    </w:rPr>
                    <w:t>DW001</w:t>
                  </w:r>
                </w:p>
              </w:tc>
              <w:tc>
                <w:tcPr>
                  <w:tcW w:w="403" w:type="pct"/>
                  <w:vMerge w:val="restart"/>
                  <w:tcBorders>
                    <w:tl2br w:val="nil"/>
                    <w:tr2bl w:val="nil"/>
                  </w:tcBorders>
                  <w:vAlign w:val="center"/>
                </w:tcPr>
                <w:p w14:paraId="159DA268">
                  <w:pPr>
                    <w:pStyle w:val="2"/>
                    <w:spacing w:before="0" w:after="0" w:line="240" w:lineRule="auto"/>
                    <w:ind w:left="0" w:firstLine="0"/>
                    <w:jc w:val="center"/>
                    <w:rPr>
                      <w:rFonts w:eastAsia="宋体"/>
                      <w:b w:val="0"/>
                      <w:bCs w:val="0"/>
                      <w:color w:val="auto"/>
                      <w:sz w:val="21"/>
                      <w:szCs w:val="24"/>
                      <w:lang w:val="zh-CN"/>
                    </w:rPr>
                  </w:pPr>
                  <w:r>
                    <w:rPr>
                      <w:rFonts w:eastAsia="宋体"/>
                      <w:b w:val="0"/>
                      <w:bCs w:val="0"/>
                      <w:color w:val="auto"/>
                      <w:sz w:val="21"/>
                      <w:szCs w:val="24"/>
                      <w:lang w:val="zh-CN"/>
                    </w:rPr>
                    <w:sym w:font="Wingdings 2" w:char="0052"/>
                  </w:r>
                  <w:r>
                    <w:rPr>
                      <w:rFonts w:eastAsia="宋体"/>
                      <w:b w:val="0"/>
                      <w:bCs w:val="0"/>
                      <w:color w:val="auto"/>
                      <w:sz w:val="21"/>
                      <w:szCs w:val="24"/>
                      <w:lang w:val="zh-CN"/>
                    </w:rPr>
                    <w:t>是</w:t>
                  </w:r>
                </w:p>
                <w:p w14:paraId="089164FB">
                  <w:pPr>
                    <w:pStyle w:val="2"/>
                    <w:spacing w:before="0" w:after="0" w:line="240" w:lineRule="auto"/>
                    <w:ind w:left="0" w:firstLine="0"/>
                    <w:jc w:val="center"/>
                    <w:rPr>
                      <w:rFonts w:eastAsia="宋体"/>
                      <w:b w:val="0"/>
                      <w:bCs w:val="0"/>
                      <w:color w:val="auto"/>
                      <w:sz w:val="21"/>
                      <w:szCs w:val="24"/>
                      <w:lang w:val="zh-CN"/>
                    </w:rPr>
                  </w:pPr>
                  <w:r>
                    <w:rPr>
                      <w:rFonts w:eastAsia="宋体"/>
                      <w:b w:val="0"/>
                      <w:bCs w:val="0"/>
                      <w:color w:val="auto"/>
                      <w:sz w:val="21"/>
                      <w:szCs w:val="24"/>
                      <w:lang w:val="zh-CN"/>
                    </w:rPr>
                    <w:sym w:font="Wingdings 2" w:char="00A3"/>
                  </w:r>
                  <w:r>
                    <w:rPr>
                      <w:rFonts w:eastAsia="宋体"/>
                      <w:b w:val="0"/>
                      <w:bCs w:val="0"/>
                      <w:color w:val="auto"/>
                      <w:sz w:val="21"/>
                      <w:szCs w:val="24"/>
                      <w:lang w:val="zh-CN"/>
                    </w:rPr>
                    <w:t>否</w:t>
                  </w:r>
                </w:p>
              </w:tc>
              <w:tc>
                <w:tcPr>
                  <w:tcW w:w="778" w:type="pct"/>
                  <w:vMerge w:val="restart"/>
                  <w:tcBorders>
                    <w:tl2br w:val="nil"/>
                    <w:tr2bl w:val="nil"/>
                  </w:tcBorders>
                  <w:vAlign w:val="center"/>
                </w:tcPr>
                <w:p w14:paraId="62460B5E">
                  <w:pPr>
                    <w:pStyle w:val="2"/>
                    <w:spacing w:before="0" w:after="0" w:line="240" w:lineRule="auto"/>
                    <w:ind w:left="0" w:firstLine="0"/>
                    <w:jc w:val="center"/>
                    <w:rPr>
                      <w:rFonts w:eastAsia="宋体"/>
                      <w:b w:val="0"/>
                      <w:bCs w:val="0"/>
                      <w:color w:val="auto"/>
                      <w:sz w:val="21"/>
                      <w:szCs w:val="24"/>
                      <w:lang w:val="zh-CN"/>
                    </w:rPr>
                  </w:pPr>
                  <w:r>
                    <w:rPr>
                      <w:rFonts w:eastAsia="宋体"/>
                      <w:b w:val="0"/>
                      <w:bCs w:val="0"/>
                      <w:color w:val="auto"/>
                      <w:sz w:val="21"/>
                      <w:szCs w:val="21"/>
                      <w:lang w:val="zh-CN"/>
                    </w:rPr>
                    <w:sym w:font="Wingdings 2" w:char="0052"/>
                  </w:r>
                  <w:r>
                    <w:rPr>
                      <w:rFonts w:eastAsia="宋体"/>
                      <w:b w:val="0"/>
                      <w:bCs w:val="0"/>
                      <w:color w:val="auto"/>
                      <w:sz w:val="21"/>
                      <w:szCs w:val="24"/>
                      <w:lang w:val="zh-CN"/>
                    </w:rPr>
                    <w:t>企业总排</w:t>
                  </w:r>
                </w:p>
                <w:p w14:paraId="1950AD72">
                  <w:pPr>
                    <w:pStyle w:val="2"/>
                    <w:spacing w:before="0" w:after="0" w:line="240" w:lineRule="auto"/>
                    <w:ind w:left="0" w:firstLine="0"/>
                    <w:jc w:val="center"/>
                    <w:rPr>
                      <w:rFonts w:eastAsia="宋体"/>
                      <w:b w:val="0"/>
                      <w:bCs w:val="0"/>
                      <w:color w:val="auto"/>
                      <w:sz w:val="21"/>
                      <w:szCs w:val="24"/>
                      <w:lang w:val="zh-CN"/>
                    </w:rPr>
                  </w:pPr>
                  <w:r>
                    <w:rPr>
                      <w:rFonts w:eastAsia="宋体"/>
                      <w:b w:val="0"/>
                      <w:bCs w:val="0"/>
                      <w:color w:val="auto"/>
                      <w:sz w:val="21"/>
                      <w:szCs w:val="24"/>
                      <w:lang w:val="zh-CN"/>
                    </w:rPr>
                    <w:sym w:font="Wingdings 2" w:char="00A3"/>
                  </w:r>
                  <w:r>
                    <w:rPr>
                      <w:rFonts w:eastAsia="宋体"/>
                      <w:b w:val="0"/>
                      <w:bCs w:val="0"/>
                      <w:color w:val="auto"/>
                      <w:sz w:val="21"/>
                      <w:szCs w:val="24"/>
                      <w:lang w:val="zh-CN"/>
                    </w:rPr>
                    <w:t>雨水排放</w:t>
                  </w:r>
                </w:p>
                <w:p w14:paraId="4967A680">
                  <w:pPr>
                    <w:pStyle w:val="2"/>
                    <w:spacing w:before="0" w:after="0" w:line="240" w:lineRule="auto"/>
                    <w:ind w:left="0" w:firstLine="0"/>
                    <w:jc w:val="center"/>
                    <w:rPr>
                      <w:rFonts w:eastAsia="宋体"/>
                      <w:b w:val="0"/>
                      <w:bCs w:val="0"/>
                      <w:color w:val="auto"/>
                      <w:sz w:val="21"/>
                      <w:szCs w:val="24"/>
                      <w:lang w:val="zh-CN"/>
                    </w:rPr>
                  </w:pPr>
                  <w:r>
                    <w:rPr>
                      <w:rFonts w:eastAsia="宋体"/>
                      <w:b w:val="0"/>
                      <w:bCs w:val="0"/>
                      <w:color w:val="auto"/>
                      <w:sz w:val="21"/>
                      <w:szCs w:val="24"/>
                      <w:lang w:val="zh-CN"/>
                    </w:rPr>
                    <w:sym w:font="Wingdings 2" w:char="00A3"/>
                  </w:r>
                  <w:r>
                    <w:rPr>
                      <w:rFonts w:eastAsia="宋体"/>
                      <w:b w:val="0"/>
                      <w:bCs w:val="0"/>
                      <w:color w:val="auto"/>
                      <w:sz w:val="21"/>
                      <w:szCs w:val="24"/>
                      <w:lang w:val="zh-CN"/>
                    </w:rPr>
                    <w:t>清净下水排放</w:t>
                  </w:r>
                </w:p>
                <w:p w14:paraId="34AF4D38">
                  <w:pPr>
                    <w:pStyle w:val="2"/>
                    <w:spacing w:before="0" w:after="0" w:line="240" w:lineRule="auto"/>
                    <w:ind w:left="0" w:firstLine="0"/>
                    <w:jc w:val="center"/>
                    <w:rPr>
                      <w:rFonts w:eastAsia="宋体"/>
                      <w:b w:val="0"/>
                      <w:bCs w:val="0"/>
                      <w:color w:val="auto"/>
                      <w:sz w:val="21"/>
                      <w:szCs w:val="24"/>
                      <w:lang w:val="zh-CN"/>
                    </w:rPr>
                  </w:pPr>
                  <w:r>
                    <w:rPr>
                      <w:rFonts w:eastAsia="宋体"/>
                      <w:b w:val="0"/>
                      <w:bCs w:val="0"/>
                      <w:color w:val="auto"/>
                      <w:sz w:val="21"/>
                      <w:szCs w:val="24"/>
                      <w:lang w:val="zh-CN"/>
                    </w:rPr>
                    <w:sym w:font="Wingdings 2" w:char="00A3"/>
                  </w:r>
                  <w:r>
                    <w:rPr>
                      <w:rFonts w:eastAsia="宋体"/>
                      <w:b w:val="0"/>
                      <w:bCs w:val="0"/>
                      <w:color w:val="auto"/>
                      <w:sz w:val="21"/>
                      <w:szCs w:val="24"/>
                      <w:lang w:val="zh-CN"/>
                    </w:rPr>
                    <w:t>温排水排放</w:t>
                  </w:r>
                </w:p>
                <w:p w14:paraId="608478D1">
                  <w:pPr>
                    <w:pStyle w:val="2"/>
                    <w:spacing w:before="0" w:after="0" w:line="240" w:lineRule="auto"/>
                    <w:ind w:left="0" w:firstLine="0"/>
                    <w:jc w:val="center"/>
                    <w:rPr>
                      <w:color w:val="auto"/>
                      <w:lang w:val="zh-CN"/>
                    </w:rPr>
                  </w:pPr>
                  <w:r>
                    <w:rPr>
                      <w:rFonts w:eastAsia="宋体"/>
                      <w:b w:val="0"/>
                      <w:bCs w:val="0"/>
                      <w:color w:val="auto"/>
                      <w:sz w:val="21"/>
                      <w:szCs w:val="24"/>
                      <w:lang w:val="zh-CN"/>
                    </w:rPr>
                    <w:sym w:font="Wingdings 2" w:char="00A3"/>
                  </w:r>
                  <w:r>
                    <w:rPr>
                      <w:rFonts w:eastAsia="宋体"/>
                      <w:b w:val="0"/>
                      <w:bCs w:val="0"/>
                      <w:color w:val="auto"/>
                      <w:sz w:val="21"/>
                      <w:szCs w:val="24"/>
                      <w:lang w:val="zh-CN"/>
                    </w:rPr>
                    <w:t>车间或车间处理设施排放</w:t>
                  </w:r>
                </w:p>
              </w:tc>
            </w:tr>
            <w:tr w14:paraId="1033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vMerge w:val="continue"/>
                  <w:tcBorders>
                    <w:tl2br w:val="nil"/>
                    <w:tr2bl w:val="nil"/>
                  </w:tcBorders>
                  <w:vAlign w:val="center"/>
                </w:tcPr>
                <w:p w14:paraId="3DDE20E2">
                  <w:pPr>
                    <w:rPr>
                      <w:color w:val="auto"/>
                      <w:lang w:val="zh-CN"/>
                    </w:rPr>
                  </w:pPr>
                </w:p>
              </w:tc>
              <w:tc>
                <w:tcPr>
                  <w:tcW w:w="274" w:type="pct"/>
                  <w:vMerge w:val="continue"/>
                  <w:tcBorders>
                    <w:tl2br w:val="nil"/>
                    <w:tr2bl w:val="nil"/>
                  </w:tcBorders>
                  <w:vAlign w:val="center"/>
                </w:tcPr>
                <w:p w14:paraId="2E1E8723">
                  <w:pPr>
                    <w:pStyle w:val="2"/>
                    <w:spacing w:before="0" w:after="0" w:line="240" w:lineRule="auto"/>
                    <w:ind w:left="0" w:firstLine="0"/>
                    <w:jc w:val="center"/>
                    <w:rPr>
                      <w:rFonts w:eastAsia="宋体"/>
                      <w:b w:val="0"/>
                      <w:bCs w:val="0"/>
                      <w:color w:val="auto"/>
                      <w:sz w:val="21"/>
                      <w:szCs w:val="24"/>
                      <w:lang w:val="zh-CN"/>
                    </w:rPr>
                  </w:pPr>
                </w:p>
              </w:tc>
              <w:tc>
                <w:tcPr>
                  <w:tcW w:w="529" w:type="pct"/>
                  <w:tcBorders>
                    <w:tl2br w:val="nil"/>
                    <w:tr2bl w:val="nil"/>
                  </w:tcBorders>
                  <w:vAlign w:val="center"/>
                </w:tcPr>
                <w:p w14:paraId="1B1DCB8F">
                  <w:pPr>
                    <w:jc w:val="center"/>
                    <w:rPr>
                      <w:color w:val="auto"/>
                    </w:rPr>
                  </w:pPr>
                  <w:r>
                    <w:rPr>
                      <w:color w:val="auto"/>
                    </w:rPr>
                    <w:t>BOD</w:t>
                  </w:r>
                  <w:r>
                    <w:rPr>
                      <w:color w:val="auto"/>
                      <w:vertAlign w:val="subscript"/>
                    </w:rPr>
                    <w:t>5</w:t>
                  </w:r>
                </w:p>
              </w:tc>
              <w:tc>
                <w:tcPr>
                  <w:tcW w:w="341" w:type="pct"/>
                  <w:vMerge w:val="continue"/>
                  <w:tcBorders>
                    <w:tl2br w:val="nil"/>
                    <w:tr2bl w:val="nil"/>
                  </w:tcBorders>
                  <w:vAlign w:val="center"/>
                </w:tcPr>
                <w:p w14:paraId="2800298E">
                  <w:pPr>
                    <w:pStyle w:val="2"/>
                    <w:spacing w:before="0" w:after="0" w:line="240" w:lineRule="auto"/>
                    <w:ind w:left="0" w:firstLine="0"/>
                    <w:jc w:val="center"/>
                    <w:rPr>
                      <w:rFonts w:eastAsia="宋体"/>
                      <w:b w:val="0"/>
                      <w:bCs w:val="0"/>
                      <w:color w:val="auto"/>
                      <w:sz w:val="21"/>
                      <w:szCs w:val="24"/>
                      <w:lang w:val="zh-CN"/>
                    </w:rPr>
                  </w:pPr>
                </w:p>
              </w:tc>
              <w:tc>
                <w:tcPr>
                  <w:tcW w:w="570" w:type="pct"/>
                  <w:vMerge w:val="continue"/>
                  <w:tcBorders>
                    <w:tl2br w:val="nil"/>
                    <w:tr2bl w:val="nil"/>
                  </w:tcBorders>
                  <w:vAlign w:val="center"/>
                </w:tcPr>
                <w:p w14:paraId="73E1199F">
                  <w:pPr>
                    <w:pStyle w:val="2"/>
                    <w:spacing w:before="0" w:after="0" w:line="240" w:lineRule="auto"/>
                    <w:ind w:left="0" w:firstLine="0"/>
                    <w:jc w:val="center"/>
                    <w:rPr>
                      <w:rFonts w:eastAsia="宋体"/>
                      <w:b w:val="0"/>
                      <w:bCs w:val="0"/>
                      <w:color w:val="auto"/>
                      <w:sz w:val="21"/>
                      <w:szCs w:val="24"/>
                      <w:lang w:val="zh-CN"/>
                    </w:rPr>
                  </w:pPr>
                </w:p>
              </w:tc>
              <w:tc>
                <w:tcPr>
                  <w:tcW w:w="274" w:type="pct"/>
                  <w:vMerge w:val="continue"/>
                  <w:tcBorders>
                    <w:tl2br w:val="nil"/>
                    <w:tr2bl w:val="nil"/>
                  </w:tcBorders>
                  <w:vAlign w:val="center"/>
                </w:tcPr>
                <w:p w14:paraId="6D6C4AFC">
                  <w:pPr>
                    <w:pStyle w:val="2"/>
                    <w:spacing w:before="0" w:after="0" w:line="240" w:lineRule="auto"/>
                    <w:ind w:left="0" w:firstLine="0"/>
                    <w:jc w:val="center"/>
                    <w:rPr>
                      <w:rFonts w:eastAsia="宋体"/>
                      <w:b w:val="0"/>
                      <w:bCs w:val="0"/>
                      <w:color w:val="auto"/>
                      <w:sz w:val="21"/>
                      <w:szCs w:val="24"/>
                      <w:lang w:val="zh-CN"/>
                    </w:rPr>
                  </w:pPr>
                </w:p>
              </w:tc>
              <w:tc>
                <w:tcPr>
                  <w:tcW w:w="308" w:type="pct"/>
                  <w:vMerge w:val="continue"/>
                  <w:tcBorders>
                    <w:tl2br w:val="nil"/>
                    <w:tr2bl w:val="nil"/>
                  </w:tcBorders>
                  <w:vAlign w:val="center"/>
                </w:tcPr>
                <w:p w14:paraId="5DDF52D7">
                  <w:pPr>
                    <w:pStyle w:val="2"/>
                    <w:spacing w:before="0" w:after="0" w:line="240" w:lineRule="auto"/>
                    <w:ind w:left="0" w:firstLine="0"/>
                    <w:jc w:val="center"/>
                    <w:rPr>
                      <w:rFonts w:eastAsia="宋体"/>
                      <w:b w:val="0"/>
                      <w:bCs w:val="0"/>
                      <w:color w:val="auto"/>
                      <w:sz w:val="21"/>
                      <w:szCs w:val="24"/>
                      <w:lang w:val="zh-CN"/>
                    </w:rPr>
                  </w:pPr>
                </w:p>
              </w:tc>
              <w:tc>
                <w:tcPr>
                  <w:tcW w:w="388" w:type="pct"/>
                  <w:vMerge w:val="continue"/>
                  <w:tcBorders>
                    <w:tl2br w:val="nil"/>
                    <w:tr2bl w:val="nil"/>
                  </w:tcBorders>
                  <w:vAlign w:val="center"/>
                </w:tcPr>
                <w:p w14:paraId="54C19BD8">
                  <w:pPr>
                    <w:pStyle w:val="2"/>
                    <w:spacing w:before="0" w:after="0" w:line="240" w:lineRule="auto"/>
                    <w:ind w:left="0" w:firstLine="0"/>
                    <w:jc w:val="center"/>
                    <w:rPr>
                      <w:rFonts w:eastAsia="宋体"/>
                      <w:b w:val="0"/>
                      <w:bCs w:val="0"/>
                      <w:color w:val="auto"/>
                      <w:sz w:val="21"/>
                      <w:szCs w:val="24"/>
                      <w:lang w:val="zh-CN"/>
                    </w:rPr>
                  </w:pPr>
                </w:p>
              </w:tc>
              <w:tc>
                <w:tcPr>
                  <w:tcW w:w="297" w:type="pct"/>
                  <w:vMerge w:val="continue"/>
                  <w:tcBorders>
                    <w:tl2br w:val="nil"/>
                    <w:tr2bl w:val="nil"/>
                  </w:tcBorders>
                  <w:vAlign w:val="center"/>
                </w:tcPr>
                <w:p w14:paraId="71865554">
                  <w:pPr>
                    <w:pStyle w:val="2"/>
                    <w:spacing w:before="0" w:after="0" w:line="240" w:lineRule="auto"/>
                    <w:ind w:left="0" w:firstLine="0"/>
                    <w:jc w:val="center"/>
                    <w:rPr>
                      <w:rFonts w:eastAsia="宋体"/>
                      <w:b w:val="0"/>
                      <w:bCs w:val="0"/>
                      <w:color w:val="auto"/>
                      <w:sz w:val="21"/>
                      <w:szCs w:val="24"/>
                    </w:rPr>
                  </w:pPr>
                </w:p>
              </w:tc>
              <w:tc>
                <w:tcPr>
                  <w:tcW w:w="575" w:type="pct"/>
                  <w:vMerge w:val="continue"/>
                  <w:tcBorders>
                    <w:tl2br w:val="nil"/>
                    <w:tr2bl w:val="nil"/>
                  </w:tcBorders>
                  <w:vAlign w:val="center"/>
                </w:tcPr>
                <w:p w14:paraId="4A7D6C7E">
                  <w:pPr>
                    <w:pStyle w:val="2"/>
                    <w:spacing w:before="0" w:after="0" w:line="240" w:lineRule="auto"/>
                    <w:ind w:left="0" w:firstLine="0"/>
                    <w:jc w:val="center"/>
                    <w:rPr>
                      <w:rFonts w:eastAsia="宋体"/>
                      <w:b w:val="0"/>
                      <w:bCs w:val="0"/>
                      <w:color w:val="auto"/>
                      <w:sz w:val="21"/>
                      <w:szCs w:val="24"/>
                    </w:rPr>
                  </w:pPr>
                </w:p>
              </w:tc>
              <w:tc>
                <w:tcPr>
                  <w:tcW w:w="403" w:type="pct"/>
                  <w:vMerge w:val="continue"/>
                  <w:tcBorders>
                    <w:tl2br w:val="nil"/>
                    <w:tr2bl w:val="nil"/>
                  </w:tcBorders>
                  <w:vAlign w:val="center"/>
                </w:tcPr>
                <w:p w14:paraId="020A91AB">
                  <w:pPr>
                    <w:pStyle w:val="2"/>
                    <w:spacing w:before="0" w:after="0" w:line="240" w:lineRule="auto"/>
                    <w:ind w:left="0" w:firstLine="0"/>
                    <w:jc w:val="center"/>
                    <w:rPr>
                      <w:rFonts w:eastAsia="宋体"/>
                      <w:b w:val="0"/>
                      <w:bCs w:val="0"/>
                      <w:color w:val="auto"/>
                      <w:sz w:val="21"/>
                      <w:szCs w:val="24"/>
                      <w:lang w:val="zh-CN"/>
                    </w:rPr>
                  </w:pPr>
                </w:p>
              </w:tc>
              <w:tc>
                <w:tcPr>
                  <w:tcW w:w="778" w:type="pct"/>
                  <w:vMerge w:val="continue"/>
                  <w:tcBorders>
                    <w:tl2br w:val="nil"/>
                    <w:tr2bl w:val="nil"/>
                  </w:tcBorders>
                  <w:vAlign w:val="center"/>
                </w:tcPr>
                <w:p w14:paraId="239EB70E">
                  <w:pPr>
                    <w:pStyle w:val="2"/>
                    <w:spacing w:before="0" w:after="0" w:line="240" w:lineRule="auto"/>
                    <w:ind w:left="0" w:firstLine="0"/>
                    <w:jc w:val="center"/>
                    <w:rPr>
                      <w:rFonts w:eastAsia="宋体"/>
                      <w:b w:val="0"/>
                      <w:bCs w:val="0"/>
                      <w:color w:val="auto"/>
                      <w:sz w:val="21"/>
                      <w:szCs w:val="24"/>
                      <w:lang w:val="zh-CN"/>
                    </w:rPr>
                  </w:pPr>
                </w:p>
              </w:tc>
            </w:tr>
            <w:tr w14:paraId="1A01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vMerge w:val="continue"/>
                  <w:tcBorders>
                    <w:tl2br w:val="nil"/>
                    <w:tr2bl w:val="nil"/>
                  </w:tcBorders>
                  <w:vAlign w:val="center"/>
                </w:tcPr>
                <w:p w14:paraId="1E27EB70">
                  <w:pPr>
                    <w:rPr>
                      <w:color w:val="auto"/>
                      <w:lang w:val="zh-CN"/>
                    </w:rPr>
                  </w:pPr>
                </w:p>
              </w:tc>
              <w:tc>
                <w:tcPr>
                  <w:tcW w:w="274" w:type="pct"/>
                  <w:vMerge w:val="continue"/>
                  <w:tcBorders>
                    <w:tl2br w:val="nil"/>
                    <w:tr2bl w:val="nil"/>
                  </w:tcBorders>
                  <w:vAlign w:val="center"/>
                </w:tcPr>
                <w:p w14:paraId="26AC8ADB">
                  <w:pPr>
                    <w:pStyle w:val="2"/>
                    <w:spacing w:before="0" w:after="0" w:line="240" w:lineRule="auto"/>
                    <w:ind w:left="0" w:firstLine="0"/>
                    <w:jc w:val="center"/>
                    <w:rPr>
                      <w:rFonts w:eastAsia="宋体"/>
                      <w:b w:val="0"/>
                      <w:bCs w:val="0"/>
                      <w:color w:val="auto"/>
                      <w:sz w:val="21"/>
                      <w:szCs w:val="24"/>
                      <w:lang w:val="zh-CN"/>
                    </w:rPr>
                  </w:pPr>
                </w:p>
              </w:tc>
              <w:tc>
                <w:tcPr>
                  <w:tcW w:w="529" w:type="pct"/>
                  <w:tcBorders>
                    <w:tl2br w:val="nil"/>
                    <w:tr2bl w:val="nil"/>
                  </w:tcBorders>
                  <w:vAlign w:val="center"/>
                </w:tcPr>
                <w:p w14:paraId="227126B6">
                  <w:pPr>
                    <w:jc w:val="center"/>
                    <w:rPr>
                      <w:color w:val="auto"/>
                    </w:rPr>
                  </w:pPr>
                  <w:r>
                    <w:rPr>
                      <w:color w:val="auto"/>
                    </w:rPr>
                    <w:t>SS</w:t>
                  </w:r>
                </w:p>
              </w:tc>
              <w:tc>
                <w:tcPr>
                  <w:tcW w:w="341" w:type="pct"/>
                  <w:vMerge w:val="continue"/>
                  <w:tcBorders>
                    <w:tl2br w:val="nil"/>
                    <w:tr2bl w:val="nil"/>
                  </w:tcBorders>
                  <w:vAlign w:val="center"/>
                </w:tcPr>
                <w:p w14:paraId="3E6245BC">
                  <w:pPr>
                    <w:pStyle w:val="2"/>
                    <w:spacing w:before="0" w:after="0" w:line="240" w:lineRule="auto"/>
                    <w:ind w:left="0" w:firstLine="0"/>
                    <w:jc w:val="center"/>
                    <w:rPr>
                      <w:rFonts w:eastAsia="宋体"/>
                      <w:b w:val="0"/>
                      <w:bCs w:val="0"/>
                      <w:color w:val="auto"/>
                      <w:sz w:val="21"/>
                      <w:szCs w:val="24"/>
                      <w:lang w:val="zh-CN"/>
                    </w:rPr>
                  </w:pPr>
                </w:p>
              </w:tc>
              <w:tc>
                <w:tcPr>
                  <w:tcW w:w="570" w:type="pct"/>
                  <w:vMerge w:val="continue"/>
                  <w:tcBorders>
                    <w:tl2br w:val="nil"/>
                    <w:tr2bl w:val="nil"/>
                  </w:tcBorders>
                  <w:vAlign w:val="center"/>
                </w:tcPr>
                <w:p w14:paraId="60FBAA6C">
                  <w:pPr>
                    <w:pStyle w:val="2"/>
                    <w:spacing w:before="0" w:after="0" w:line="240" w:lineRule="auto"/>
                    <w:ind w:left="0" w:firstLine="0"/>
                    <w:jc w:val="center"/>
                    <w:rPr>
                      <w:rFonts w:eastAsia="宋体"/>
                      <w:b w:val="0"/>
                      <w:bCs w:val="0"/>
                      <w:color w:val="auto"/>
                      <w:sz w:val="21"/>
                      <w:szCs w:val="24"/>
                      <w:lang w:val="zh-CN"/>
                    </w:rPr>
                  </w:pPr>
                </w:p>
              </w:tc>
              <w:tc>
                <w:tcPr>
                  <w:tcW w:w="274" w:type="pct"/>
                  <w:vMerge w:val="continue"/>
                  <w:tcBorders>
                    <w:tl2br w:val="nil"/>
                    <w:tr2bl w:val="nil"/>
                  </w:tcBorders>
                  <w:vAlign w:val="center"/>
                </w:tcPr>
                <w:p w14:paraId="4731ABCC">
                  <w:pPr>
                    <w:pStyle w:val="2"/>
                    <w:spacing w:before="0" w:after="0" w:line="240" w:lineRule="auto"/>
                    <w:ind w:left="0" w:firstLine="0"/>
                    <w:jc w:val="center"/>
                    <w:rPr>
                      <w:rFonts w:eastAsia="宋体"/>
                      <w:b w:val="0"/>
                      <w:bCs w:val="0"/>
                      <w:color w:val="auto"/>
                      <w:sz w:val="21"/>
                      <w:szCs w:val="24"/>
                      <w:lang w:val="zh-CN"/>
                    </w:rPr>
                  </w:pPr>
                </w:p>
              </w:tc>
              <w:tc>
                <w:tcPr>
                  <w:tcW w:w="308" w:type="pct"/>
                  <w:vMerge w:val="continue"/>
                  <w:tcBorders>
                    <w:tl2br w:val="nil"/>
                    <w:tr2bl w:val="nil"/>
                  </w:tcBorders>
                  <w:vAlign w:val="center"/>
                </w:tcPr>
                <w:p w14:paraId="3540A182">
                  <w:pPr>
                    <w:pStyle w:val="2"/>
                    <w:spacing w:before="0" w:after="0" w:line="240" w:lineRule="auto"/>
                    <w:ind w:left="0" w:firstLine="0"/>
                    <w:jc w:val="center"/>
                    <w:rPr>
                      <w:rFonts w:eastAsia="宋体"/>
                      <w:b w:val="0"/>
                      <w:bCs w:val="0"/>
                      <w:color w:val="auto"/>
                      <w:sz w:val="21"/>
                      <w:szCs w:val="24"/>
                      <w:lang w:val="zh-CN"/>
                    </w:rPr>
                  </w:pPr>
                </w:p>
              </w:tc>
              <w:tc>
                <w:tcPr>
                  <w:tcW w:w="388" w:type="pct"/>
                  <w:vMerge w:val="continue"/>
                  <w:tcBorders>
                    <w:tl2br w:val="nil"/>
                    <w:tr2bl w:val="nil"/>
                  </w:tcBorders>
                  <w:vAlign w:val="center"/>
                </w:tcPr>
                <w:p w14:paraId="77640061">
                  <w:pPr>
                    <w:pStyle w:val="2"/>
                    <w:spacing w:before="0" w:after="0" w:line="240" w:lineRule="auto"/>
                    <w:ind w:left="0" w:firstLine="0"/>
                    <w:jc w:val="center"/>
                    <w:rPr>
                      <w:rFonts w:eastAsia="宋体"/>
                      <w:b w:val="0"/>
                      <w:bCs w:val="0"/>
                      <w:color w:val="auto"/>
                      <w:sz w:val="21"/>
                      <w:szCs w:val="24"/>
                      <w:lang w:val="zh-CN"/>
                    </w:rPr>
                  </w:pPr>
                </w:p>
              </w:tc>
              <w:tc>
                <w:tcPr>
                  <w:tcW w:w="297" w:type="pct"/>
                  <w:vMerge w:val="continue"/>
                  <w:tcBorders>
                    <w:tl2br w:val="nil"/>
                    <w:tr2bl w:val="nil"/>
                  </w:tcBorders>
                  <w:vAlign w:val="center"/>
                </w:tcPr>
                <w:p w14:paraId="2CE4F052">
                  <w:pPr>
                    <w:pStyle w:val="2"/>
                    <w:spacing w:before="0" w:after="0" w:line="240" w:lineRule="auto"/>
                    <w:ind w:left="0" w:firstLine="0"/>
                    <w:jc w:val="center"/>
                    <w:rPr>
                      <w:rFonts w:eastAsia="宋体"/>
                      <w:b w:val="0"/>
                      <w:bCs w:val="0"/>
                      <w:color w:val="auto"/>
                      <w:sz w:val="21"/>
                      <w:szCs w:val="24"/>
                    </w:rPr>
                  </w:pPr>
                </w:p>
              </w:tc>
              <w:tc>
                <w:tcPr>
                  <w:tcW w:w="575" w:type="pct"/>
                  <w:vMerge w:val="continue"/>
                  <w:tcBorders>
                    <w:tl2br w:val="nil"/>
                    <w:tr2bl w:val="nil"/>
                  </w:tcBorders>
                  <w:vAlign w:val="center"/>
                </w:tcPr>
                <w:p w14:paraId="037503DD">
                  <w:pPr>
                    <w:pStyle w:val="2"/>
                    <w:spacing w:before="0" w:after="0" w:line="240" w:lineRule="auto"/>
                    <w:ind w:left="0" w:firstLine="0"/>
                    <w:jc w:val="center"/>
                    <w:rPr>
                      <w:rFonts w:eastAsia="宋体"/>
                      <w:b w:val="0"/>
                      <w:bCs w:val="0"/>
                      <w:color w:val="auto"/>
                      <w:sz w:val="21"/>
                      <w:szCs w:val="24"/>
                    </w:rPr>
                  </w:pPr>
                </w:p>
              </w:tc>
              <w:tc>
                <w:tcPr>
                  <w:tcW w:w="403" w:type="pct"/>
                  <w:vMerge w:val="continue"/>
                  <w:tcBorders>
                    <w:tl2br w:val="nil"/>
                    <w:tr2bl w:val="nil"/>
                  </w:tcBorders>
                  <w:vAlign w:val="center"/>
                </w:tcPr>
                <w:p w14:paraId="758CAFEF">
                  <w:pPr>
                    <w:pStyle w:val="2"/>
                    <w:spacing w:before="0" w:after="0" w:line="240" w:lineRule="auto"/>
                    <w:ind w:left="0" w:firstLine="0"/>
                    <w:jc w:val="center"/>
                    <w:rPr>
                      <w:rFonts w:eastAsia="宋体"/>
                      <w:b w:val="0"/>
                      <w:bCs w:val="0"/>
                      <w:color w:val="auto"/>
                      <w:sz w:val="21"/>
                      <w:szCs w:val="24"/>
                      <w:lang w:val="zh-CN"/>
                    </w:rPr>
                  </w:pPr>
                </w:p>
              </w:tc>
              <w:tc>
                <w:tcPr>
                  <w:tcW w:w="778" w:type="pct"/>
                  <w:vMerge w:val="continue"/>
                  <w:tcBorders>
                    <w:tl2br w:val="nil"/>
                    <w:tr2bl w:val="nil"/>
                  </w:tcBorders>
                  <w:vAlign w:val="center"/>
                </w:tcPr>
                <w:p w14:paraId="219B95F5">
                  <w:pPr>
                    <w:pStyle w:val="2"/>
                    <w:spacing w:before="0" w:after="0" w:line="240" w:lineRule="auto"/>
                    <w:ind w:left="0" w:firstLine="0"/>
                    <w:jc w:val="center"/>
                    <w:rPr>
                      <w:rFonts w:eastAsia="宋体"/>
                      <w:b w:val="0"/>
                      <w:bCs w:val="0"/>
                      <w:color w:val="auto"/>
                      <w:sz w:val="21"/>
                      <w:szCs w:val="24"/>
                      <w:lang w:val="zh-CN"/>
                    </w:rPr>
                  </w:pPr>
                </w:p>
              </w:tc>
            </w:tr>
            <w:tr w14:paraId="4B8A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vMerge w:val="continue"/>
                  <w:tcBorders>
                    <w:tl2br w:val="nil"/>
                    <w:tr2bl w:val="nil"/>
                  </w:tcBorders>
                  <w:vAlign w:val="center"/>
                </w:tcPr>
                <w:p w14:paraId="2595F91C">
                  <w:pPr>
                    <w:rPr>
                      <w:color w:val="auto"/>
                      <w:lang w:val="zh-CN"/>
                    </w:rPr>
                  </w:pPr>
                </w:p>
              </w:tc>
              <w:tc>
                <w:tcPr>
                  <w:tcW w:w="274" w:type="pct"/>
                  <w:vMerge w:val="continue"/>
                  <w:tcBorders>
                    <w:tl2br w:val="nil"/>
                    <w:tr2bl w:val="nil"/>
                  </w:tcBorders>
                  <w:vAlign w:val="center"/>
                </w:tcPr>
                <w:p w14:paraId="4B0F8DF5">
                  <w:pPr>
                    <w:pStyle w:val="2"/>
                    <w:spacing w:before="0" w:after="0" w:line="240" w:lineRule="auto"/>
                    <w:ind w:left="0" w:firstLine="0"/>
                    <w:jc w:val="center"/>
                    <w:rPr>
                      <w:rFonts w:eastAsia="宋体"/>
                      <w:b w:val="0"/>
                      <w:bCs w:val="0"/>
                      <w:color w:val="auto"/>
                      <w:sz w:val="21"/>
                      <w:szCs w:val="24"/>
                      <w:lang w:val="zh-CN"/>
                    </w:rPr>
                  </w:pPr>
                </w:p>
              </w:tc>
              <w:tc>
                <w:tcPr>
                  <w:tcW w:w="529" w:type="pct"/>
                  <w:tcBorders>
                    <w:tl2br w:val="nil"/>
                    <w:tr2bl w:val="nil"/>
                  </w:tcBorders>
                  <w:vAlign w:val="center"/>
                </w:tcPr>
                <w:p w14:paraId="3907CD65">
                  <w:pPr>
                    <w:jc w:val="center"/>
                    <w:rPr>
                      <w:color w:val="auto"/>
                    </w:rPr>
                  </w:pPr>
                  <w:r>
                    <w:rPr>
                      <w:color w:val="auto"/>
                    </w:rPr>
                    <w:t>NH</w:t>
                  </w:r>
                  <w:r>
                    <w:rPr>
                      <w:color w:val="auto"/>
                      <w:vertAlign w:val="subscript"/>
                    </w:rPr>
                    <w:t>3</w:t>
                  </w:r>
                  <w:r>
                    <w:rPr>
                      <w:color w:val="auto"/>
                    </w:rPr>
                    <w:t>-N</w:t>
                  </w:r>
                </w:p>
              </w:tc>
              <w:tc>
                <w:tcPr>
                  <w:tcW w:w="341" w:type="pct"/>
                  <w:vMerge w:val="continue"/>
                  <w:tcBorders>
                    <w:tl2br w:val="nil"/>
                    <w:tr2bl w:val="nil"/>
                  </w:tcBorders>
                  <w:vAlign w:val="center"/>
                </w:tcPr>
                <w:p w14:paraId="67BEA8B4">
                  <w:pPr>
                    <w:pStyle w:val="2"/>
                    <w:spacing w:before="0" w:after="0" w:line="240" w:lineRule="auto"/>
                    <w:ind w:left="0" w:firstLine="0"/>
                    <w:jc w:val="center"/>
                    <w:rPr>
                      <w:rFonts w:eastAsia="宋体"/>
                      <w:b w:val="0"/>
                      <w:bCs w:val="0"/>
                      <w:color w:val="auto"/>
                      <w:sz w:val="21"/>
                      <w:szCs w:val="24"/>
                      <w:lang w:val="zh-CN"/>
                    </w:rPr>
                  </w:pPr>
                </w:p>
              </w:tc>
              <w:tc>
                <w:tcPr>
                  <w:tcW w:w="570" w:type="pct"/>
                  <w:vMerge w:val="continue"/>
                  <w:tcBorders>
                    <w:tl2br w:val="nil"/>
                    <w:tr2bl w:val="nil"/>
                  </w:tcBorders>
                  <w:vAlign w:val="center"/>
                </w:tcPr>
                <w:p w14:paraId="10A1B360">
                  <w:pPr>
                    <w:pStyle w:val="2"/>
                    <w:spacing w:before="0" w:after="0" w:line="240" w:lineRule="auto"/>
                    <w:ind w:left="0" w:firstLine="0"/>
                    <w:jc w:val="center"/>
                    <w:rPr>
                      <w:rFonts w:eastAsia="宋体"/>
                      <w:b w:val="0"/>
                      <w:bCs w:val="0"/>
                      <w:color w:val="auto"/>
                      <w:sz w:val="21"/>
                      <w:szCs w:val="24"/>
                      <w:lang w:val="zh-CN"/>
                    </w:rPr>
                  </w:pPr>
                </w:p>
              </w:tc>
              <w:tc>
                <w:tcPr>
                  <w:tcW w:w="274" w:type="pct"/>
                  <w:vMerge w:val="continue"/>
                  <w:tcBorders>
                    <w:tl2br w:val="nil"/>
                    <w:tr2bl w:val="nil"/>
                  </w:tcBorders>
                  <w:vAlign w:val="center"/>
                </w:tcPr>
                <w:p w14:paraId="438A2CA6">
                  <w:pPr>
                    <w:pStyle w:val="2"/>
                    <w:spacing w:before="0" w:after="0" w:line="240" w:lineRule="auto"/>
                    <w:ind w:left="0" w:firstLine="0"/>
                    <w:jc w:val="center"/>
                    <w:rPr>
                      <w:rFonts w:eastAsia="宋体"/>
                      <w:b w:val="0"/>
                      <w:bCs w:val="0"/>
                      <w:color w:val="auto"/>
                      <w:sz w:val="21"/>
                      <w:szCs w:val="24"/>
                      <w:lang w:val="zh-CN"/>
                    </w:rPr>
                  </w:pPr>
                </w:p>
              </w:tc>
              <w:tc>
                <w:tcPr>
                  <w:tcW w:w="308" w:type="pct"/>
                  <w:vMerge w:val="continue"/>
                  <w:tcBorders>
                    <w:tl2br w:val="nil"/>
                    <w:tr2bl w:val="nil"/>
                  </w:tcBorders>
                  <w:vAlign w:val="center"/>
                </w:tcPr>
                <w:p w14:paraId="78CCAAA1">
                  <w:pPr>
                    <w:pStyle w:val="2"/>
                    <w:spacing w:before="0" w:after="0" w:line="240" w:lineRule="auto"/>
                    <w:ind w:left="0" w:firstLine="0"/>
                    <w:jc w:val="center"/>
                    <w:rPr>
                      <w:rFonts w:eastAsia="宋体"/>
                      <w:b w:val="0"/>
                      <w:bCs w:val="0"/>
                      <w:color w:val="auto"/>
                      <w:sz w:val="21"/>
                      <w:szCs w:val="24"/>
                      <w:lang w:val="zh-CN"/>
                    </w:rPr>
                  </w:pPr>
                </w:p>
              </w:tc>
              <w:tc>
                <w:tcPr>
                  <w:tcW w:w="388" w:type="pct"/>
                  <w:vMerge w:val="continue"/>
                  <w:tcBorders>
                    <w:tl2br w:val="nil"/>
                    <w:tr2bl w:val="nil"/>
                  </w:tcBorders>
                  <w:vAlign w:val="center"/>
                </w:tcPr>
                <w:p w14:paraId="76B0E0E8">
                  <w:pPr>
                    <w:pStyle w:val="2"/>
                    <w:spacing w:before="0" w:after="0" w:line="240" w:lineRule="auto"/>
                    <w:ind w:left="0" w:firstLine="0"/>
                    <w:jc w:val="center"/>
                    <w:rPr>
                      <w:rFonts w:eastAsia="宋体"/>
                      <w:b w:val="0"/>
                      <w:bCs w:val="0"/>
                      <w:color w:val="auto"/>
                      <w:sz w:val="21"/>
                      <w:szCs w:val="24"/>
                      <w:lang w:val="zh-CN"/>
                    </w:rPr>
                  </w:pPr>
                </w:p>
              </w:tc>
              <w:tc>
                <w:tcPr>
                  <w:tcW w:w="297" w:type="pct"/>
                  <w:vMerge w:val="continue"/>
                  <w:tcBorders>
                    <w:tl2br w:val="nil"/>
                    <w:tr2bl w:val="nil"/>
                  </w:tcBorders>
                  <w:vAlign w:val="center"/>
                </w:tcPr>
                <w:p w14:paraId="1D3E32BF">
                  <w:pPr>
                    <w:pStyle w:val="2"/>
                    <w:spacing w:before="0" w:after="0" w:line="240" w:lineRule="auto"/>
                    <w:ind w:left="0" w:firstLine="0"/>
                    <w:jc w:val="center"/>
                    <w:rPr>
                      <w:rFonts w:eastAsia="宋体"/>
                      <w:b w:val="0"/>
                      <w:bCs w:val="0"/>
                      <w:color w:val="auto"/>
                      <w:sz w:val="21"/>
                      <w:szCs w:val="24"/>
                    </w:rPr>
                  </w:pPr>
                </w:p>
              </w:tc>
              <w:tc>
                <w:tcPr>
                  <w:tcW w:w="575" w:type="pct"/>
                  <w:vMerge w:val="continue"/>
                  <w:tcBorders>
                    <w:tl2br w:val="nil"/>
                    <w:tr2bl w:val="nil"/>
                  </w:tcBorders>
                  <w:vAlign w:val="center"/>
                </w:tcPr>
                <w:p w14:paraId="52FA23C7">
                  <w:pPr>
                    <w:pStyle w:val="2"/>
                    <w:spacing w:before="0" w:after="0" w:line="240" w:lineRule="auto"/>
                    <w:ind w:left="0" w:firstLine="0"/>
                    <w:jc w:val="center"/>
                    <w:rPr>
                      <w:rFonts w:eastAsia="宋体"/>
                      <w:b w:val="0"/>
                      <w:bCs w:val="0"/>
                      <w:color w:val="auto"/>
                      <w:sz w:val="21"/>
                      <w:szCs w:val="24"/>
                    </w:rPr>
                  </w:pPr>
                </w:p>
              </w:tc>
              <w:tc>
                <w:tcPr>
                  <w:tcW w:w="403" w:type="pct"/>
                  <w:vMerge w:val="continue"/>
                  <w:tcBorders>
                    <w:tl2br w:val="nil"/>
                    <w:tr2bl w:val="nil"/>
                  </w:tcBorders>
                  <w:vAlign w:val="center"/>
                </w:tcPr>
                <w:p w14:paraId="2E6594C3">
                  <w:pPr>
                    <w:pStyle w:val="2"/>
                    <w:spacing w:before="0" w:after="0" w:line="240" w:lineRule="auto"/>
                    <w:ind w:left="0" w:firstLine="0"/>
                    <w:jc w:val="center"/>
                    <w:rPr>
                      <w:rFonts w:eastAsia="宋体"/>
                      <w:b w:val="0"/>
                      <w:bCs w:val="0"/>
                      <w:color w:val="auto"/>
                      <w:sz w:val="21"/>
                      <w:szCs w:val="24"/>
                      <w:lang w:val="zh-CN"/>
                    </w:rPr>
                  </w:pPr>
                </w:p>
              </w:tc>
              <w:tc>
                <w:tcPr>
                  <w:tcW w:w="778" w:type="pct"/>
                  <w:vMerge w:val="continue"/>
                  <w:tcBorders>
                    <w:tl2br w:val="nil"/>
                    <w:tr2bl w:val="nil"/>
                  </w:tcBorders>
                  <w:vAlign w:val="center"/>
                </w:tcPr>
                <w:p w14:paraId="414189C9">
                  <w:pPr>
                    <w:pStyle w:val="2"/>
                    <w:spacing w:before="0" w:after="0" w:line="240" w:lineRule="auto"/>
                    <w:ind w:left="0" w:firstLine="0"/>
                    <w:jc w:val="center"/>
                    <w:rPr>
                      <w:rFonts w:eastAsia="宋体"/>
                      <w:b w:val="0"/>
                      <w:bCs w:val="0"/>
                      <w:color w:val="auto"/>
                      <w:sz w:val="21"/>
                      <w:szCs w:val="24"/>
                      <w:lang w:val="zh-CN"/>
                    </w:rPr>
                  </w:pPr>
                </w:p>
              </w:tc>
            </w:tr>
            <w:tr w14:paraId="03B9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vMerge w:val="continue"/>
                  <w:tcBorders>
                    <w:tl2br w:val="nil"/>
                    <w:tr2bl w:val="nil"/>
                  </w:tcBorders>
                  <w:vAlign w:val="center"/>
                </w:tcPr>
                <w:p w14:paraId="704D0588">
                  <w:pPr>
                    <w:rPr>
                      <w:color w:val="auto"/>
                      <w:lang w:val="zh-CN"/>
                    </w:rPr>
                  </w:pPr>
                </w:p>
              </w:tc>
              <w:tc>
                <w:tcPr>
                  <w:tcW w:w="274" w:type="pct"/>
                  <w:vMerge w:val="continue"/>
                  <w:tcBorders>
                    <w:tl2br w:val="nil"/>
                    <w:tr2bl w:val="nil"/>
                  </w:tcBorders>
                  <w:vAlign w:val="center"/>
                </w:tcPr>
                <w:p w14:paraId="2E34EC2E">
                  <w:pPr>
                    <w:pStyle w:val="2"/>
                    <w:spacing w:before="0" w:after="0" w:line="240" w:lineRule="auto"/>
                    <w:ind w:left="0" w:firstLine="0"/>
                    <w:jc w:val="center"/>
                    <w:rPr>
                      <w:rFonts w:eastAsia="宋体"/>
                      <w:b w:val="0"/>
                      <w:bCs w:val="0"/>
                      <w:color w:val="auto"/>
                      <w:sz w:val="21"/>
                      <w:szCs w:val="24"/>
                      <w:lang w:val="zh-CN"/>
                    </w:rPr>
                  </w:pPr>
                </w:p>
              </w:tc>
              <w:tc>
                <w:tcPr>
                  <w:tcW w:w="529" w:type="pct"/>
                  <w:tcBorders>
                    <w:tl2br w:val="nil"/>
                    <w:tr2bl w:val="nil"/>
                  </w:tcBorders>
                  <w:vAlign w:val="center"/>
                </w:tcPr>
                <w:p w14:paraId="10D0CBA6">
                  <w:pPr>
                    <w:jc w:val="center"/>
                    <w:rPr>
                      <w:color w:val="auto"/>
                    </w:rPr>
                  </w:pPr>
                  <w:r>
                    <w:rPr>
                      <w:color w:val="auto"/>
                    </w:rPr>
                    <w:t>动植物油</w:t>
                  </w:r>
                </w:p>
              </w:tc>
              <w:tc>
                <w:tcPr>
                  <w:tcW w:w="341" w:type="pct"/>
                  <w:vMerge w:val="continue"/>
                  <w:tcBorders>
                    <w:tl2br w:val="nil"/>
                    <w:tr2bl w:val="nil"/>
                  </w:tcBorders>
                  <w:vAlign w:val="center"/>
                </w:tcPr>
                <w:p w14:paraId="179D6138">
                  <w:pPr>
                    <w:pStyle w:val="2"/>
                    <w:spacing w:before="0" w:after="0" w:line="240" w:lineRule="auto"/>
                    <w:ind w:left="0" w:firstLine="0"/>
                    <w:jc w:val="center"/>
                    <w:rPr>
                      <w:rFonts w:eastAsia="宋体"/>
                      <w:b w:val="0"/>
                      <w:bCs w:val="0"/>
                      <w:color w:val="auto"/>
                      <w:sz w:val="21"/>
                      <w:szCs w:val="24"/>
                      <w:lang w:val="zh-CN"/>
                    </w:rPr>
                  </w:pPr>
                </w:p>
              </w:tc>
              <w:tc>
                <w:tcPr>
                  <w:tcW w:w="570" w:type="pct"/>
                  <w:vMerge w:val="continue"/>
                  <w:tcBorders>
                    <w:tl2br w:val="nil"/>
                    <w:tr2bl w:val="nil"/>
                  </w:tcBorders>
                  <w:vAlign w:val="center"/>
                </w:tcPr>
                <w:p w14:paraId="4F4B3B74">
                  <w:pPr>
                    <w:pStyle w:val="2"/>
                    <w:spacing w:before="0" w:after="0" w:line="240" w:lineRule="auto"/>
                    <w:ind w:left="0" w:firstLine="0"/>
                    <w:jc w:val="center"/>
                    <w:rPr>
                      <w:rFonts w:eastAsia="宋体"/>
                      <w:b w:val="0"/>
                      <w:bCs w:val="0"/>
                      <w:color w:val="auto"/>
                      <w:sz w:val="21"/>
                      <w:szCs w:val="24"/>
                      <w:lang w:val="zh-CN"/>
                    </w:rPr>
                  </w:pPr>
                </w:p>
              </w:tc>
              <w:tc>
                <w:tcPr>
                  <w:tcW w:w="274" w:type="pct"/>
                  <w:vMerge w:val="continue"/>
                  <w:tcBorders>
                    <w:tl2br w:val="nil"/>
                    <w:tr2bl w:val="nil"/>
                  </w:tcBorders>
                  <w:vAlign w:val="center"/>
                </w:tcPr>
                <w:p w14:paraId="5D019E8B">
                  <w:pPr>
                    <w:pStyle w:val="2"/>
                    <w:spacing w:before="0" w:after="0" w:line="240" w:lineRule="auto"/>
                    <w:ind w:left="0" w:firstLine="0"/>
                    <w:jc w:val="center"/>
                    <w:rPr>
                      <w:rFonts w:eastAsia="宋体"/>
                      <w:b w:val="0"/>
                      <w:bCs w:val="0"/>
                      <w:color w:val="auto"/>
                      <w:sz w:val="21"/>
                      <w:szCs w:val="24"/>
                      <w:lang w:val="zh-CN"/>
                    </w:rPr>
                  </w:pPr>
                </w:p>
              </w:tc>
              <w:tc>
                <w:tcPr>
                  <w:tcW w:w="308" w:type="pct"/>
                  <w:vMerge w:val="continue"/>
                  <w:tcBorders>
                    <w:tl2br w:val="nil"/>
                    <w:tr2bl w:val="nil"/>
                  </w:tcBorders>
                  <w:vAlign w:val="center"/>
                </w:tcPr>
                <w:p w14:paraId="5D854742">
                  <w:pPr>
                    <w:pStyle w:val="2"/>
                    <w:spacing w:before="0" w:after="0" w:line="240" w:lineRule="auto"/>
                    <w:ind w:left="0" w:firstLine="0"/>
                    <w:jc w:val="center"/>
                    <w:rPr>
                      <w:rFonts w:eastAsia="宋体"/>
                      <w:b w:val="0"/>
                      <w:bCs w:val="0"/>
                      <w:color w:val="auto"/>
                      <w:sz w:val="21"/>
                      <w:szCs w:val="24"/>
                      <w:lang w:val="zh-CN"/>
                    </w:rPr>
                  </w:pPr>
                </w:p>
              </w:tc>
              <w:tc>
                <w:tcPr>
                  <w:tcW w:w="388" w:type="pct"/>
                  <w:vMerge w:val="continue"/>
                  <w:tcBorders>
                    <w:tl2br w:val="nil"/>
                    <w:tr2bl w:val="nil"/>
                  </w:tcBorders>
                  <w:vAlign w:val="center"/>
                </w:tcPr>
                <w:p w14:paraId="43A7F22C">
                  <w:pPr>
                    <w:pStyle w:val="2"/>
                    <w:spacing w:before="0" w:after="0" w:line="240" w:lineRule="auto"/>
                    <w:ind w:left="0" w:firstLine="0"/>
                    <w:jc w:val="center"/>
                    <w:rPr>
                      <w:rFonts w:eastAsia="宋体"/>
                      <w:b w:val="0"/>
                      <w:bCs w:val="0"/>
                      <w:color w:val="auto"/>
                      <w:sz w:val="21"/>
                      <w:szCs w:val="24"/>
                      <w:lang w:val="zh-CN"/>
                    </w:rPr>
                  </w:pPr>
                </w:p>
              </w:tc>
              <w:tc>
                <w:tcPr>
                  <w:tcW w:w="297" w:type="pct"/>
                  <w:vMerge w:val="continue"/>
                  <w:tcBorders>
                    <w:tl2br w:val="nil"/>
                    <w:tr2bl w:val="nil"/>
                  </w:tcBorders>
                  <w:vAlign w:val="center"/>
                </w:tcPr>
                <w:p w14:paraId="31A5D5F5">
                  <w:pPr>
                    <w:pStyle w:val="2"/>
                    <w:spacing w:before="0" w:after="0" w:line="240" w:lineRule="auto"/>
                    <w:ind w:left="0" w:firstLine="0"/>
                    <w:jc w:val="center"/>
                    <w:rPr>
                      <w:rFonts w:eastAsia="宋体"/>
                      <w:b w:val="0"/>
                      <w:bCs w:val="0"/>
                      <w:color w:val="auto"/>
                      <w:sz w:val="21"/>
                      <w:szCs w:val="24"/>
                    </w:rPr>
                  </w:pPr>
                </w:p>
              </w:tc>
              <w:tc>
                <w:tcPr>
                  <w:tcW w:w="575" w:type="pct"/>
                  <w:vMerge w:val="continue"/>
                  <w:tcBorders>
                    <w:tl2br w:val="nil"/>
                    <w:tr2bl w:val="nil"/>
                  </w:tcBorders>
                  <w:vAlign w:val="center"/>
                </w:tcPr>
                <w:p w14:paraId="50102161">
                  <w:pPr>
                    <w:pStyle w:val="2"/>
                    <w:spacing w:before="0" w:after="0" w:line="240" w:lineRule="auto"/>
                    <w:ind w:left="0" w:firstLine="0"/>
                    <w:jc w:val="center"/>
                    <w:rPr>
                      <w:rFonts w:eastAsia="宋体"/>
                      <w:b w:val="0"/>
                      <w:bCs w:val="0"/>
                      <w:color w:val="auto"/>
                      <w:sz w:val="21"/>
                      <w:szCs w:val="24"/>
                    </w:rPr>
                  </w:pPr>
                </w:p>
              </w:tc>
              <w:tc>
                <w:tcPr>
                  <w:tcW w:w="403" w:type="pct"/>
                  <w:vMerge w:val="continue"/>
                  <w:tcBorders>
                    <w:tl2br w:val="nil"/>
                    <w:tr2bl w:val="nil"/>
                  </w:tcBorders>
                  <w:vAlign w:val="center"/>
                </w:tcPr>
                <w:p w14:paraId="2C4BFE1E">
                  <w:pPr>
                    <w:pStyle w:val="2"/>
                    <w:spacing w:before="0" w:after="0" w:line="240" w:lineRule="auto"/>
                    <w:ind w:left="0" w:firstLine="0"/>
                    <w:jc w:val="center"/>
                    <w:rPr>
                      <w:rFonts w:eastAsia="宋体"/>
                      <w:b w:val="0"/>
                      <w:bCs w:val="0"/>
                      <w:color w:val="auto"/>
                      <w:sz w:val="21"/>
                      <w:szCs w:val="24"/>
                      <w:lang w:val="zh-CN"/>
                    </w:rPr>
                  </w:pPr>
                </w:p>
              </w:tc>
              <w:tc>
                <w:tcPr>
                  <w:tcW w:w="778" w:type="pct"/>
                  <w:vMerge w:val="continue"/>
                  <w:tcBorders>
                    <w:tl2br w:val="nil"/>
                    <w:tr2bl w:val="nil"/>
                  </w:tcBorders>
                  <w:vAlign w:val="center"/>
                </w:tcPr>
                <w:p w14:paraId="7B87ED98">
                  <w:pPr>
                    <w:pStyle w:val="2"/>
                    <w:spacing w:before="0" w:after="0" w:line="240" w:lineRule="auto"/>
                    <w:ind w:left="0" w:firstLine="0"/>
                    <w:jc w:val="center"/>
                    <w:rPr>
                      <w:rFonts w:eastAsia="宋体"/>
                      <w:b w:val="0"/>
                      <w:bCs w:val="0"/>
                      <w:color w:val="auto"/>
                      <w:sz w:val="21"/>
                      <w:szCs w:val="24"/>
                      <w:lang w:val="zh-CN"/>
                    </w:rPr>
                  </w:pPr>
                </w:p>
              </w:tc>
            </w:tr>
          </w:tbl>
          <w:p w14:paraId="6AD0D808">
            <w:pPr>
              <w:pStyle w:val="4"/>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ascii="Times New Roman" w:hAnsi="Times New Roman" w:eastAsia="宋体" w:cs="Times New Roman"/>
                <w:b/>
                <w:color w:val="auto"/>
                <w:sz w:val="21"/>
              </w:rPr>
            </w:pPr>
          </w:p>
          <w:p w14:paraId="094D7A7F">
            <w:pPr>
              <w:rPr>
                <w:rFonts w:ascii="Times New Roman" w:hAnsi="Times New Roman" w:eastAsia="宋体" w:cs="Times New Roman"/>
                <w:b/>
                <w:color w:val="auto"/>
                <w:sz w:val="21"/>
              </w:rPr>
            </w:pPr>
          </w:p>
          <w:p w14:paraId="3679B540">
            <w:pPr>
              <w:rPr>
                <w:rFonts w:ascii="Times New Roman" w:hAnsi="Times New Roman" w:eastAsia="宋体" w:cs="Times New Roman"/>
                <w:b/>
                <w:color w:val="auto"/>
                <w:sz w:val="21"/>
              </w:rPr>
            </w:pPr>
          </w:p>
          <w:p w14:paraId="20C97961">
            <w:pPr>
              <w:rPr>
                <w:rFonts w:ascii="Times New Roman" w:hAnsi="Times New Roman" w:eastAsia="宋体" w:cs="Times New Roman"/>
                <w:b/>
                <w:color w:val="auto"/>
                <w:sz w:val="21"/>
              </w:rPr>
            </w:pPr>
          </w:p>
          <w:p w14:paraId="6AE1082B">
            <w:pPr>
              <w:rPr>
                <w:rFonts w:ascii="Times New Roman" w:hAnsi="Times New Roman" w:eastAsia="宋体" w:cs="Times New Roman"/>
                <w:b/>
                <w:color w:val="auto"/>
                <w:sz w:val="21"/>
              </w:rPr>
            </w:pPr>
          </w:p>
          <w:p w14:paraId="47701A59">
            <w:pPr>
              <w:rPr>
                <w:rFonts w:ascii="Times New Roman" w:hAnsi="Times New Roman" w:eastAsia="宋体" w:cs="Times New Roman"/>
                <w:b/>
                <w:color w:val="auto"/>
                <w:sz w:val="21"/>
              </w:rPr>
            </w:pPr>
          </w:p>
          <w:p w14:paraId="1500A58F">
            <w:pPr>
              <w:rPr>
                <w:rFonts w:ascii="Times New Roman" w:hAnsi="Times New Roman" w:eastAsia="宋体" w:cs="Times New Roman"/>
                <w:b/>
                <w:color w:val="auto"/>
                <w:sz w:val="21"/>
              </w:rPr>
            </w:pPr>
          </w:p>
          <w:p w14:paraId="0A1A65C1">
            <w:pPr>
              <w:pStyle w:val="4"/>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ascii="Times New Roman" w:hAnsi="Times New Roman" w:eastAsia="宋体" w:cs="Times New Roman"/>
                <w:b/>
                <w:bCs/>
                <w:color w:val="auto"/>
                <w:kern w:val="0"/>
                <w:sz w:val="21"/>
                <w:szCs w:val="21"/>
              </w:rPr>
            </w:pPr>
            <w:r>
              <w:rPr>
                <w:rFonts w:ascii="Times New Roman" w:hAnsi="Times New Roman" w:eastAsia="宋体" w:cs="Times New Roman"/>
                <w:b/>
                <w:color w:val="auto"/>
                <w:sz w:val="21"/>
              </w:rPr>
              <w:t>表</w:t>
            </w:r>
            <w:r>
              <w:rPr>
                <w:rFonts w:ascii="Times New Roman" w:hAnsi="Times New Roman" w:eastAsia="宋体" w:cs="Times New Roman"/>
                <w:b/>
                <w:color w:val="auto"/>
                <w:sz w:val="21"/>
              </w:rPr>
              <w:fldChar w:fldCharType="begin"/>
            </w:r>
            <w:r>
              <w:rPr>
                <w:rFonts w:ascii="Times New Roman" w:hAnsi="Times New Roman" w:eastAsia="宋体" w:cs="Times New Roman"/>
                <w:b/>
                <w:color w:val="auto"/>
                <w:sz w:val="21"/>
              </w:rPr>
              <w:instrText xml:space="preserve"> SEQ 表 \* ARABIC </w:instrText>
            </w:r>
            <w:r>
              <w:rPr>
                <w:rFonts w:ascii="Times New Roman" w:hAnsi="Times New Roman" w:eastAsia="宋体" w:cs="Times New Roman"/>
                <w:b/>
                <w:color w:val="auto"/>
                <w:sz w:val="21"/>
              </w:rPr>
              <w:fldChar w:fldCharType="separate"/>
            </w:r>
            <w:r>
              <w:rPr>
                <w:rFonts w:ascii="Times New Roman" w:hAnsi="Times New Roman" w:eastAsia="宋体" w:cs="Times New Roman"/>
                <w:b/>
                <w:color w:val="auto"/>
                <w:sz w:val="21"/>
              </w:rPr>
              <w:t>26</w:t>
            </w:r>
            <w:r>
              <w:rPr>
                <w:rFonts w:ascii="Times New Roman" w:hAnsi="Times New Roman" w:eastAsia="宋体" w:cs="Times New Roman"/>
                <w:b/>
                <w:color w:val="auto"/>
                <w:sz w:val="21"/>
              </w:rPr>
              <w:fldChar w:fldCharType="end"/>
            </w:r>
            <w:r>
              <w:rPr>
                <w:rFonts w:ascii="Times New Roman" w:hAnsi="Times New Roman" w:eastAsia="宋体" w:cs="Times New Roman"/>
                <w:b/>
                <w:bCs/>
                <w:color w:val="auto"/>
                <w:kern w:val="0"/>
                <w:sz w:val="21"/>
                <w:szCs w:val="21"/>
              </w:rPr>
              <w:t>废水间接排放口基本信息表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981"/>
              <w:gridCol w:w="1125"/>
              <w:gridCol w:w="983"/>
              <w:gridCol w:w="843"/>
              <w:gridCol w:w="437"/>
              <w:gridCol w:w="935"/>
              <w:gridCol w:w="437"/>
              <w:gridCol w:w="437"/>
              <w:gridCol w:w="833"/>
              <w:gridCol w:w="898"/>
            </w:tblGrid>
            <w:tr w14:paraId="3891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 w:type="pct"/>
                  <w:vMerge w:val="restart"/>
                  <w:tcBorders>
                    <w:tl2br w:val="nil"/>
                    <w:tr2bl w:val="nil"/>
                  </w:tcBorders>
                  <w:vAlign w:val="center"/>
                </w:tcPr>
                <w:p w14:paraId="4514918E">
                  <w:pPr>
                    <w:rPr>
                      <w:b/>
                      <w:color w:val="auto"/>
                      <w:lang w:val="zh-CN"/>
                    </w:rPr>
                  </w:pPr>
                  <w:r>
                    <w:rPr>
                      <w:b/>
                      <w:color w:val="auto"/>
                      <w:lang w:val="zh-CN"/>
                    </w:rPr>
                    <w:t>序号</w:t>
                  </w:r>
                </w:p>
              </w:tc>
              <w:tc>
                <w:tcPr>
                  <w:tcW w:w="588" w:type="pct"/>
                  <w:vMerge w:val="restart"/>
                  <w:tcBorders>
                    <w:tl2br w:val="nil"/>
                    <w:tr2bl w:val="nil"/>
                  </w:tcBorders>
                  <w:vAlign w:val="center"/>
                </w:tcPr>
                <w:p w14:paraId="69ACFCD7">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排放口编号</w:t>
                  </w:r>
                </w:p>
              </w:tc>
              <w:tc>
                <w:tcPr>
                  <w:tcW w:w="1263" w:type="pct"/>
                  <w:gridSpan w:val="2"/>
                  <w:tcBorders>
                    <w:tl2br w:val="nil"/>
                    <w:tr2bl w:val="nil"/>
                  </w:tcBorders>
                  <w:vAlign w:val="center"/>
                </w:tcPr>
                <w:p w14:paraId="686C7B54">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排放口地理坐标</w:t>
                  </w:r>
                </w:p>
              </w:tc>
              <w:tc>
                <w:tcPr>
                  <w:tcW w:w="505" w:type="pct"/>
                  <w:vMerge w:val="restart"/>
                  <w:tcBorders>
                    <w:tl2br w:val="nil"/>
                    <w:tr2bl w:val="nil"/>
                  </w:tcBorders>
                  <w:vAlign w:val="center"/>
                </w:tcPr>
                <w:p w14:paraId="46889EB6">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废水排放量</w:t>
                  </w:r>
                </w:p>
                <w:p w14:paraId="46EBB56B">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/(t/a)</w:t>
                  </w:r>
                </w:p>
              </w:tc>
              <w:tc>
                <w:tcPr>
                  <w:tcW w:w="262" w:type="pct"/>
                  <w:vMerge w:val="restart"/>
                  <w:tcBorders>
                    <w:tl2br w:val="nil"/>
                    <w:tr2bl w:val="nil"/>
                  </w:tcBorders>
                  <w:vAlign w:val="center"/>
                </w:tcPr>
                <w:p w14:paraId="70810AC9">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排放去向</w:t>
                  </w:r>
                </w:p>
              </w:tc>
              <w:tc>
                <w:tcPr>
                  <w:tcW w:w="560" w:type="pct"/>
                  <w:vMerge w:val="restart"/>
                  <w:tcBorders>
                    <w:tl2br w:val="nil"/>
                    <w:tr2bl w:val="nil"/>
                  </w:tcBorders>
                  <w:vAlign w:val="center"/>
                </w:tcPr>
                <w:p w14:paraId="3170A422">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排放规律</w:t>
                  </w:r>
                </w:p>
              </w:tc>
              <w:tc>
                <w:tcPr>
                  <w:tcW w:w="262" w:type="pct"/>
                  <w:vMerge w:val="restart"/>
                  <w:tcBorders>
                    <w:tl2br w:val="nil"/>
                    <w:tr2bl w:val="nil"/>
                  </w:tcBorders>
                  <w:vAlign w:val="center"/>
                </w:tcPr>
                <w:p w14:paraId="066A8C76">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间歇</w:t>
                  </w:r>
                </w:p>
                <w:p w14:paraId="339BCBEB">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排放时段</w:t>
                  </w:r>
                </w:p>
              </w:tc>
              <w:tc>
                <w:tcPr>
                  <w:tcW w:w="1300" w:type="pct"/>
                  <w:gridSpan w:val="3"/>
                  <w:tcBorders>
                    <w:tl2br w:val="nil"/>
                    <w:tr2bl w:val="nil"/>
                  </w:tcBorders>
                  <w:vAlign w:val="center"/>
                </w:tcPr>
                <w:p w14:paraId="47620F4A">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受纳污水处理厂信息</w:t>
                  </w:r>
                </w:p>
              </w:tc>
            </w:tr>
            <w:tr w14:paraId="1520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 w:type="pct"/>
                  <w:vMerge w:val="continue"/>
                  <w:tcBorders>
                    <w:tl2br w:val="nil"/>
                    <w:tr2bl w:val="nil"/>
                  </w:tcBorders>
                  <w:vAlign w:val="center"/>
                </w:tcPr>
                <w:p w14:paraId="30504C25">
                  <w:pPr>
                    <w:pStyle w:val="2"/>
                    <w:spacing w:before="0" w:after="0" w:line="240" w:lineRule="auto"/>
                    <w:ind w:left="0" w:firstLine="0"/>
                    <w:jc w:val="center"/>
                    <w:rPr>
                      <w:rFonts w:eastAsia="宋体"/>
                      <w:bCs w:val="0"/>
                      <w:color w:val="auto"/>
                      <w:sz w:val="21"/>
                      <w:szCs w:val="21"/>
                      <w:lang w:val="zh-CN"/>
                    </w:rPr>
                  </w:pPr>
                </w:p>
              </w:tc>
              <w:tc>
                <w:tcPr>
                  <w:tcW w:w="588" w:type="pct"/>
                  <w:vMerge w:val="continue"/>
                  <w:tcBorders>
                    <w:tl2br w:val="nil"/>
                    <w:tr2bl w:val="nil"/>
                  </w:tcBorders>
                  <w:vAlign w:val="center"/>
                </w:tcPr>
                <w:p w14:paraId="2236530C">
                  <w:pPr>
                    <w:pStyle w:val="2"/>
                    <w:spacing w:before="0" w:after="0" w:line="240" w:lineRule="auto"/>
                    <w:ind w:left="0" w:firstLine="0"/>
                    <w:jc w:val="center"/>
                    <w:rPr>
                      <w:rFonts w:eastAsia="宋体"/>
                      <w:bCs w:val="0"/>
                      <w:color w:val="auto"/>
                      <w:sz w:val="21"/>
                      <w:szCs w:val="21"/>
                      <w:lang w:val="zh-CN"/>
                    </w:rPr>
                  </w:pPr>
                </w:p>
              </w:tc>
              <w:tc>
                <w:tcPr>
                  <w:tcW w:w="674" w:type="pct"/>
                  <w:tcBorders>
                    <w:tl2br w:val="nil"/>
                    <w:tr2bl w:val="nil"/>
                  </w:tcBorders>
                  <w:vAlign w:val="center"/>
                </w:tcPr>
                <w:p w14:paraId="789302D4">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经度</w:t>
                  </w:r>
                </w:p>
              </w:tc>
              <w:tc>
                <w:tcPr>
                  <w:tcW w:w="589" w:type="pct"/>
                  <w:tcBorders>
                    <w:tl2br w:val="nil"/>
                    <w:tr2bl w:val="nil"/>
                  </w:tcBorders>
                  <w:vAlign w:val="center"/>
                </w:tcPr>
                <w:p w14:paraId="589EACCF">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纬度</w:t>
                  </w:r>
                </w:p>
              </w:tc>
              <w:tc>
                <w:tcPr>
                  <w:tcW w:w="505" w:type="pct"/>
                  <w:vMerge w:val="continue"/>
                  <w:tcBorders>
                    <w:tl2br w:val="nil"/>
                    <w:tr2bl w:val="nil"/>
                  </w:tcBorders>
                  <w:vAlign w:val="center"/>
                </w:tcPr>
                <w:p w14:paraId="3FC67BBB">
                  <w:pPr>
                    <w:pStyle w:val="2"/>
                    <w:spacing w:before="0" w:after="0" w:line="240" w:lineRule="auto"/>
                    <w:ind w:left="0" w:firstLine="0"/>
                    <w:jc w:val="center"/>
                    <w:rPr>
                      <w:rFonts w:eastAsia="宋体"/>
                      <w:bCs w:val="0"/>
                      <w:color w:val="auto"/>
                      <w:sz w:val="21"/>
                      <w:szCs w:val="21"/>
                      <w:lang w:val="zh-CN"/>
                    </w:rPr>
                  </w:pPr>
                </w:p>
              </w:tc>
              <w:tc>
                <w:tcPr>
                  <w:tcW w:w="262" w:type="pct"/>
                  <w:vMerge w:val="continue"/>
                  <w:tcBorders>
                    <w:tl2br w:val="nil"/>
                    <w:tr2bl w:val="nil"/>
                  </w:tcBorders>
                  <w:vAlign w:val="center"/>
                </w:tcPr>
                <w:p w14:paraId="677B7775">
                  <w:pPr>
                    <w:pStyle w:val="2"/>
                    <w:spacing w:before="0" w:after="0" w:line="240" w:lineRule="auto"/>
                    <w:ind w:left="0" w:firstLine="0"/>
                    <w:jc w:val="center"/>
                    <w:rPr>
                      <w:rFonts w:eastAsia="宋体"/>
                      <w:bCs w:val="0"/>
                      <w:color w:val="auto"/>
                      <w:sz w:val="21"/>
                      <w:szCs w:val="21"/>
                      <w:lang w:val="zh-CN"/>
                    </w:rPr>
                  </w:pPr>
                </w:p>
              </w:tc>
              <w:tc>
                <w:tcPr>
                  <w:tcW w:w="560" w:type="pct"/>
                  <w:vMerge w:val="continue"/>
                  <w:tcBorders>
                    <w:tl2br w:val="nil"/>
                    <w:tr2bl w:val="nil"/>
                  </w:tcBorders>
                  <w:vAlign w:val="center"/>
                </w:tcPr>
                <w:p w14:paraId="03991152">
                  <w:pPr>
                    <w:pStyle w:val="2"/>
                    <w:spacing w:before="0" w:after="0" w:line="240" w:lineRule="auto"/>
                    <w:ind w:left="0" w:firstLine="0"/>
                    <w:jc w:val="center"/>
                    <w:rPr>
                      <w:rFonts w:eastAsia="宋体"/>
                      <w:bCs w:val="0"/>
                      <w:color w:val="auto"/>
                      <w:sz w:val="21"/>
                      <w:szCs w:val="21"/>
                      <w:lang w:val="zh-CN"/>
                    </w:rPr>
                  </w:pPr>
                </w:p>
              </w:tc>
              <w:tc>
                <w:tcPr>
                  <w:tcW w:w="262" w:type="pct"/>
                  <w:vMerge w:val="continue"/>
                  <w:tcBorders>
                    <w:tl2br w:val="nil"/>
                    <w:tr2bl w:val="nil"/>
                  </w:tcBorders>
                  <w:vAlign w:val="center"/>
                </w:tcPr>
                <w:p w14:paraId="2462F474">
                  <w:pPr>
                    <w:pStyle w:val="2"/>
                    <w:spacing w:before="0" w:after="0" w:line="240" w:lineRule="auto"/>
                    <w:ind w:left="0" w:firstLine="0"/>
                    <w:jc w:val="center"/>
                    <w:rPr>
                      <w:rFonts w:eastAsia="宋体"/>
                      <w:bCs w:val="0"/>
                      <w:color w:val="auto"/>
                      <w:sz w:val="21"/>
                      <w:szCs w:val="21"/>
                      <w:lang w:val="zh-CN"/>
                    </w:rPr>
                  </w:pPr>
                </w:p>
              </w:tc>
              <w:tc>
                <w:tcPr>
                  <w:tcW w:w="262" w:type="pct"/>
                  <w:tcBorders>
                    <w:tl2br w:val="nil"/>
                    <w:tr2bl w:val="nil"/>
                  </w:tcBorders>
                  <w:vAlign w:val="center"/>
                </w:tcPr>
                <w:p w14:paraId="1FC5E063">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名称</w:t>
                  </w:r>
                </w:p>
                <w:p w14:paraId="207EAD44">
                  <w:pPr>
                    <w:pStyle w:val="2"/>
                    <w:spacing w:before="0" w:after="0" w:line="240" w:lineRule="auto"/>
                    <w:ind w:left="0" w:firstLine="0"/>
                    <w:jc w:val="center"/>
                    <w:rPr>
                      <w:rFonts w:eastAsia="宋体"/>
                      <w:bCs w:val="0"/>
                      <w:color w:val="auto"/>
                      <w:sz w:val="21"/>
                      <w:szCs w:val="21"/>
                      <w:lang w:val="zh-CN"/>
                    </w:rPr>
                  </w:pPr>
                </w:p>
              </w:tc>
              <w:tc>
                <w:tcPr>
                  <w:tcW w:w="499" w:type="pct"/>
                  <w:tcBorders>
                    <w:tl2br w:val="nil"/>
                    <w:tr2bl w:val="nil"/>
                  </w:tcBorders>
                  <w:vAlign w:val="center"/>
                </w:tcPr>
                <w:p w14:paraId="5C7D2066">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污染物种类</w:t>
                  </w:r>
                </w:p>
              </w:tc>
              <w:tc>
                <w:tcPr>
                  <w:tcW w:w="539" w:type="pct"/>
                  <w:tcBorders>
                    <w:tl2br w:val="nil"/>
                    <w:tr2bl w:val="nil"/>
                  </w:tcBorders>
                  <w:vAlign w:val="center"/>
                </w:tcPr>
                <w:p w14:paraId="19C1EA7F">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排放标准浓度限值(mg/L)</w:t>
                  </w:r>
                </w:p>
              </w:tc>
            </w:tr>
            <w:tr w14:paraId="2E0C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1" w:type="pct"/>
                  <w:vMerge w:val="restart"/>
                  <w:tcBorders>
                    <w:tl2br w:val="nil"/>
                    <w:tr2bl w:val="nil"/>
                  </w:tcBorders>
                  <w:vAlign w:val="center"/>
                </w:tcPr>
                <w:p w14:paraId="33D25803">
                  <w:pPr>
                    <w:jc w:val="center"/>
                    <w:rPr>
                      <w:color w:val="auto"/>
                      <w:lang w:val="zh-CN"/>
                    </w:rPr>
                  </w:pPr>
                  <w:r>
                    <w:rPr>
                      <w:color w:val="auto"/>
                      <w:lang w:val="zh-CN"/>
                    </w:rPr>
                    <w:t>1</w:t>
                  </w:r>
                </w:p>
              </w:tc>
              <w:tc>
                <w:tcPr>
                  <w:tcW w:w="588" w:type="pct"/>
                  <w:vMerge w:val="restart"/>
                  <w:tcBorders>
                    <w:tl2br w:val="nil"/>
                    <w:tr2bl w:val="nil"/>
                  </w:tcBorders>
                  <w:vAlign w:val="center"/>
                </w:tcPr>
                <w:p w14:paraId="45FC322E">
                  <w:pPr>
                    <w:pStyle w:val="2"/>
                    <w:spacing w:before="0" w:after="0" w:line="240" w:lineRule="auto"/>
                    <w:ind w:left="0" w:firstLine="0"/>
                    <w:jc w:val="center"/>
                    <w:rPr>
                      <w:rFonts w:eastAsia="宋体"/>
                      <w:b w:val="0"/>
                      <w:bCs w:val="0"/>
                      <w:color w:val="auto"/>
                      <w:sz w:val="21"/>
                      <w:szCs w:val="21"/>
                      <w:lang w:val="zh-CN"/>
                    </w:rPr>
                  </w:pPr>
                  <w:r>
                    <w:rPr>
                      <w:rFonts w:eastAsia="宋体"/>
                      <w:b w:val="0"/>
                      <w:bCs w:val="0"/>
                      <w:color w:val="auto"/>
                      <w:sz w:val="21"/>
                      <w:szCs w:val="24"/>
                    </w:rPr>
                    <w:t>DW001</w:t>
                  </w:r>
                </w:p>
              </w:tc>
              <w:tc>
                <w:tcPr>
                  <w:tcW w:w="674" w:type="pct"/>
                  <w:vMerge w:val="restart"/>
                  <w:tcBorders>
                    <w:tl2br w:val="nil"/>
                    <w:tr2bl w:val="nil"/>
                  </w:tcBorders>
                  <w:vAlign w:val="center"/>
                </w:tcPr>
                <w:p w14:paraId="2F342E9F">
                  <w:pPr>
                    <w:jc w:val="center"/>
                    <w:rPr>
                      <w:bCs/>
                      <w:color w:val="auto"/>
                      <w:szCs w:val="21"/>
                    </w:rPr>
                  </w:pPr>
                  <w:r>
                    <w:rPr>
                      <w:bCs/>
                      <w:color w:val="auto"/>
                      <w:szCs w:val="21"/>
                    </w:rPr>
                    <w:t>113.40451</w:t>
                  </w:r>
                </w:p>
              </w:tc>
              <w:tc>
                <w:tcPr>
                  <w:tcW w:w="589" w:type="pct"/>
                  <w:vMerge w:val="restart"/>
                  <w:tcBorders>
                    <w:tl2br w:val="nil"/>
                    <w:tr2bl w:val="nil"/>
                  </w:tcBorders>
                  <w:vAlign w:val="center"/>
                </w:tcPr>
                <w:p w14:paraId="120DBC83">
                  <w:pPr>
                    <w:jc w:val="center"/>
                    <w:rPr>
                      <w:bCs/>
                      <w:color w:val="auto"/>
                      <w:szCs w:val="21"/>
                    </w:rPr>
                  </w:pPr>
                  <w:r>
                    <w:rPr>
                      <w:bCs/>
                      <w:color w:val="auto"/>
                      <w:szCs w:val="21"/>
                    </w:rPr>
                    <w:t>25.12650</w:t>
                  </w:r>
                </w:p>
              </w:tc>
              <w:tc>
                <w:tcPr>
                  <w:tcW w:w="505" w:type="pct"/>
                  <w:vMerge w:val="restart"/>
                  <w:tcBorders>
                    <w:tl2br w:val="nil"/>
                    <w:tr2bl w:val="nil"/>
                  </w:tcBorders>
                  <w:vAlign w:val="center"/>
                </w:tcPr>
                <w:p w14:paraId="3C03D6F1">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806.4</w:t>
                  </w:r>
                </w:p>
              </w:tc>
              <w:tc>
                <w:tcPr>
                  <w:tcW w:w="262" w:type="pct"/>
                  <w:vMerge w:val="restart"/>
                  <w:tcBorders>
                    <w:tl2br w:val="nil"/>
                    <w:tr2bl w:val="nil"/>
                  </w:tcBorders>
                  <w:vAlign w:val="center"/>
                </w:tcPr>
                <w:p w14:paraId="72C4611B">
                  <w:pPr>
                    <w:jc w:val="center"/>
                    <w:rPr>
                      <w:color w:val="auto"/>
                      <w:lang w:val="zh-CN"/>
                    </w:rPr>
                  </w:pPr>
                  <w:r>
                    <w:rPr>
                      <w:color w:val="auto"/>
                      <w:lang w:val="zh-CN"/>
                    </w:rPr>
                    <w:t>园区污水处理厂</w:t>
                  </w:r>
                </w:p>
              </w:tc>
              <w:tc>
                <w:tcPr>
                  <w:tcW w:w="560" w:type="pct"/>
                  <w:vMerge w:val="restart"/>
                  <w:tcBorders>
                    <w:tl2br w:val="nil"/>
                    <w:tr2bl w:val="nil"/>
                  </w:tcBorders>
                  <w:vAlign w:val="center"/>
                </w:tcPr>
                <w:p w14:paraId="41CA5AD7">
                  <w:pPr>
                    <w:jc w:val="center"/>
                    <w:rPr>
                      <w:color w:val="auto"/>
                    </w:rPr>
                  </w:pPr>
                  <w:r>
                    <w:rPr>
                      <w:color w:val="auto"/>
                    </w:rPr>
                    <w:t>间断排放，排放期间流量不稳定，但有周期性规律</w:t>
                  </w:r>
                </w:p>
              </w:tc>
              <w:tc>
                <w:tcPr>
                  <w:tcW w:w="262" w:type="pct"/>
                  <w:vMerge w:val="restart"/>
                  <w:tcBorders>
                    <w:tl2br w:val="nil"/>
                    <w:tr2bl w:val="nil"/>
                  </w:tcBorders>
                  <w:vAlign w:val="center"/>
                </w:tcPr>
                <w:p w14:paraId="64AEA23E">
                  <w:pPr>
                    <w:jc w:val="center"/>
                    <w:rPr>
                      <w:color w:val="auto"/>
                    </w:rPr>
                  </w:pPr>
                  <w:r>
                    <w:rPr>
                      <w:color w:val="auto"/>
                    </w:rPr>
                    <w:t>/</w:t>
                  </w:r>
                </w:p>
              </w:tc>
              <w:tc>
                <w:tcPr>
                  <w:tcW w:w="262" w:type="pct"/>
                  <w:vMerge w:val="restart"/>
                  <w:tcBorders>
                    <w:tl2br w:val="nil"/>
                    <w:tr2bl w:val="nil"/>
                  </w:tcBorders>
                  <w:vAlign w:val="center"/>
                </w:tcPr>
                <w:p w14:paraId="6CD62443">
                  <w:pPr>
                    <w:jc w:val="center"/>
                    <w:rPr>
                      <w:color w:val="auto"/>
                      <w:lang w:val="zh-CN"/>
                    </w:rPr>
                  </w:pPr>
                  <w:r>
                    <w:rPr>
                      <w:color w:val="auto"/>
                      <w:lang w:val="zh-CN"/>
                    </w:rPr>
                    <w:t>园区污水处理厂</w:t>
                  </w:r>
                </w:p>
              </w:tc>
              <w:tc>
                <w:tcPr>
                  <w:tcW w:w="499" w:type="pct"/>
                  <w:tcBorders>
                    <w:tl2br w:val="nil"/>
                    <w:tr2bl w:val="nil"/>
                  </w:tcBorders>
                  <w:vAlign w:val="center"/>
                </w:tcPr>
                <w:p w14:paraId="235CD0D7">
                  <w:pPr>
                    <w:jc w:val="center"/>
                    <w:rPr>
                      <w:color w:val="auto"/>
                    </w:rPr>
                  </w:pPr>
                  <w:r>
                    <w:rPr>
                      <w:color w:val="auto"/>
                    </w:rPr>
                    <w:t>COD</w:t>
                  </w:r>
                  <w:r>
                    <w:rPr>
                      <w:color w:val="auto"/>
                      <w:vertAlign w:val="subscript"/>
                    </w:rPr>
                    <w:t>Cr</w:t>
                  </w:r>
                </w:p>
              </w:tc>
              <w:tc>
                <w:tcPr>
                  <w:tcW w:w="539" w:type="pct"/>
                  <w:tcBorders>
                    <w:tl2br w:val="nil"/>
                    <w:tr2bl w:val="nil"/>
                  </w:tcBorders>
                  <w:vAlign w:val="center"/>
                </w:tcPr>
                <w:p w14:paraId="51C117C3">
                  <w:pPr>
                    <w:jc w:val="center"/>
                    <w:rPr>
                      <w:color w:val="auto"/>
                    </w:rPr>
                  </w:pPr>
                  <w:r>
                    <w:rPr>
                      <w:color w:val="auto"/>
                    </w:rPr>
                    <w:t>40</w:t>
                  </w:r>
                </w:p>
              </w:tc>
            </w:tr>
            <w:tr w14:paraId="0CC8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1" w:type="pct"/>
                  <w:vMerge w:val="continue"/>
                  <w:tcBorders>
                    <w:tl2br w:val="nil"/>
                    <w:tr2bl w:val="nil"/>
                  </w:tcBorders>
                  <w:vAlign w:val="center"/>
                </w:tcPr>
                <w:p w14:paraId="79AB4E24">
                  <w:pPr>
                    <w:pStyle w:val="2"/>
                    <w:spacing w:before="0" w:after="0" w:line="240" w:lineRule="auto"/>
                    <w:ind w:left="0" w:firstLine="0"/>
                    <w:jc w:val="center"/>
                    <w:rPr>
                      <w:rFonts w:eastAsia="宋体"/>
                      <w:b w:val="0"/>
                      <w:bCs w:val="0"/>
                      <w:color w:val="auto"/>
                      <w:sz w:val="21"/>
                      <w:szCs w:val="21"/>
                      <w:lang w:val="zh-CN"/>
                    </w:rPr>
                  </w:pPr>
                </w:p>
              </w:tc>
              <w:tc>
                <w:tcPr>
                  <w:tcW w:w="588" w:type="pct"/>
                  <w:vMerge w:val="continue"/>
                  <w:tcBorders>
                    <w:tl2br w:val="nil"/>
                    <w:tr2bl w:val="nil"/>
                  </w:tcBorders>
                  <w:vAlign w:val="center"/>
                </w:tcPr>
                <w:p w14:paraId="06F9847A">
                  <w:pPr>
                    <w:pStyle w:val="2"/>
                    <w:spacing w:before="0" w:after="0" w:line="240" w:lineRule="auto"/>
                    <w:ind w:left="0" w:firstLine="0"/>
                    <w:jc w:val="center"/>
                    <w:rPr>
                      <w:rFonts w:eastAsia="宋体"/>
                      <w:b w:val="0"/>
                      <w:bCs w:val="0"/>
                      <w:color w:val="auto"/>
                      <w:sz w:val="21"/>
                      <w:szCs w:val="21"/>
                      <w:lang w:val="zh-CN"/>
                    </w:rPr>
                  </w:pPr>
                </w:p>
              </w:tc>
              <w:tc>
                <w:tcPr>
                  <w:tcW w:w="674" w:type="pct"/>
                  <w:vMerge w:val="continue"/>
                  <w:tcBorders>
                    <w:tl2br w:val="nil"/>
                    <w:tr2bl w:val="nil"/>
                  </w:tcBorders>
                  <w:vAlign w:val="center"/>
                </w:tcPr>
                <w:p w14:paraId="33A024B5">
                  <w:pPr>
                    <w:pStyle w:val="2"/>
                    <w:spacing w:before="0" w:after="0" w:line="240" w:lineRule="auto"/>
                    <w:ind w:left="0" w:firstLine="0"/>
                    <w:jc w:val="center"/>
                    <w:rPr>
                      <w:rFonts w:eastAsia="宋体"/>
                      <w:b w:val="0"/>
                      <w:bCs w:val="0"/>
                      <w:color w:val="auto"/>
                      <w:sz w:val="21"/>
                      <w:szCs w:val="21"/>
                      <w:lang w:val="zh-CN"/>
                    </w:rPr>
                  </w:pPr>
                </w:p>
              </w:tc>
              <w:tc>
                <w:tcPr>
                  <w:tcW w:w="589" w:type="pct"/>
                  <w:vMerge w:val="continue"/>
                  <w:tcBorders>
                    <w:tl2br w:val="nil"/>
                    <w:tr2bl w:val="nil"/>
                  </w:tcBorders>
                  <w:vAlign w:val="center"/>
                </w:tcPr>
                <w:p w14:paraId="558C179E">
                  <w:pPr>
                    <w:pStyle w:val="2"/>
                    <w:spacing w:before="0" w:after="0" w:line="240" w:lineRule="auto"/>
                    <w:ind w:left="0" w:firstLine="0"/>
                    <w:jc w:val="center"/>
                    <w:rPr>
                      <w:rFonts w:eastAsia="宋体"/>
                      <w:b w:val="0"/>
                      <w:bCs w:val="0"/>
                      <w:color w:val="auto"/>
                      <w:sz w:val="21"/>
                      <w:szCs w:val="21"/>
                      <w:lang w:val="zh-CN"/>
                    </w:rPr>
                  </w:pPr>
                </w:p>
              </w:tc>
              <w:tc>
                <w:tcPr>
                  <w:tcW w:w="505" w:type="pct"/>
                  <w:vMerge w:val="continue"/>
                  <w:tcBorders>
                    <w:tl2br w:val="nil"/>
                    <w:tr2bl w:val="nil"/>
                  </w:tcBorders>
                  <w:vAlign w:val="center"/>
                </w:tcPr>
                <w:p w14:paraId="533B644E">
                  <w:pPr>
                    <w:pStyle w:val="2"/>
                    <w:spacing w:before="0" w:after="0" w:line="240" w:lineRule="auto"/>
                    <w:ind w:left="0" w:firstLine="0"/>
                    <w:jc w:val="center"/>
                    <w:rPr>
                      <w:rFonts w:eastAsia="宋体"/>
                      <w:b w:val="0"/>
                      <w:bCs w:val="0"/>
                      <w:color w:val="auto"/>
                      <w:sz w:val="21"/>
                      <w:szCs w:val="21"/>
                      <w:lang w:val="zh-CN"/>
                    </w:rPr>
                  </w:pPr>
                </w:p>
              </w:tc>
              <w:tc>
                <w:tcPr>
                  <w:tcW w:w="262" w:type="pct"/>
                  <w:vMerge w:val="continue"/>
                  <w:tcBorders>
                    <w:tl2br w:val="nil"/>
                    <w:tr2bl w:val="nil"/>
                  </w:tcBorders>
                  <w:vAlign w:val="center"/>
                </w:tcPr>
                <w:p w14:paraId="0EC48C3D">
                  <w:pPr>
                    <w:pStyle w:val="2"/>
                    <w:spacing w:before="0" w:after="0" w:line="240" w:lineRule="auto"/>
                    <w:ind w:left="0" w:firstLine="0"/>
                    <w:jc w:val="center"/>
                    <w:rPr>
                      <w:rFonts w:eastAsia="宋体"/>
                      <w:b w:val="0"/>
                      <w:bCs w:val="0"/>
                      <w:color w:val="auto"/>
                      <w:sz w:val="21"/>
                      <w:szCs w:val="21"/>
                      <w:lang w:val="zh-CN"/>
                    </w:rPr>
                  </w:pPr>
                </w:p>
              </w:tc>
              <w:tc>
                <w:tcPr>
                  <w:tcW w:w="560" w:type="pct"/>
                  <w:vMerge w:val="continue"/>
                  <w:tcBorders>
                    <w:tl2br w:val="nil"/>
                    <w:tr2bl w:val="nil"/>
                  </w:tcBorders>
                  <w:vAlign w:val="center"/>
                </w:tcPr>
                <w:p w14:paraId="22D98B9A">
                  <w:pPr>
                    <w:pStyle w:val="2"/>
                    <w:spacing w:before="0" w:after="0" w:line="240" w:lineRule="auto"/>
                    <w:ind w:left="0" w:firstLine="0"/>
                    <w:jc w:val="center"/>
                    <w:rPr>
                      <w:rFonts w:eastAsia="宋体"/>
                      <w:b w:val="0"/>
                      <w:bCs w:val="0"/>
                      <w:color w:val="auto"/>
                      <w:sz w:val="21"/>
                      <w:szCs w:val="21"/>
                      <w:lang w:val="zh-CN"/>
                    </w:rPr>
                  </w:pPr>
                </w:p>
              </w:tc>
              <w:tc>
                <w:tcPr>
                  <w:tcW w:w="262" w:type="pct"/>
                  <w:vMerge w:val="continue"/>
                  <w:tcBorders>
                    <w:tl2br w:val="nil"/>
                    <w:tr2bl w:val="nil"/>
                  </w:tcBorders>
                  <w:vAlign w:val="center"/>
                </w:tcPr>
                <w:p w14:paraId="52A14C2A">
                  <w:pPr>
                    <w:pStyle w:val="2"/>
                    <w:spacing w:before="0" w:after="0" w:line="240" w:lineRule="auto"/>
                    <w:ind w:left="0" w:firstLine="0"/>
                    <w:jc w:val="center"/>
                    <w:rPr>
                      <w:rFonts w:eastAsia="宋体"/>
                      <w:b w:val="0"/>
                      <w:bCs w:val="0"/>
                      <w:color w:val="auto"/>
                      <w:sz w:val="21"/>
                      <w:szCs w:val="21"/>
                      <w:lang w:val="zh-CN"/>
                    </w:rPr>
                  </w:pPr>
                </w:p>
              </w:tc>
              <w:tc>
                <w:tcPr>
                  <w:tcW w:w="262" w:type="pct"/>
                  <w:vMerge w:val="continue"/>
                  <w:tcBorders>
                    <w:tl2br w:val="nil"/>
                    <w:tr2bl w:val="nil"/>
                  </w:tcBorders>
                  <w:vAlign w:val="center"/>
                </w:tcPr>
                <w:p w14:paraId="2670F5A4">
                  <w:pPr>
                    <w:pStyle w:val="2"/>
                    <w:spacing w:before="0" w:after="0" w:line="240" w:lineRule="auto"/>
                    <w:ind w:left="0" w:firstLine="0"/>
                    <w:jc w:val="center"/>
                    <w:rPr>
                      <w:rFonts w:eastAsia="宋体"/>
                      <w:b w:val="0"/>
                      <w:bCs w:val="0"/>
                      <w:color w:val="auto"/>
                      <w:sz w:val="21"/>
                      <w:szCs w:val="21"/>
                      <w:lang w:val="zh-CN"/>
                    </w:rPr>
                  </w:pPr>
                </w:p>
              </w:tc>
              <w:tc>
                <w:tcPr>
                  <w:tcW w:w="499" w:type="pct"/>
                  <w:tcBorders>
                    <w:tl2br w:val="nil"/>
                    <w:tr2bl w:val="nil"/>
                  </w:tcBorders>
                  <w:vAlign w:val="center"/>
                </w:tcPr>
                <w:p w14:paraId="33B53A1A">
                  <w:pPr>
                    <w:jc w:val="center"/>
                    <w:rPr>
                      <w:color w:val="auto"/>
                    </w:rPr>
                  </w:pPr>
                  <w:r>
                    <w:rPr>
                      <w:color w:val="auto"/>
                    </w:rPr>
                    <w:t>BOD</w:t>
                  </w:r>
                  <w:r>
                    <w:rPr>
                      <w:color w:val="auto"/>
                      <w:vertAlign w:val="subscript"/>
                    </w:rPr>
                    <w:t>5</w:t>
                  </w:r>
                </w:p>
              </w:tc>
              <w:tc>
                <w:tcPr>
                  <w:tcW w:w="539" w:type="pct"/>
                  <w:tcBorders>
                    <w:tl2br w:val="nil"/>
                    <w:tr2bl w:val="nil"/>
                  </w:tcBorders>
                  <w:vAlign w:val="center"/>
                </w:tcPr>
                <w:p w14:paraId="3426F7D8">
                  <w:pPr>
                    <w:jc w:val="center"/>
                    <w:rPr>
                      <w:color w:val="auto"/>
                    </w:rPr>
                  </w:pPr>
                  <w:r>
                    <w:rPr>
                      <w:color w:val="auto"/>
                    </w:rPr>
                    <w:t>20</w:t>
                  </w:r>
                </w:p>
              </w:tc>
            </w:tr>
            <w:tr w14:paraId="4016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1" w:type="pct"/>
                  <w:vMerge w:val="continue"/>
                  <w:tcBorders>
                    <w:tl2br w:val="nil"/>
                    <w:tr2bl w:val="nil"/>
                  </w:tcBorders>
                  <w:vAlign w:val="center"/>
                </w:tcPr>
                <w:p w14:paraId="494E024E">
                  <w:pPr>
                    <w:pStyle w:val="2"/>
                    <w:spacing w:before="0" w:after="0" w:line="240" w:lineRule="auto"/>
                    <w:ind w:left="0" w:firstLine="0"/>
                    <w:jc w:val="center"/>
                    <w:rPr>
                      <w:rFonts w:eastAsia="宋体"/>
                      <w:b w:val="0"/>
                      <w:bCs w:val="0"/>
                      <w:color w:val="auto"/>
                      <w:sz w:val="21"/>
                      <w:szCs w:val="21"/>
                      <w:lang w:val="zh-CN"/>
                    </w:rPr>
                  </w:pPr>
                </w:p>
              </w:tc>
              <w:tc>
                <w:tcPr>
                  <w:tcW w:w="588" w:type="pct"/>
                  <w:vMerge w:val="continue"/>
                  <w:tcBorders>
                    <w:tl2br w:val="nil"/>
                    <w:tr2bl w:val="nil"/>
                  </w:tcBorders>
                  <w:vAlign w:val="center"/>
                </w:tcPr>
                <w:p w14:paraId="58AE9468">
                  <w:pPr>
                    <w:pStyle w:val="2"/>
                    <w:spacing w:before="0" w:after="0" w:line="240" w:lineRule="auto"/>
                    <w:ind w:left="0" w:firstLine="0"/>
                    <w:jc w:val="center"/>
                    <w:rPr>
                      <w:rFonts w:eastAsia="宋体"/>
                      <w:b w:val="0"/>
                      <w:bCs w:val="0"/>
                      <w:color w:val="auto"/>
                      <w:sz w:val="21"/>
                      <w:szCs w:val="21"/>
                      <w:lang w:val="zh-CN"/>
                    </w:rPr>
                  </w:pPr>
                </w:p>
              </w:tc>
              <w:tc>
                <w:tcPr>
                  <w:tcW w:w="674" w:type="pct"/>
                  <w:vMerge w:val="continue"/>
                  <w:tcBorders>
                    <w:tl2br w:val="nil"/>
                    <w:tr2bl w:val="nil"/>
                  </w:tcBorders>
                  <w:vAlign w:val="center"/>
                </w:tcPr>
                <w:p w14:paraId="6D0A90DB">
                  <w:pPr>
                    <w:pStyle w:val="2"/>
                    <w:spacing w:before="0" w:after="0" w:line="240" w:lineRule="auto"/>
                    <w:ind w:left="0" w:firstLine="0"/>
                    <w:jc w:val="center"/>
                    <w:rPr>
                      <w:rFonts w:eastAsia="宋体"/>
                      <w:b w:val="0"/>
                      <w:bCs w:val="0"/>
                      <w:color w:val="auto"/>
                      <w:sz w:val="21"/>
                      <w:szCs w:val="21"/>
                      <w:lang w:val="zh-CN"/>
                    </w:rPr>
                  </w:pPr>
                </w:p>
              </w:tc>
              <w:tc>
                <w:tcPr>
                  <w:tcW w:w="589" w:type="pct"/>
                  <w:vMerge w:val="continue"/>
                  <w:tcBorders>
                    <w:tl2br w:val="nil"/>
                    <w:tr2bl w:val="nil"/>
                  </w:tcBorders>
                  <w:vAlign w:val="center"/>
                </w:tcPr>
                <w:p w14:paraId="14533EAF">
                  <w:pPr>
                    <w:pStyle w:val="2"/>
                    <w:spacing w:before="0" w:after="0" w:line="240" w:lineRule="auto"/>
                    <w:ind w:left="0" w:firstLine="0"/>
                    <w:jc w:val="center"/>
                    <w:rPr>
                      <w:rFonts w:eastAsia="宋体"/>
                      <w:b w:val="0"/>
                      <w:bCs w:val="0"/>
                      <w:color w:val="auto"/>
                      <w:sz w:val="21"/>
                      <w:szCs w:val="21"/>
                      <w:lang w:val="zh-CN"/>
                    </w:rPr>
                  </w:pPr>
                </w:p>
              </w:tc>
              <w:tc>
                <w:tcPr>
                  <w:tcW w:w="505" w:type="pct"/>
                  <w:vMerge w:val="continue"/>
                  <w:tcBorders>
                    <w:tl2br w:val="nil"/>
                    <w:tr2bl w:val="nil"/>
                  </w:tcBorders>
                  <w:vAlign w:val="center"/>
                </w:tcPr>
                <w:p w14:paraId="6198D9E0">
                  <w:pPr>
                    <w:pStyle w:val="2"/>
                    <w:spacing w:before="0" w:after="0" w:line="240" w:lineRule="auto"/>
                    <w:ind w:left="0" w:firstLine="0"/>
                    <w:jc w:val="center"/>
                    <w:rPr>
                      <w:rFonts w:eastAsia="宋体"/>
                      <w:b w:val="0"/>
                      <w:bCs w:val="0"/>
                      <w:color w:val="auto"/>
                      <w:sz w:val="21"/>
                      <w:szCs w:val="21"/>
                      <w:lang w:val="zh-CN"/>
                    </w:rPr>
                  </w:pPr>
                </w:p>
              </w:tc>
              <w:tc>
                <w:tcPr>
                  <w:tcW w:w="262" w:type="pct"/>
                  <w:vMerge w:val="continue"/>
                  <w:tcBorders>
                    <w:tl2br w:val="nil"/>
                    <w:tr2bl w:val="nil"/>
                  </w:tcBorders>
                  <w:vAlign w:val="center"/>
                </w:tcPr>
                <w:p w14:paraId="61B05981">
                  <w:pPr>
                    <w:pStyle w:val="2"/>
                    <w:spacing w:before="0" w:after="0" w:line="240" w:lineRule="auto"/>
                    <w:ind w:left="0" w:firstLine="0"/>
                    <w:jc w:val="center"/>
                    <w:rPr>
                      <w:rFonts w:eastAsia="宋体"/>
                      <w:b w:val="0"/>
                      <w:bCs w:val="0"/>
                      <w:color w:val="auto"/>
                      <w:sz w:val="21"/>
                      <w:szCs w:val="21"/>
                      <w:lang w:val="zh-CN"/>
                    </w:rPr>
                  </w:pPr>
                </w:p>
              </w:tc>
              <w:tc>
                <w:tcPr>
                  <w:tcW w:w="560" w:type="pct"/>
                  <w:vMerge w:val="continue"/>
                  <w:tcBorders>
                    <w:tl2br w:val="nil"/>
                    <w:tr2bl w:val="nil"/>
                  </w:tcBorders>
                  <w:vAlign w:val="center"/>
                </w:tcPr>
                <w:p w14:paraId="6DF27A4D">
                  <w:pPr>
                    <w:pStyle w:val="2"/>
                    <w:spacing w:before="0" w:after="0" w:line="240" w:lineRule="auto"/>
                    <w:ind w:left="0" w:firstLine="0"/>
                    <w:jc w:val="center"/>
                    <w:rPr>
                      <w:rFonts w:eastAsia="宋体"/>
                      <w:b w:val="0"/>
                      <w:bCs w:val="0"/>
                      <w:color w:val="auto"/>
                      <w:sz w:val="21"/>
                      <w:szCs w:val="21"/>
                      <w:lang w:val="zh-CN"/>
                    </w:rPr>
                  </w:pPr>
                </w:p>
              </w:tc>
              <w:tc>
                <w:tcPr>
                  <w:tcW w:w="262" w:type="pct"/>
                  <w:vMerge w:val="continue"/>
                  <w:tcBorders>
                    <w:tl2br w:val="nil"/>
                    <w:tr2bl w:val="nil"/>
                  </w:tcBorders>
                  <w:vAlign w:val="center"/>
                </w:tcPr>
                <w:p w14:paraId="0ABB455C">
                  <w:pPr>
                    <w:pStyle w:val="2"/>
                    <w:spacing w:before="0" w:after="0" w:line="240" w:lineRule="auto"/>
                    <w:ind w:left="0" w:firstLine="0"/>
                    <w:jc w:val="center"/>
                    <w:rPr>
                      <w:rFonts w:eastAsia="宋体"/>
                      <w:b w:val="0"/>
                      <w:bCs w:val="0"/>
                      <w:color w:val="auto"/>
                      <w:sz w:val="21"/>
                      <w:szCs w:val="21"/>
                      <w:lang w:val="zh-CN"/>
                    </w:rPr>
                  </w:pPr>
                </w:p>
              </w:tc>
              <w:tc>
                <w:tcPr>
                  <w:tcW w:w="262" w:type="pct"/>
                  <w:vMerge w:val="continue"/>
                  <w:tcBorders>
                    <w:tl2br w:val="nil"/>
                    <w:tr2bl w:val="nil"/>
                  </w:tcBorders>
                  <w:vAlign w:val="center"/>
                </w:tcPr>
                <w:p w14:paraId="3D44914F">
                  <w:pPr>
                    <w:pStyle w:val="2"/>
                    <w:spacing w:before="0" w:after="0" w:line="240" w:lineRule="auto"/>
                    <w:ind w:left="0" w:firstLine="0"/>
                    <w:jc w:val="center"/>
                    <w:rPr>
                      <w:rFonts w:eastAsia="宋体"/>
                      <w:b w:val="0"/>
                      <w:bCs w:val="0"/>
                      <w:color w:val="auto"/>
                      <w:sz w:val="21"/>
                      <w:szCs w:val="21"/>
                      <w:lang w:val="zh-CN"/>
                    </w:rPr>
                  </w:pPr>
                </w:p>
              </w:tc>
              <w:tc>
                <w:tcPr>
                  <w:tcW w:w="499" w:type="pct"/>
                  <w:tcBorders>
                    <w:tl2br w:val="nil"/>
                    <w:tr2bl w:val="nil"/>
                  </w:tcBorders>
                  <w:vAlign w:val="center"/>
                </w:tcPr>
                <w:p w14:paraId="38D52AA5">
                  <w:pPr>
                    <w:jc w:val="center"/>
                    <w:rPr>
                      <w:color w:val="auto"/>
                    </w:rPr>
                  </w:pPr>
                  <w:r>
                    <w:rPr>
                      <w:color w:val="auto"/>
                    </w:rPr>
                    <w:t>SS</w:t>
                  </w:r>
                </w:p>
              </w:tc>
              <w:tc>
                <w:tcPr>
                  <w:tcW w:w="539" w:type="pct"/>
                  <w:tcBorders>
                    <w:tl2br w:val="nil"/>
                    <w:tr2bl w:val="nil"/>
                  </w:tcBorders>
                  <w:vAlign w:val="center"/>
                </w:tcPr>
                <w:p w14:paraId="500A3417">
                  <w:pPr>
                    <w:jc w:val="center"/>
                    <w:rPr>
                      <w:color w:val="auto"/>
                    </w:rPr>
                  </w:pPr>
                  <w:r>
                    <w:rPr>
                      <w:color w:val="auto"/>
                    </w:rPr>
                    <w:t>20</w:t>
                  </w:r>
                </w:p>
              </w:tc>
            </w:tr>
            <w:tr w14:paraId="028A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61" w:type="pct"/>
                  <w:vMerge w:val="continue"/>
                  <w:tcBorders>
                    <w:tl2br w:val="nil"/>
                    <w:tr2bl w:val="nil"/>
                  </w:tcBorders>
                  <w:vAlign w:val="center"/>
                </w:tcPr>
                <w:p w14:paraId="6A6EBF2A">
                  <w:pPr>
                    <w:pStyle w:val="2"/>
                    <w:spacing w:before="0" w:after="0" w:line="240" w:lineRule="auto"/>
                    <w:ind w:left="0" w:firstLine="0"/>
                    <w:jc w:val="center"/>
                    <w:rPr>
                      <w:rFonts w:eastAsia="宋体"/>
                      <w:b w:val="0"/>
                      <w:bCs w:val="0"/>
                      <w:color w:val="auto"/>
                      <w:sz w:val="21"/>
                      <w:szCs w:val="21"/>
                    </w:rPr>
                  </w:pPr>
                </w:p>
              </w:tc>
              <w:tc>
                <w:tcPr>
                  <w:tcW w:w="588" w:type="pct"/>
                  <w:vMerge w:val="continue"/>
                  <w:tcBorders>
                    <w:tl2br w:val="nil"/>
                    <w:tr2bl w:val="nil"/>
                  </w:tcBorders>
                  <w:vAlign w:val="center"/>
                </w:tcPr>
                <w:p w14:paraId="173155F3">
                  <w:pPr>
                    <w:pStyle w:val="2"/>
                    <w:spacing w:before="0" w:after="0" w:line="240" w:lineRule="auto"/>
                    <w:ind w:left="0" w:firstLine="0"/>
                    <w:jc w:val="center"/>
                    <w:rPr>
                      <w:rFonts w:eastAsia="宋体"/>
                      <w:b w:val="0"/>
                      <w:bCs w:val="0"/>
                      <w:color w:val="auto"/>
                      <w:sz w:val="21"/>
                      <w:szCs w:val="21"/>
                      <w:lang w:val="zh-CN"/>
                    </w:rPr>
                  </w:pPr>
                </w:p>
              </w:tc>
              <w:tc>
                <w:tcPr>
                  <w:tcW w:w="674" w:type="pct"/>
                  <w:vMerge w:val="continue"/>
                  <w:tcBorders>
                    <w:tl2br w:val="nil"/>
                    <w:tr2bl w:val="nil"/>
                  </w:tcBorders>
                  <w:vAlign w:val="center"/>
                </w:tcPr>
                <w:p w14:paraId="405633B3">
                  <w:pPr>
                    <w:pStyle w:val="2"/>
                    <w:spacing w:before="0" w:after="0" w:line="240" w:lineRule="auto"/>
                    <w:ind w:left="0" w:firstLine="0"/>
                    <w:jc w:val="center"/>
                    <w:rPr>
                      <w:rFonts w:eastAsia="宋体"/>
                      <w:b w:val="0"/>
                      <w:bCs w:val="0"/>
                      <w:color w:val="auto"/>
                      <w:sz w:val="21"/>
                      <w:szCs w:val="21"/>
                      <w:lang w:val="zh-CN"/>
                    </w:rPr>
                  </w:pPr>
                </w:p>
              </w:tc>
              <w:tc>
                <w:tcPr>
                  <w:tcW w:w="589" w:type="pct"/>
                  <w:vMerge w:val="continue"/>
                  <w:tcBorders>
                    <w:tl2br w:val="nil"/>
                    <w:tr2bl w:val="nil"/>
                  </w:tcBorders>
                  <w:vAlign w:val="center"/>
                </w:tcPr>
                <w:p w14:paraId="27785E7D">
                  <w:pPr>
                    <w:pStyle w:val="2"/>
                    <w:spacing w:before="0" w:after="0" w:line="240" w:lineRule="auto"/>
                    <w:ind w:left="0" w:firstLine="0"/>
                    <w:jc w:val="center"/>
                    <w:rPr>
                      <w:rFonts w:eastAsia="宋体"/>
                      <w:b w:val="0"/>
                      <w:bCs w:val="0"/>
                      <w:color w:val="auto"/>
                      <w:sz w:val="21"/>
                      <w:szCs w:val="21"/>
                      <w:lang w:val="zh-CN"/>
                    </w:rPr>
                  </w:pPr>
                </w:p>
              </w:tc>
              <w:tc>
                <w:tcPr>
                  <w:tcW w:w="505" w:type="pct"/>
                  <w:vMerge w:val="continue"/>
                  <w:tcBorders>
                    <w:tl2br w:val="nil"/>
                    <w:tr2bl w:val="nil"/>
                  </w:tcBorders>
                  <w:vAlign w:val="center"/>
                </w:tcPr>
                <w:p w14:paraId="12BFC174">
                  <w:pPr>
                    <w:pStyle w:val="2"/>
                    <w:spacing w:before="0" w:after="0" w:line="240" w:lineRule="auto"/>
                    <w:ind w:left="0" w:firstLine="0"/>
                    <w:jc w:val="center"/>
                    <w:rPr>
                      <w:rFonts w:eastAsia="宋体"/>
                      <w:b w:val="0"/>
                      <w:bCs w:val="0"/>
                      <w:color w:val="auto"/>
                      <w:sz w:val="21"/>
                      <w:szCs w:val="21"/>
                    </w:rPr>
                  </w:pPr>
                </w:p>
              </w:tc>
              <w:tc>
                <w:tcPr>
                  <w:tcW w:w="262" w:type="pct"/>
                  <w:vMerge w:val="continue"/>
                  <w:tcBorders>
                    <w:tl2br w:val="nil"/>
                    <w:tr2bl w:val="nil"/>
                  </w:tcBorders>
                  <w:vAlign w:val="center"/>
                </w:tcPr>
                <w:p w14:paraId="12EA3FC9">
                  <w:pPr>
                    <w:pStyle w:val="2"/>
                    <w:spacing w:before="0" w:after="0" w:line="240" w:lineRule="auto"/>
                    <w:ind w:left="0" w:firstLine="0"/>
                    <w:jc w:val="center"/>
                    <w:rPr>
                      <w:rFonts w:eastAsia="宋体"/>
                      <w:b w:val="0"/>
                      <w:bCs w:val="0"/>
                      <w:color w:val="auto"/>
                      <w:sz w:val="21"/>
                      <w:szCs w:val="21"/>
                      <w:lang w:val="zh-CN"/>
                    </w:rPr>
                  </w:pPr>
                </w:p>
              </w:tc>
              <w:tc>
                <w:tcPr>
                  <w:tcW w:w="560" w:type="pct"/>
                  <w:vMerge w:val="continue"/>
                  <w:tcBorders>
                    <w:tl2br w:val="nil"/>
                    <w:tr2bl w:val="nil"/>
                  </w:tcBorders>
                  <w:vAlign w:val="center"/>
                </w:tcPr>
                <w:p w14:paraId="44FCDE5C">
                  <w:pPr>
                    <w:pStyle w:val="2"/>
                    <w:spacing w:before="0" w:after="0" w:line="240" w:lineRule="auto"/>
                    <w:ind w:left="0" w:firstLine="0"/>
                    <w:jc w:val="center"/>
                    <w:rPr>
                      <w:rFonts w:eastAsia="宋体"/>
                      <w:b w:val="0"/>
                      <w:bCs w:val="0"/>
                      <w:color w:val="auto"/>
                      <w:sz w:val="21"/>
                      <w:szCs w:val="21"/>
                      <w:lang w:val="zh-CN"/>
                    </w:rPr>
                  </w:pPr>
                </w:p>
              </w:tc>
              <w:tc>
                <w:tcPr>
                  <w:tcW w:w="262" w:type="pct"/>
                  <w:vMerge w:val="continue"/>
                  <w:tcBorders>
                    <w:tl2br w:val="nil"/>
                    <w:tr2bl w:val="nil"/>
                  </w:tcBorders>
                  <w:vAlign w:val="center"/>
                </w:tcPr>
                <w:p w14:paraId="5EABF80F">
                  <w:pPr>
                    <w:pStyle w:val="2"/>
                    <w:spacing w:before="0" w:after="0" w:line="240" w:lineRule="auto"/>
                    <w:ind w:left="0" w:firstLine="0"/>
                    <w:jc w:val="center"/>
                    <w:rPr>
                      <w:rFonts w:eastAsia="宋体"/>
                      <w:b w:val="0"/>
                      <w:bCs w:val="0"/>
                      <w:color w:val="auto"/>
                      <w:sz w:val="21"/>
                      <w:szCs w:val="21"/>
                    </w:rPr>
                  </w:pPr>
                </w:p>
              </w:tc>
              <w:tc>
                <w:tcPr>
                  <w:tcW w:w="262" w:type="pct"/>
                  <w:vMerge w:val="continue"/>
                  <w:tcBorders>
                    <w:tl2br w:val="nil"/>
                    <w:tr2bl w:val="nil"/>
                  </w:tcBorders>
                  <w:vAlign w:val="center"/>
                </w:tcPr>
                <w:p w14:paraId="304E69CE">
                  <w:pPr>
                    <w:pStyle w:val="2"/>
                    <w:spacing w:before="0" w:after="0" w:line="240" w:lineRule="auto"/>
                    <w:ind w:left="0" w:firstLine="0"/>
                    <w:jc w:val="center"/>
                    <w:rPr>
                      <w:rFonts w:eastAsia="宋体"/>
                      <w:b w:val="0"/>
                      <w:bCs w:val="0"/>
                      <w:color w:val="auto"/>
                      <w:sz w:val="21"/>
                      <w:szCs w:val="21"/>
                      <w:lang w:val="zh-CN"/>
                    </w:rPr>
                  </w:pPr>
                </w:p>
              </w:tc>
              <w:tc>
                <w:tcPr>
                  <w:tcW w:w="499" w:type="pct"/>
                  <w:tcBorders>
                    <w:tl2br w:val="nil"/>
                    <w:tr2bl w:val="nil"/>
                  </w:tcBorders>
                  <w:vAlign w:val="center"/>
                </w:tcPr>
                <w:p w14:paraId="789BD84A">
                  <w:pPr>
                    <w:jc w:val="center"/>
                    <w:rPr>
                      <w:color w:val="auto"/>
                    </w:rPr>
                  </w:pPr>
                  <w:r>
                    <w:rPr>
                      <w:color w:val="auto"/>
                    </w:rPr>
                    <w:t>NH</w:t>
                  </w:r>
                  <w:r>
                    <w:rPr>
                      <w:color w:val="auto"/>
                      <w:vertAlign w:val="subscript"/>
                    </w:rPr>
                    <w:t>3</w:t>
                  </w:r>
                  <w:r>
                    <w:rPr>
                      <w:color w:val="auto"/>
                    </w:rPr>
                    <w:t>-N</w:t>
                  </w:r>
                </w:p>
              </w:tc>
              <w:tc>
                <w:tcPr>
                  <w:tcW w:w="539" w:type="pct"/>
                  <w:tcBorders>
                    <w:tl2br w:val="nil"/>
                    <w:tr2bl w:val="nil"/>
                  </w:tcBorders>
                  <w:vAlign w:val="center"/>
                </w:tcPr>
                <w:p w14:paraId="32A15089">
                  <w:pPr>
                    <w:jc w:val="center"/>
                    <w:rPr>
                      <w:color w:val="auto"/>
                    </w:rPr>
                  </w:pPr>
                  <w:r>
                    <w:rPr>
                      <w:color w:val="auto"/>
                    </w:rPr>
                    <w:t>8</w:t>
                  </w:r>
                </w:p>
              </w:tc>
            </w:tr>
            <w:tr w14:paraId="66D2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61" w:type="pct"/>
                  <w:vMerge w:val="continue"/>
                  <w:tcBorders>
                    <w:tl2br w:val="nil"/>
                    <w:tr2bl w:val="nil"/>
                  </w:tcBorders>
                  <w:vAlign w:val="center"/>
                </w:tcPr>
                <w:p w14:paraId="4EAF412C">
                  <w:pPr>
                    <w:pStyle w:val="2"/>
                    <w:spacing w:before="0" w:after="0" w:line="240" w:lineRule="auto"/>
                    <w:ind w:left="0" w:firstLine="0"/>
                    <w:jc w:val="center"/>
                    <w:rPr>
                      <w:rFonts w:eastAsia="宋体"/>
                      <w:b w:val="0"/>
                      <w:bCs w:val="0"/>
                      <w:color w:val="auto"/>
                      <w:sz w:val="21"/>
                      <w:szCs w:val="21"/>
                    </w:rPr>
                  </w:pPr>
                </w:p>
              </w:tc>
              <w:tc>
                <w:tcPr>
                  <w:tcW w:w="588" w:type="pct"/>
                  <w:vMerge w:val="continue"/>
                  <w:tcBorders>
                    <w:tl2br w:val="nil"/>
                    <w:tr2bl w:val="nil"/>
                  </w:tcBorders>
                  <w:vAlign w:val="center"/>
                </w:tcPr>
                <w:p w14:paraId="6828C707">
                  <w:pPr>
                    <w:pStyle w:val="2"/>
                    <w:spacing w:before="0" w:after="0" w:line="240" w:lineRule="auto"/>
                    <w:ind w:left="0" w:firstLine="0"/>
                    <w:jc w:val="center"/>
                    <w:rPr>
                      <w:rFonts w:eastAsia="宋体"/>
                      <w:b w:val="0"/>
                      <w:bCs w:val="0"/>
                      <w:color w:val="auto"/>
                      <w:sz w:val="21"/>
                      <w:szCs w:val="21"/>
                      <w:lang w:val="zh-CN"/>
                    </w:rPr>
                  </w:pPr>
                </w:p>
              </w:tc>
              <w:tc>
                <w:tcPr>
                  <w:tcW w:w="674" w:type="pct"/>
                  <w:vMerge w:val="continue"/>
                  <w:tcBorders>
                    <w:tl2br w:val="nil"/>
                    <w:tr2bl w:val="nil"/>
                  </w:tcBorders>
                  <w:vAlign w:val="center"/>
                </w:tcPr>
                <w:p w14:paraId="1D966949">
                  <w:pPr>
                    <w:pStyle w:val="2"/>
                    <w:spacing w:before="0" w:after="0" w:line="240" w:lineRule="auto"/>
                    <w:ind w:left="0" w:firstLine="0"/>
                    <w:jc w:val="center"/>
                    <w:rPr>
                      <w:rFonts w:eastAsia="宋体"/>
                      <w:b w:val="0"/>
                      <w:bCs w:val="0"/>
                      <w:color w:val="auto"/>
                      <w:sz w:val="21"/>
                      <w:szCs w:val="21"/>
                      <w:lang w:val="zh-CN"/>
                    </w:rPr>
                  </w:pPr>
                </w:p>
              </w:tc>
              <w:tc>
                <w:tcPr>
                  <w:tcW w:w="589" w:type="pct"/>
                  <w:vMerge w:val="continue"/>
                  <w:tcBorders>
                    <w:tl2br w:val="nil"/>
                    <w:tr2bl w:val="nil"/>
                  </w:tcBorders>
                  <w:vAlign w:val="center"/>
                </w:tcPr>
                <w:p w14:paraId="4F19B69E">
                  <w:pPr>
                    <w:pStyle w:val="2"/>
                    <w:spacing w:before="0" w:after="0" w:line="240" w:lineRule="auto"/>
                    <w:ind w:left="0" w:firstLine="0"/>
                    <w:jc w:val="center"/>
                    <w:rPr>
                      <w:rFonts w:eastAsia="宋体"/>
                      <w:b w:val="0"/>
                      <w:bCs w:val="0"/>
                      <w:color w:val="auto"/>
                      <w:sz w:val="21"/>
                      <w:szCs w:val="21"/>
                      <w:lang w:val="zh-CN"/>
                    </w:rPr>
                  </w:pPr>
                </w:p>
              </w:tc>
              <w:tc>
                <w:tcPr>
                  <w:tcW w:w="505" w:type="pct"/>
                  <w:vMerge w:val="continue"/>
                  <w:tcBorders>
                    <w:tl2br w:val="nil"/>
                    <w:tr2bl w:val="nil"/>
                  </w:tcBorders>
                  <w:vAlign w:val="center"/>
                </w:tcPr>
                <w:p w14:paraId="5A819C3E">
                  <w:pPr>
                    <w:pStyle w:val="2"/>
                    <w:spacing w:before="0" w:after="0" w:line="240" w:lineRule="auto"/>
                    <w:ind w:left="0" w:firstLine="0"/>
                    <w:jc w:val="center"/>
                    <w:rPr>
                      <w:rFonts w:eastAsia="宋体"/>
                      <w:b w:val="0"/>
                      <w:bCs w:val="0"/>
                      <w:color w:val="auto"/>
                      <w:sz w:val="21"/>
                      <w:szCs w:val="21"/>
                    </w:rPr>
                  </w:pPr>
                </w:p>
              </w:tc>
              <w:tc>
                <w:tcPr>
                  <w:tcW w:w="262" w:type="pct"/>
                  <w:vMerge w:val="continue"/>
                  <w:tcBorders>
                    <w:tl2br w:val="nil"/>
                    <w:tr2bl w:val="nil"/>
                  </w:tcBorders>
                  <w:vAlign w:val="center"/>
                </w:tcPr>
                <w:p w14:paraId="4DA602BA">
                  <w:pPr>
                    <w:pStyle w:val="2"/>
                    <w:spacing w:before="0" w:after="0" w:line="240" w:lineRule="auto"/>
                    <w:ind w:left="0" w:firstLine="0"/>
                    <w:jc w:val="center"/>
                    <w:rPr>
                      <w:rFonts w:eastAsia="宋体"/>
                      <w:b w:val="0"/>
                      <w:bCs w:val="0"/>
                      <w:color w:val="auto"/>
                      <w:sz w:val="21"/>
                      <w:szCs w:val="21"/>
                      <w:lang w:val="zh-CN"/>
                    </w:rPr>
                  </w:pPr>
                </w:p>
              </w:tc>
              <w:tc>
                <w:tcPr>
                  <w:tcW w:w="560" w:type="pct"/>
                  <w:vMerge w:val="continue"/>
                  <w:tcBorders>
                    <w:tl2br w:val="nil"/>
                    <w:tr2bl w:val="nil"/>
                  </w:tcBorders>
                  <w:vAlign w:val="center"/>
                </w:tcPr>
                <w:p w14:paraId="0784CD45">
                  <w:pPr>
                    <w:pStyle w:val="2"/>
                    <w:spacing w:before="0" w:after="0" w:line="240" w:lineRule="auto"/>
                    <w:ind w:left="0" w:firstLine="0"/>
                    <w:jc w:val="center"/>
                    <w:rPr>
                      <w:rFonts w:eastAsia="宋体"/>
                      <w:b w:val="0"/>
                      <w:bCs w:val="0"/>
                      <w:color w:val="auto"/>
                      <w:sz w:val="21"/>
                      <w:szCs w:val="21"/>
                      <w:lang w:val="zh-CN"/>
                    </w:rPr>
                  </w:pPr>
                </w:p>
              </w:tc>
              <w:tc>
                <w:tcPr>
                  <w:tcW w:w="262" w:type="pct"/>
                  <w:vMerge w:val="continue"/>
                  <w:tcBorders>
                    <w:tl2br w:val="nil"/>
                    <w:tr2bl w:val="nil"/>
                  </w:tcBorders>
                  <w:vAlign w:val="center"/>
                </w:tcPr>
                <w:p w14:paraId="07E0356D">
                  <w:pPr>
                    <w:pStyle w:val="2"/>
                    <w:spacing w:before="0" w:after="0" w:line="240" w:lineRule="auto"/>
                    <w:ind w:left="0" w:firstLine="0"/>
                    <w:jc w:val="center"/>
                    <w:rPr>
                      <w:rFonts w:eastAsia="宋体"/>
                      <w:b w:val="0"/>
                      <w:bCs w:val="0"/>
                      <w:color w:val="auto"/>
                      <w:sz w:val="21"/>
                      <w:szCs w:val="21"/>
                    </w:rPr>
                  </w:pPr>
                </w:p>
              </w:tc>
              <w:tc>
                <w:tcPr>
                  <w:tcW w:w="262" w:type="pct"/>
                  <w:vMerge w:val="continue"/>
                  <w:tcBorders>
                    <w:tl2br w:val="nil"/>
                    <w:tr2bl w:val="nil"/>
                  </w:tcBorders>
                  <w:vAlign w:val="center"/>
                </w:tcPr>
                <w:p w14:paraId="0E602E08">
                  <w:pPr>
                    <w:pStyle w:val="2"/>
                    <w:spacing w:before="0" w:after="0" w:line="240" w:lineRule="auto"/>
                    <w:ind w:left="0" w:firstLine="0"/>
                    <w:jc w:val="center"/>
                    <w:rPr>
                      <w:rFonts w:eastAsia="宋体"/>
                      <w:b w:val="0"/>
                      <w:bCs w:val="0"/>
                      <w:color w:val="auto"/>
                      <w:sz w:val="21"/>
                      <w:szCs w:val="21"/>
                      <w:lang w:val="zh-CN"/>
                    </w:rPr>
                  </w:pPr>
                </w:p>
              </w:tc>
              <w:tc>
                <w:tcPr>
                  <w:tcW w:w="499" w:type="pct"/>
                  <w:tcBorders>
                    <w:tl2br w:val="nil"/>
                    <w:tr2bl w:val="nil"/>
                  </w:tcBorders>
                  <w:vAlign w:val="center"/>
                </w:tcPr>
                <w:p w14:paraId="15D83ED8">
                  <w:pPr>
                    <w:jc w:val="center"/>
                    <w:rPr>
                      <w:color w:val="auto"/>
                    </w:rPr>
                  </w:pPr>
                  <w:r>
                    <w:rPr>
                      <w:color w:val="auto"/>
                    </w:rPr>
                    <w:t>动植物油</w:t>
                  </w:r>
                </w:p>
              </w:tc>
              <w:tc>
                <w:tcPr>
                  <w:tcW w:w="539" w:type="pct"/>
                  <w:tcBorders>
                    <w:tl2br w:val="nil"/>
                    <w:tr2bl w:val="nil"/>
                  </w:tcBorders>
                  <w:vAlign w:val="center"/>
                </w:tcPr>
                <w:p w14:paraId="61D17519">
                  <w:pPr>
                    <w:jc w:val="center"/>
                    <w:rPr>
                      <w:color w:val="auto"/>
                    </w:rPr>
                  </w:pPr>
                  <w:r>
                    <w:rPr>
                      <w:color w:val="auto"/>
                    </w:rPr>
                    <w:t>3</w:t>
                  </w:r>
                </w:p>
              </w:tc>
            </w:tr>
          </w:tbl>
          <w:p w14:paraId="2D91F451">
            <w:pPr>
              <w:pStyle w:val="4"/>
              <w:spacing w:before="240" w:beforeLines="100"/>
              <w:jc w:val="center"/>
              <w:rPr>
                <w:rFonts w:ascii="Times New Roman" w:hAnsi="Times New Roman" w:eastAsia="宋体" w:cs="Times New Roman"/>
                <w:b/>
                <w:bCs/>
                <w:color w:val="auto"/>
                <w:kern w:val="0"/>
                <w:sz w:val="21"/>
                <w:szCs w:val="21"/>
              </w:rPr>
            </w:pPr>
            <w:r>
              <w:rPr>
                <w:rFonts w:ascii="Times New Roman" w:hAnsi="Times New Roman" w:eastAsia="宋体" w:cs="Times New Roman"/>
                <w:b/>
                <w:color w:val="auto"/>
                <w:sz w:val="21"/>
              </w:rPr>
              <w:t>表</w:t>
            </w:r>
            <w:r>
              <w:rPr>
                <w:rFonts w:ascii="Times New Roman" w:hAnsi="Times New Roman" w:eastAsia="宋体" w:cs="Times New Roman"/>
                <w:b/>
                <w:color w:val="auto"/>
                <w:sz w:val="21"/>
              </w:rPr>
              <w:fldChar w:fldCharType="begin"/>
            </w:r>
            <w:r>
              <w:rPr>
                <w:rFonts w:ascii="Times New Roman" w:hAnsi="Times New Roman" w:eastAsia="宋体" w:cs="Times New Roman"/>
                <w:b/>
                <w:color w:val="auto"/>
                <w:sz w:val="21"/>
              </w:rPr>
              <w:instrText xml:space="preserve"> SEQ 表 \* ARABIC </w:instrText>
            </w:r>
            <w:r>
              <w:rPr>
                <w:rFonts w:ascii="Times New Roman" w:hAnsi="Times New Roman" w:eastAsia="宋体" w:cs="Times New Roman"/>
                <w:b/>
                <w:color w:val="auto"/>
                <w:sz w:val="21"/>
              </w:rPr>
              <w:fldChar w:fldCharType="separate"/>
            </w:r>
            <w:r>
              <w:rPr>
                <w:rFonts w:ascii="Times New Roman" w:hAnsi="Times New Roman" w:eastAsia="宋体" w:cs="Times New Roman"/>
                <w:b/>
                <w:color w:val="auto"/>
                <w:sz w:val="21"/>
              </w:rPr>
              <w:t>27</w:t>
            </w:r>
            <w:r>
              <w:rPr>
                <w:rFonts w:ascii="Times New Roman" w:hAnsi="Times New Roman" w:eastAsia="宋体" w:cs="Times New Roman"/>
                <w:b/>
                <w:color w:val="auto"/>
                <w:sz w:val="21"/>
              </w:rPr>
              <w:fldChar w:fldCharType="end"/>
            </w:r>
            <w:r>
              <w:rPr>
                <w:rFonts w:ascii="Times New Roman" w:hAnsi="Times New Roman" w:eastAsia="宋体" w:cs="Times New Roman"/>
                <w:b/>
                <w:bCs/>
                <w:color w:val="auto"/>
                <w:kern w:val="0"/>
                <w:sz w:val="21"/>
                <w:szCs w:val="21"/>
              </w:rPr>
              <w:t>废水污染物排放执行标准表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332"/>
              <w:gridCol w:w="1524"/>
              <w:gridCol w:w="2603"/>
              <w:gridCol w:w="2023"/>
            </w:tblGrid>
            <w:tr w14:paraId="0312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pct"/>
                  <w:vMerge w:val="restart"/>
                  <w:tcBorders>
                    <w:tl2br w:val="nil"/>
                    <w:tr2bl w:val="nil"/>
                  </w:tcBorders>
                  <w:vAlign w:val="center"/>
                </w:tcPr>
                <w:p w14:paraId="0EF9A078">
                  <w:pPr>
                    <w:jc w:val="center"/>
                    <w:rPr>
                      <w:b/>
                      <w:color w:val="auto"/>
                      <w:lang w:val="zh-CN"/>
                    </w:rPr>
                  </w:pPr>
                  <w:r>
                    <w:rPr>
                      <w:b/>
                      <w:color w:val="auto"/>
                      <w:lang w:val="zh-CN"/>
                    </w:rPr>
                    <w:t>序号</w:t>
                  </w:r>
                </w:p>
              </w:tc>
              <w:tc>
                <w:tcPr>
                  <w:tcW w:w="798" w:type="pct"/>
                  <w:vMerge w:val="restart"/>
                  <w:tcBorders>
                    <w:tl2br w:val="nil"/>
                    <w:tr2bl w:val="nil"/>
                  </w:tcBorders>
                  <w:vAlign w:val="center"/>
                </w:tcPr>
                <w:p w14:paraId="0F352A2C">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排放口编号</w:t>
                  </w:r>
                </w:p>
              </w:tc>
              <w:tc>
                <w:tcPr>
                  <w:tcW w:w="913" w:type="pct"/>
                  <w:vMerge w:val="restart"/>
                  <w:tcBorders>
                    <w:tl2br w:val="nil"/>
                    <w:tr2bl w:val="nil"/>
                  </w:tcBorders>
                  <w:vAlign w:val="center"/>
                </w:tcPr>
                <w:p w14:paraId="7DFBBCA4">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污染物种类</w:t>
                  </w:r>
                </w:p>
              </w:tc>
              <w:tc>
                <w:tcPr>
                  <w:tcW w:w="2771" w:type="pct"/>
                  <w:gridSpan w:val="2"/>
                  <w:tcBorders>
                    <w:tl2br w:val="nil"/>
                    <w:tr2bl w:val="nil"/>
                  </w:tcBorders>
                  <w:vAlign w:val="center"/>
                </w:tcPr>
                <w:p w14:paraId="3EB221FB">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国家或地方污染物排放标准及其他按规定商定的排放协议</w:t>
                  </w:r>
                </w:p>
              </w:tc>
            </w:tr>
            <w:tr w14:paraId="5672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pct"/>
                  <w:vMerge w:val="continue"/>
                  <w:tcBorders>
                    <w:tl2br w:val="nil"/>
                    <w:tr2bl w:val="nil"/>
                  </w:tcBorders>
                  <w:vAlign w:val="center"/>
                </w:tcPr>
                <w:p w14:paraId="23568F25">
                  <w:pPr>
                    <w:pStyle w:val="2"/>
                    <w:spacing w:before="0" w:after="0" w:line="240" w:lineRule="auto"/>
                    <w:ind w:left="0" w:firstLine="0"/>
                    <w:jc w:val="center"/>
                    <w:rPr>
                      <w:rFonts w:eastAsia="宋体"/>
                      <w:bCs w:val="0"/>
                      <w:color w:val="auto"/>
                      <w:sz w:val="21"/>
                      <w:szCs w:val="21"/>
                      <w:lang w:val="zh-CN"/>
                    </w:rPr>
                  </w:pPr>
                </w:p>
              </w:tc>
              <w:tc>
                <w:tcPr>
                  <w:tcW w:w="798" w:type="pct"/>
                  <w:vMerge w:val="continue"/>
                  <w:tcBorders>
                    <w:tl2br w:val="nil"/>
                    <w:tr2bl w:val="nil"/>
                  </w:tcBorders>
                  <w:vAlign w:val="center"/>
                </w:tcPr>
                <w:p w14:paraId="306FC019">
                  <w:pPr>
                    <w:pStyle w:val="2"/>
                    <w:spacing w:before="0" w:after="0" w:line="240" w:lineRule="auto"/>
                    <w:ind w:left="0" w:firstLine="0"/>
                    <w:jc w:val="center"/>
                    <w:rPr>
                      <w:rFonts w:eastAsia="宋体"/>
                      <w:bCs w:val="0"/>
                      <w:color w:val="auto"/>
                      <w:sz w:val="21"/>
                      <w:szCs w:val="21"/>
                      <w:lang w:val="zh-CN"/>
                    </w:rPr>
                  </w:pPr>
                </w:p>
              </w:tc>
              <w:tc>
                <w:tcPr>
                  <w:tcW w:w="913" w:type="pct"/>
                  <w:vMerge w:val="continue"/>
                  <w:tcBorders>
                    <w:tl2br w:val="nil"/>
                    <w:tr2bl w:val="nil"/>
                  </w:tcBorders>
                  <w:vAlign w:val="center"/>
                </w:tcPr>
                <w:p w14:paraId="1B137BE8">
                  <w:pPr>
                    <w:pStyle w:val="2"/>
                    <w:spacing w:before="0" w:after="0" w:line="240" w:lineRule="auto"/>
                    <w:ind w:left="0" w:firstLine="0"/>
                    <w:jc w:val="center"/>
                    <w:rPr>
                      <w:rFonts w:eastAsia="宋体"/>
                      <w:bCs w:val="0"/>
                      <w:color w:val="auto"/>
                      <w:sz w:val="21"/>
                      <w:szCs w:val="21"/>
                      <w:lang w:val="zh-CN"/>
                    </w:rPr>
                  </w:pPr>
                </w:p>
              </w:tc>
              <w:tc>
                <w:tcPr>
                  <w:tcW w:w="1559" w:type="pct"/>
                  <w:tcBorders>
                    <w:tl2br w:val="nil"/>
                    <w:tr2bl w:val="nil"/>
                  </w:tcBorders>
                  <w:vAlign w:val="center"/>
                </w:tcPr>
                <w:p w14:paraId="0FAFF62B">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名称</w:t>
                  </w:r>
                </w:p>
              </w:tc>
              <w:tc>
                <w:tcPr>
                  <w:tcW w:w="1212" w:type="pct"/>
                  <w:tcBorders>
                    <w:tl2br w:val="nil"/>
                    <w:tr2bl w:val="nil"/>
                  </w:tcBorders>
                  <w:vAlign w:val="center"/>
                </w:tcPr>
                <w:p w14:paraId="15AE47DF">
                  <w:pPr>
                    <w:pStyle w:val="2"/>
                    <w:spacing w:before="0" w:after="0" w:line="240" w:lineRule="auto"/>
                    <w:ind w:left="0" w:firstLine="0"/>
                    <w:jc w:val="center"/>
                    <w:rPr>
                      <w:rFonts w:eastAsia="宋体"/>
                      <w:bCs w:val="0"/>
                      <w:color w:val="auto"/>
                      <w:sz w:val="21"/>
                      <w:szCs w:val="21"/>
                      <w:lang w:val="zh-CN"/>
                    </w:rPr>
                  </w:pPr>
                  <w:r>
                    <w:rPr>
                      <w:rFonts w:eastAsia="宋体"/>
                      <w:bCs w:val="0"/>
                      <w:color w:val="auto"/>
                      <w:sz w:val="21"/>
                      <w:szCs w:val="21"/>
                      <w:lang w:val="zh-CN"/>
                    </w:rPr>
                    <w:t>浓度限值/(mg/L)</w:t>
                  </w:r>
                </w:p>
              </w:tc>
            </w:tr>
            <w:tr w14:paraId="2D85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pct"/>
                  <w:vMerge w:val="restart"/>
                  <w:tcBorders>
                    <w:tl2br w:val="nil"/>
                    <w:tr2bl w:val="nil"/>
                  </w:tcBorders>
                  <w:vAlign w:val="center"/>
                </w:tcPr>
                <w:p w14:paraId="104B064E">
                  <w:pPr>
                    <w:jc w:val="center"/>
                    <w:rPr>
                      <w:color w:val="auto"/>
                      <w:lang w:val="zh-CN"/>
                    </w:rPr>
                  </w:pPr>
                  <w:r>
                    <w:rPr>
                      <w:color w:val="auto"/>
                      <w:lang w:val="zh-CN"/>
                    </w:rPr>
                    <w:t>1</w:t>
                  </w:r>
                </w:p>
              </w:tc>
              <w:tc>
                <w:tcPr>
                  <w:tcW w:w="798" w:type="pct"/>
                  <w:vMerge w:val="restart"/>
                  <w:tcBorders>
                    <w:tl2br w:val="nil"/>
                    <w:tr2bl w:val="nil"/>
                  </w:tcBorders>
                  <w:vAlign w:val="center"/>
                </w:tcPr>
                <w:p w14:paraId="4FB913F7">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4"/>
                    </w:rPr>
                    <w:t>DW001</w:t>
                  </w:r>
                </w:p>
              </w:tc>
              <w:tc>
                <w:tcPr>
                  <w:tcW w:w="913" w:type="pct"/>
                  <w:tcBorders>
                    <w:tl2br w:val="nil"/>
                    <w:tr2bl w:val="nil"/>
                  </w:tcBorders>
                  <w:vAlign w:val="center"/>
                </w:tcPr>
                <w:p w14:paraId="49D884AA">
                  <w:pPr>
                    <w:jc w:val="center"/>
                    <w:rPr>
                      <w:color w:val="auto"/>
                    </w:rPr>
                  </w:pPr>
                  <w:r>
                    <w:rPr>
                      <w:color w:val="auto"/>
                    </w:rPr>
                    <w:t>COD</w:t>
                  </w:r>
                  <w:r>
                    <w:rPr>
                      <w:color w:val="auto"/>
                      <w:vertAlign w:val="subscript"/>
                    </w:rPr>
                    <w:t>Cr</w:t>
                  </w:r>
                </w:p>
              </w:tc>
              <w:tc>
                <w:tcPr>
                  <w:tcW w:w="1559" w:type="pct"/>
                  <w:vMerge w:val="restart"/>
                  <w:tcBorders>
                    <w:tl2br w:val="nil"/>
                    <w:tr2bl w:val="nil"/>
                  </w:tcBorders>
                  <w:vAlign w:val="center"/>
                </w:tcPr>
                <w:p w14:paraId="395AA9EF">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lang w:val="zh-CN"/>
                    </w:rPr>
                    <w:t>园区污水处理厂进水水质要求</w:t>
                  </w:r>
                </w:p>
              </w:tc>
              <w:tc>
                <w:tcPr>
                  <w:tcW w:w="1212" w:type="pct"/>
                  <w:tcBorders>
                    <w:tl2br w:val="nil"/>
                    <w:tr2bl w:val="nil"/>
                  </w:tcBorders>
                  <w:vAlign w:val="center"/>
                </w:tcPr>
                <w:p w14:paraId="6626A225">
                  <w:pPr>
                    <w:jc w:val="center"/>
                    <w:rPr>
                      <w:color w:val="auto"/>
                    </w:rPr>
                  </w:pPr>
                  <w:r>
                    <w:rPr>
                      <w:color w:val="auto"/>
                    </w:rPr>
                    <w:t>300</w:t>
                  </w:r>
                </w:p>
              </w:tc>
            </w:tr>
            <w:tr w14:paraId="6D1A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pct"/>
                  <w:vMerge w:val="continue"/>
                  <w:tcBorders>
                    <w:tl2br w:val="nil"/>
                    <w:tr2bl w:val="nil"/>
                  </w:tcBorders>
                  <w:vAlign w:val="center"/>
                </w:tcPr>
                <w:p w14:paraId="3A41DC78">
                  <w:pPr>
                    <w:pStyle w:val="2"/>
                    <w:spacing w:before="0" w:after="0" w:line="240" w:lineRule="auto"/>
                    <w:ind w:left="0" w:firstLine="0"/>
                    <w:jc w:val="center"/>
                    <w:rPr>
                      <w:rFonts w:eastAsia="宋体"/>
                      <w:b w:val="0"/>
                      <w:bCs w:val="0"/>
                      <w:color w:val="auto"/>
                      <w:sz w:val="21"/>
                      <w:szCs w:val="21"/>
                    </w:rPr>
                  </w:pPr>
                </w:p>
              </w:tc>
              <w:tc>
                <w:tcPr>
                  <w:tcW w:w="798" w:type="pct"/>
                  <w:vMerge w:val="continue"/>
                  <w:tcBorders>
                    <w:tl2br w:val="nil"/>
                    <w:tr2bl w:val="nil"/>
                  </w:tcBorders>
                  <w:vAlign w:val="center"/>
                </w:tcPr>
                <w:p w14:paraId="0E8C9E2E">
                  <w:pPr>
                    <w:pStyle w:val="2"/>
                    <w:spacing w:before="0" w:after="0" w:line="240" w:lineRule="auto"/>
                    <w:ind w:left="0" w:firstLine="0"/>
                    <w:jc w:val="center"/>
                    <w:rPr>
                      <w:rFonts w:eastAsia="宋体"/>
                      <w:b w:val="0"/>
                      <w:bCs w:val="0"/>
                      <w:color w:val="auto"/>
                      <w:sz w:val="21"/>
                      <w:szCs w:val="21"/>
                    </w:rPr>
                  </w:pPr>
                </w:p>
              </w:tc>
              <w:tc>
                <w:tcPr>
                  <w:tcW w:w="913" w:type="pct"/>
                  <w:tcBorders>
                    <w:tl2br w:val="nil"/>
                    <w:tr2bl w:val="nil"/>
                  </w:tcBorders>
                  <w:vAlign w:val="center"/>
                </w:tcPr>
                <w:p w14:paraId="31FED3E6">
                  <w:pPr>
                    <w:jc w:val="center"/>
                    <w:rPr>
                      <w:color w:val="auto"/>
                    </w:rPr>
                  </w:pPr>
                  <w:r>
                    <w:rPr>
                      <w:color w:val="auto"/>
                    </w:rPr>
                    <w:t>BOD</w:t>
                  </w:r>
                  <w:r>
                    <w:rPr>
                      <w:color w:val="auto"/>
                      <w:vertAlign w:val="subscript"/>
                    </w:rPr>
                    <w:t>5</w:t>
                  </w:r>
                </w:p>
              </w:tc>
              <w:tc>
                <w:tcPr>
                  <w:tcW w:w="1559" w:type="pct"/>
                  <w:vMerge w:val="continue"/>
                  <w:tcBorders>
                    <w:tl2br w:val="nil"/>
                    <w:tr2bl w:val="nil"/>
                  </w:tcBorders>
                  <w:vAlign w:val="center"/>
                </w:tcPr>
                <w:p w14:paraId="6D4EFE49">
                  <w:pPr>
                    <w:pStyle w:val="2"/>
                    <w:spacing w:before="0" w:after="0" w:line="240" w:lineRule="auto"/>
                    <w:ind w:left="0" w:firstLine="0"/>
                    <w:jc w:val="center"/>
                    <w:rPr>
                      <w:rFonts w:eastAsia="宋体"/>
                      <w:b w:val="0"/>
                      <w:bCs w:val="0"/>
                      <w:color w:val="auto"/>
                      <w:sz w:val="21"/>
                      <w:szCs w:val="21"/>
                    </w:rPr>
                  </w:pPr>
                </w:p>
              </w:tc>
              <w:tc>
                <w:tcPr>
                  <w:tcW w:w="1212" w:type="pct"/>
                  <w:tcBorders>
                    <w:tl2br w:val="nil"/>
                    <w:tr2bl w:val="nil"/>
                  </w:tcBorders>
                  <w:vAlign w:val="center"/>
                </w:tcPr>
                <w:p w14:paraId="47E3F846">
                  <w:pPr>
                    <w:jc w:val="center"/>
                    <w:rPr>
                      <w:color w:val="auto"/>
                    </w:rPr>
                  </w:pPr>
                  <w:r>
                    <w:rPr>
                      <w:color w:val="auto"/>
                    </w:rPr>
                    <w:t>150</w:t>
                  </w:r>
                </w:p>
              </w:tc>
            </w:tr>
            <w:tr w14:paraId="45D3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pct"/>
                  <w:vMerge w:val="continue"/>
                  <w:tcBorders>
                    <w:tl2br w:val="nil"/>
                    <w:tr2bl w:val="nil"/>
                  </w:tcBorders>
                  <w:vAlign w:val="center"/>
                </w:tcPr>
                <w:p w14:paraId="39049E9A">
                  <w:pPr>
                    <w:pStyle w:val="2"/>
                    <w:spacing w:before="0" w:after="0" w:line="240" w:lineRule="auto"/>
                    <w:ind w:left="0" w:firstLine="0"/>
                    <w:jc w:val="center"/>
                    <w:rPr>
                      <w:rFonts w:eastAsia="宋体"/>
                      <w:b w:val="0"/>
                      <w:bCs w:val="0"/>
                      <w:color w:val="auto"/>
                      <w:sz w:val="21"/>
                      <w:szCs w:val="21"/>
                    </w:rPr>
                  </w:pPr>
                </w:p>
              </w:tc>
              <w:tc>
                <w:tcPr>
                  <w:tcW w:w="798" w:type="pct"/>
                  <w:vMerge w:val="continue"/>
                  <w:tcBorders>
                    <w:tl2br w:val="nil"/>
                    <w:tr2bl w:val="nil"/>
                  </w:tcBorders>
                  <w:vAlign w:val="center"/>
                </w:tcPr>
                <w:p w14:paraId="15D2FAB6">
                  <w:pPr>
                    <w:pStyle w:val="2"/>
                    <w:spacing w:before="0" w:after="0" w:line="240" w:lineRule="auto"/>
                    <w:ind w:left="0" w:firstLine="0"/>
                    <w:jc w:val="center"/>
                    <w:rPr>
                      <w:rFonts w:eastAsia="宋体"/>
                      <w:b w:val="0"/>
                      <w:bCs w:val="0"/>
                      <w:color w:val="auto"/>
                      <w:sz w:val="21"/>
                      <w:szCs w:val="21"/>
                    </w:rPr>
                  </w:pPr>
                </w:p>
              </w:tc>
              <w:tc>
                <w:tcPr>
                  <w:tcW w:w="913" w:type="pct"/>
                  <w:tcBorders>
                    <w:tl2br w:val="nil"/>
                    <w:tr2bl w:val="nil"/>
                  </w:tcBorders>
                  <w:vAlign w:val="center"/>
                </w:tcPr>
                <w:p w14:paraId="0F3186B6">
                  <w:pPr>
                    <w:jc w:val="center"/>
                    <w:rPr>
                      <w:color w:val="auto"/>
                    </w:rPr>
                  </w:pPr>
                  <w:r>
                    <w:rPr>
                      <w:color w:val="auto"/>
                    </w:rPr>
                    <w:t>SS</w:t>
                  </w:r>
                </w:p>
              </w:tc>
              <w:tc>
                <w:tcPr>
                  <w:tcW w:w="1559" w:type="pct"/>
                  <w:vMerge w:val="continue"/>
                  <w:tcBorders>
                    <w:tl2br w:val="nil"/>
                    <w:tr2bl w:val="nil"/>
                  </w:tcBorders>
                  <w:vAlign w:val="center"/>
                </w:tcPr>
                <w:p w14:paraId="59E485AC">
                  <w:pPr>
                    <w:pStyle w:val="2"/>
                    <w:spacing w:before="0" w:after="0" w:line="240" w:lineRule="auto"/>
                    <w:ind w:left="0" w:firstLine="0"/>
                    <w:jc w:val="center"/>
                    <w:rPr>
                      <w:rFonts w:eastAsia="宋体"/>
                      <w:b w:val="0"/>
                      <w:bCs w:val="0"/>
                      <w:color w:val="auto"/>
                      <w:sz w:val="21"/>
                      <w:szCs w:val="21"/>
                    </w:rPr>
                  </w:pPr>
                </w:p>
              </w:tc>
              <w:tc>
                <w:tcPr>
                  <w:tcW w:w="1212" w:type="pct"/>
                  <w:tcBorders>
                    <w:tl2br w:val="nil"/>
                    <w:tr2bl w:val="nil"/>
                  </w:tcBorders>
                  <w:vAlign w:val="center"/>
                </w:tcPr>
                <w:p w14:paraId="76FDEDE5">
                  <w:pPr>
                    <w:jc w:val="center"/>
                    <w:rPr>
                      <w:color w:val="auto"/>
                    </w:rPr>
                  </w:pPr>
                  <w:r>
                    <w:rPr>
                      <w:color w:val="auto"/>
                    </w:rPr>
                    <w:t>250</w:t>
                  </w:r>
                </w:p>
              </w:tc>
            </w:tr>
            <w:tr w14:paraId="0AB7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pct"/>
                  <w:vMerge w:val="continue"/>
                  <w:tcBorders>
                    <w:tl2br w:val="nil"/>
                    <w:tr2bl w:val="nil"/>
                  </w:tcBorders>
                  <w:vAlign w:val="center"/>
                </w:tcPr>
                <w:p w14:paraId="77597616">
                  <w:pPr>
                    <w:pStyle w:val="2"/>
                    <w:spacing w:before="0" w:after="0" w:line="240" w:lineRule="auto"/>
                    <w:ind w:left="0" w:firstLine="0"/>
                    <w:jc w:val="center"/>
                    <w:rPr>
                      <w:rFonts w:eastAsia="宋体"/>
                      <w:b w:val="0"/>
                      <w:bCs w:val="0"/>
                      <w:color w:val="auto"/>
                      <w:sz w:val="21"/>
                      <w:szCs w:val="21"/>
                    </w:rPr>
                  </w:pPr>
                </w:p>
              </w:tc>
              <w:tc>
                <w:tcPr>
                  <w:tcW w:w="798" w:type="pct"/>
                  <w:vMerge w:val="continue"/>
                  <w:tcBorders>
                    <w:tl2br w:val="nil"/>
                    <w:tr2bl w:val="nil"/>
                  </w:tcBorders>
                  <w:vAlign w:val="center"/>
                </w:tcPr>
                <w:p w14:paraId="65B7470A">
                  <w:pPr>
                    <w:pStyle w:val="2"/>
                    <w:spacing w:before="0" w:after="0" w:line="240" w:lineRule="auto"/>
                    <w:ind w:left="0" w:firstLine="0"/>
                    <w:jc w:val="center"/>
                    <w:rPr>
                      <w:rFonts w:eastAsia="宋体"/>
                      <w:b w:val="0"/>
                      <w:bCs w:val="0"/>
                      <w:color w:val="auto"/>
                      <w:sz w:val="21"/>
                      <w:szCs w:val="21"/>
                    </w:rPr>
                  </w:pPr>
                </w:p>
              </w:tc>
              <w:tc>
                <w:tcPr>
                  <w:tcW w:w="913" w:type="pct"/>
                  <w:tcBorders>
                    <w:tl2br w:val="nil"/>
                    <w:tr2bl w:val="nil"/>
                  </w:tcBorders>
                  <w:vAlign w:val="center"/>
                </w:tcPr>
                <w:p w14:paraId="0CCF71ED">
                  <w:pPr>
                    <w:jc w:val="center"/>
                    <w:rPr>
                      <w:color w:val="auto"/>
                    </w:rPr>
                  </w:pPr>
                  <w:r>
                    <w:rPr>
                      <w:color w:val="auto"/>
                    </w:rPr>
                    <w:t>NH</w:t>
                  </w:r>
                  <w:r>
                    <w:rPr>
                      <w:color w:val="auto"/>
                      <w:vertAlign w:val="subscript"/>
                    </w:rPr>
                    <w:t>3</w:t>
                  </w:r>
                  <w:r>
                    <w:rPr>
                      <w:color w:val="auto"/>
                    </w:rPr>
                    <w:t>-N</w:t>
                  </w:r>
                </w:p>
              </w:tc>
              <w:tc>
                <w:tcPr>
                  <w:tcW w:w="1559" w:type="pct"/>
                  <w:vMerge w:val="continue"/>
                  <w:tcBorders>
                    <w:tl2br w:val="nil"/>
                    <w:tr2bl w:val="nil"/>
                  </w:tcBorders>
                  <w:vAlign w:val="center"/>
                </w:tcPr>
                <w:p w14:paraId="314EBF39">
                  <w:pPr>
                    <w:pStyle w:val="2"/>
                    <w:spacing w:before="0" w:after="0" w:line="240" w:lineRule="auto"/>
                    <w:ind w:left="0" w:firstLine="0"/>
                    <w:jc w:val="center"/>
                    <w:rPr>
                      <w:rFonts w:eastAsia="宋体"/>
                      <w:b w:val="0"/>
                      <w:bCs w:val="0"/>
                      <w:color w:val="auto"/>
                      <w:sz w:val="21"/>
                      <w:szCs w:val="21"/>
                    </w:rPr>
                  </w:pPr>
                </w:p>
              </w:tc>
              <w:tc>
                <w:tcPr>
                  <w:tcW w:w="1212" w:type="pct"/>
                  <w:tcBorders>
                    <w:tl2br w:val="nil"/>
                    <w:tr2bl w:val="nil"/>
                  </w:tcBorders>
                  <w:vAlign w:val="center"/>
                </w:tcPr>
                <w:p w14:paraId="31EEE05E">
                  <w:pPr>
                    <w:jc w:val="center"/>
                    <w:rPr>
                      <w:color w:val="auto"/>
                    </w:rPr>
                  </w:pPr>
                  <w:r>
                    <w:rPr>
                      <w:color w:val="auto"/>
                    </w:rPr>
                    <w:t>40</w:t>
                  </w:r>
                </w:p>
              </w:tc>
            </w:tr>
            <w:tr w14:paraId="0C36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pct"/>
                  <w:vMerge w:val="continue"/>
                  <w:tcBorders>
                    <w:tl2br w:val="nil"/>
                    <w:tr2bl w:val="nil"/>
                  </w:tcBorders>
                  <w:vAlign w:val="center"/>
                </w:tcPr>
                <w:p w14:paraId="3CB3D01D">
                  <w:pPr>
                    <w:pStyle w:val="2"/>
                    <w:spacing w:before="0" w:after="0" w:line="240" w:lineRule="auto"/>
                    <w:ind w:left="0" w:firstLine="0"/>
                    <w:jc w:val="center"/>
                    <w:rPr>
                      <w:rFonts w:eastAsia="宋体"/>
                      <w:b w:val="0"/>
                      <w:bCs w:val="0"/>
                      <w:color w:val="auto"/>
                      <w:sz w:val="21"/>
                      <w:szCs w:val="21"/>
                      <w:highlight w:val="yellow"/>
                    </w:rPr>
                  </w:pPr>
                </w:p>
              </w:tc>
              <w:tc>
                <w:tcPr>
                  <w:tcW w:w="798" w:type="pct"/>
                  <w:vMerge w:val="continue"/>
                  <w:tcBorders>
                    <w:tl2br w:val="nil"/>
                    <w:tr2bl w:val="nil"/>
                  </w:tcBorders>
                  <w:vAlign w:val="center"/>
                </w:tcPr>
                <w:p w14:paraId="6A95DD0B">
                  <w:pPr>
                    <w:pStyle w:val="2"/>
                    <w:spacing w:before="0" w:after="0" w:line="240" w:lineRule="auto"/>
                    <w:ind w:left="0" w:firstLine="0"/>
                    <w:jc w:val="center"/>
                    <w:rPr>
                      <w:rFonts w:eastAsia="宋体"/>
                      <w:b w:val="0"/>
                      <w:bCs w:val="0"/>
                      <w:color w:val="auto"/>
                      <w:sz w:val="21"/>
                      <w:szCs w:val="21"/>
                      <w:highlight w:val="yellow"/>
                    </w:rPr>
                  </w:pPr>
                </w:p>
              </w:tc>
              <w:tc>
                <w:tcPr>
                  <w:tcW w:w="913" w:type="pct"/>
                  <w:tcBorders>
                    <w:tl2br w:val="nil"/>
                    <w:tr2bl w:val="nil"/>
                  </w:tcBorders>
                  <w:vAlign w:val="center"/>
                </w:tcPr>
                <w:p w14:paraId="643677CA">
                  <w:pPr>
                    <w:jc w:val="center"/>
                    <w:rPr>
                      <w:color w:val="auto"/>
                    </w:rPr>
                  </w:pPr>
                  <w:r>
                    <w:rPr>
                      <w:color w:val="auto"/>
                    </w:rPr>
                    <w:t>动植物油</w:t>
                  </w:r>
                </w:p>
              </w:tc>
              <w:tc>
                <w:tcPr>
                  <w:tcW w:w="1559" w:type="pct"/>
                  <w:vMerge w:val="continue"/>
                  <w:tcBorders>
                    <w:tl2br w:val="nil"/>
                    <w:tr2bl w:val="nil"/>
                  </w:tcBorders>
                  <w:vAlign w:val="center"/>
                </w:tcPr>
                <w:p w14:paraId="7411DC26">
                  <w:pPr>
                    <w:pStyle w:val="2"/>
                    <w:spacing w:before="0" w:after="0" w:line="240" w:lineRule="auto"/>
                    <w:ind w:left="0" w:firstLine="0"/>
                    <w:jc w:val="center"/>
                    <w:rPr>
                      <w:rFonts w:eastAsia="宋体"/>
                      <w:b w:val="0"/>
                      <w:bCs w:val="0"/>
                      <w:color w:val="auto"/>
                      <w:sz w:val="21"/>
                      <w:szCs w:val="21"/>
                    </w:rPr>
                  </w:pPr>
                </w:p>
              </w:tc>
              <w:tc>
                <w:tcPr>
                  <w:tcW w:w="1212" w:type="pct"/>
                  <w:tcBorders>
                    <w:tl2br w:val="nil"/>
                    <w:tr2bl w:val="nil"/>
                  </w:tcBorders>
                  <w:vAlign w:val="center"/>
                </w:tcPr>
                <w:p w14:paraId="3DD448F3">
                  <w:pPr>
                    <w:jc w:val="center"/>
                    <w:rPr>
                      <w:color w:val="auto"/>
                    </w:rPr>
                  </w:pPr>
                  <w:r>
                    <w:rPr>
                      <w:color w:val="auto"/>
                    </w:rPr>
                    <w:t>30</w:t>
                  </w:r>
                </w:p>
              </w:tc>
            </w:tr>
          </w:tbl>
          <w:p w14:paraId="37F16C35">
            <w:pPr>
              <w:pStyle w:val="4"/>
              <w:spacing w:before="240" w:beforeLines="100"/>
              <w:jc w:val="center"/>
              <w:rPr>
                <w:rFonts w:ascii="Times New Roman" w:hAnsi="Times New Roman" w:eastAsia="宋体" w:cs="Times New Roman"/>
                <w:b/>
                <w:bCs/>
                <w:color w:val="auto"/>
                <w:kern w:val="0"/>
                <w:sz w:val="21"/>
                <w:szCs w:val="21"/>
              </w:rPr>
            </w:pPr>
            <w:r>
              <w:rPr>
                <w:rFonts w:ascii="Times New Roman" w:hAnsi="Times New Roman" w:eastAsia="宋体" w:cs="Times New Roman"/>
                <w:b/>
                <w:color w:val="auto"/>
                <w:sz w:val="21"/>
              </w:rPr>
              <w:t>表</w:t>
            </w:r>
            <w:r>
              <w:rPr>
                <w:rFonts w:ascii="Times New Roman" w:hAnsi="Times New Roman" w:eastAsia="宋体" w:cs="Times New Roman"/>
                <w:b/>
                <w:color w:val="auto"/>
                <w:sz w:val="21"/>
              </w:rPr>
              <w:fldChar w:fldCharType="begin"/>
            </w:r>
            <w:r>
              <w:rPr>
                <w:rFonts w:ascii="Times New Roman" w:hAnsi="Times New Roman" w:eastAsia="宋体" w:cs="Times New Roman"/>
                <w:b/>
                <w:color w:val="auto"/>
                <w:sz w:val="21"/>
              </w:rPr>
              <w:instrText xml:space="preserve"> SEQ 表 \* ARABIC </w:instrText>
            </w:r>
            <w:r>
              <w:rPr>
                <w:rFonts w:ascii="Times New Roman" w:hAnsi="Times New Roman" w:eastAsia="宋体" w:cs="Times New Roman"/>
                <w:b/>
                <w:color w:val="auto"/>
                <w:sz w:val="21"/>
              </w:rPr>
              <w:fldChar w:fldCharType="separate"/>
            </w:r>
            <w:r>
              <w:rPr>
                <w:rFonts w:ascii="Times New Roman" w:hAnsi="Times New Roman" w:eastAsia="宋体" w:cs="Times New Roman"/>
                <w:b/>
                <w:color w:val="auto"/>
                <w:sz w:val="21"/>
              </w:rPr>
              <w:t>28</w:t>
            </w:r>
            <w:r>
              <w:rPr>
                <w:rFonts w:ascii="Times New Roman" w:hAnsi="Times New Roman" w:eastAsia="宋体" w:cs="Times New Roman"/>
                <w:b/>
                <w:color w:val="auto"/>
                <w:sz w:val="21"/>
              </w:rPr>
              <w:fldChar w:fldCharType="end"/>
            </w:r>
            <w:r>
              <w:rPr>
                <w:rFonts w:ascii="Times New Roman" w:hAnsi="Times New Roman" w:eastAsia="宋体" w:cs="Times New Roman"/>
                <w:b/>
                <w:bCs/>
                <w:color w:val="auto"/>
                <w:kern w:val="0"/>
                <w:sz w:val="21"/>
                <w:szCs w:val="21"/>
                <w:lang w:val="zh-CN"/>
              </w:rPr>
              <w:t>废水污染物排放信息表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679"/>
              <w:gridCol w:w="1426"/>
              <w:gridCol w:w="1564"/>
              <w:gridCol w:w="1758"/>
              <w:gridCol w:w="1548"/>
              <w:gridCol w:w="1372"/>
            </w:tblGrid>
            <w:tr w14:paraId="5601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407" w:type="pct"/>
                  <w:vAlign w:val="center"/>
                </w:tcPr>
                <w:p w14:paraId="069FBF39">
                  <w:pPr>
                    <w:pStyle w:val="19"/>
                    <w:widowControl w:val="0"/>
                    <w:autoSpaceDE w:val="0"/>
                    <w:spacing w:before="0" w:beforeAutospacing="0" w:after="0" w:afterAutospacing="0"/>
                    <w:jc w:val="center"/>
                    <w:rPr>
                      <w:rFonts w:ascii="Times New Roman" w:hAnsi="Times New Roman"/>
                      <w:b/>
                      <w:bCs/>
                      <w:color w:val="auto"/>
                      <w:kern w:val="44"/>
                      <w:sz w:val="21"/>
                      <w:szCs w:val="21"/>
                    </w:rPr>
                  </w:pPr>
                  <w:r>
                    <w:rPr>
                      <w:rFonts w:ascii="Times New Roman" w:hAnsi="Times New Roman"/>
                      <w:b/>
                      <w:bCs/>
                      <w:color w:val="auto"/>
                      <w:kern w:val="44"/>
                      <w:sz w:val="21"/>
                      <w:szCs w:val="21"/>
                    </w:rPr>
                    <w:t>序号</w:t>
                  </w:r>
                </w:p>
              </w:tc>
              <w:tc>
                <w:tcPr>
                  <w:tcW w:w="854" w:type="pct"/>
                  <w:vAlign w:val="center"/>
                </w:tcPr>
                <w:p w14:paraId="56895A4C">
                  <w:pPr>
                    <w:pStyle w:val="19"/>
                    <w:widowControl w:val="0"/>
                    <w:autoSpaceDE w:val="0"/>
                    <w:spacing w:before="0" w:beforeAutospacing="0" w:after="0" w:afterAutospacing="0"/>
                    <w:jc w:val="center"/>
                    <w:rPr>
                      <w:rFonts w:ascii="Times New Roman" w:hAnsi="Times New Roman"/>
                      <w:b/>
                      <w:bCs/>
                      <w:color w:val="auto"/>
                      <w:kern w:val="44"/>
                      <w:sz w:val="21"/>
                      <w:szCs w:val="21"/>
                    </w:rPr>
                  </w:pPr>
                  <w:r>
                    <w:rPr>
                      <w:rFonts w:ascii="Times New Roman" w:hAnsi="Times New Roman"/>
                      <w:b/>
                      <w:bCs/>
                      <w:color w:val="auto"/>
                      <w:kern w:val="44"/>
                      <w:sz w:val="21"/>
                      <w:szCs w:val="21"/>
                    </w:rPr>
                    <w:t>排放口编号</w:t>
                  </w:r>
                </w:p>
              </w:tc>
              <w:tc>
                <w:tcPr>
                  <w:tcW w:w="937" w:type="pct"/>
                  <w:vAlign w:val="center"/>
                </w:tcPr>
                <w:p w14:paraId="38ED4661">
                  <w:pPr>
                    <w:pStyle w:val="19"/>
                    <w:widowControl w:val="0"/>
                    <w:autoSpaceDE w:val="0"/>
                    <w:spacing w:before="0" w:beforeAutospacing="0" w:after="0" w:afterAutospacing="0"/>
                    <w:jc w:val="center"/>
                    <w:rPr>
                      <w:rFonts w:ascii="Times New Roman" w:hAnsi="Times New Roman"/>
                      <w:b/>
                      <w:bCs/>
                      <w:color w:val="auto"/>
                      <w:kern w:val="44"/>
                      <w:sz w:val="21"/>
                      <w:szCs w:val="21"/>
                    </w:rPr>
                  </w:pPr>
                  <w:r>
                    <w:rPr>
                      <w:rFonts w:ascii="Times New Roman" w:hAnsi="Times New Roman"/>
                      <w:b/>
                      <w:bCs/>
                      <w:color w:val="auto"/>
                      <w:kern w:val="44"/>
                      <w:sz w:val="21"/>
                      <w:szCs w:val="21"/>
                    </w:rPr>
                    <w:t>污染物种类</w:t>
                  </w:r>
                </w:p>
              </w:tc>
              <w:tc>
                <w:tcPr>
                  <w:tcW w:w="1053" w:type="pct"/>
                  <w:vAlign w:val="center"/>
                </w:tcPr>
                <w:p w14:paraId="39EB65D5">
                  <w:pPr>
                    <w:pStyle w:val="19"/>
                    <w:widowControl w:val="0"/>
                    <w:autoSpaceDE w:val="0"/>
                    <w:spacing w:before="0" w:beforeAutospacing="0" w:after="0" w:afterAutospacing="0"/>
                    <w:jc w:val="center"/>
                    <w:rPr>
                      <w:rFonts w:ascii="Times New Roman" w:hAnsi="Times New Roman"/>
                      <w:b/>
                      <w:bCs/>
                      <w:color w:val="auto"/>
                      <w:kern w:val="44"/>
                      <w:sz w:val="21"/>
                      <w:szCs w:val="21"/>
                    </w:rPr>
                  </w:pPr>
                  <w:r>
                    <w:rPr>
                      <w:rFonts w:ascii="Times New Roman" w:hAnsi="Times New Roman"/>
                      <w:b/>
                      <w:bCs/>
                      <w:color w:val="auto"/>
                      <w:kern w:val="44"/>
                      <w:sz w:val="21"/>
                      <w:szCs w:val="21"/>
                    </w:rPr>
                    <w:t>排放浓度/（mg/L）</w:t>
                  </w:r>
                </w:p>
              </w:tc>
              <w:tc>
                <w:tcPr>
                  <w:tcW w:w="927" w:type="pct"/>
                  <w:vAlign w:val="center"/>
                </w:tcPr>
                <w:p w14:paraId="0BBC5B0C">
                  <w:pPr>
                    <w:pStyle w:val="19"/>
                    <w:widowControl w:val="0"/>
                    <w:autoSpaceDE w:val="0"/>
                    <w:spacing w:before="0" w:beforeAutospacing="0" w:after="0" w:afterAutospacing="0"/>
                    <w:jc w:val="center"/>
                    <w:rPr>
                      <w:rFonts w:ascii="Times New Roman" w:hAnsi="Times New Roman"/>
                      <w:b/>
                      <w:bCs/>
                      <w:color w:val="auto"/>
                      <w:kern w:val="44"/>
                      <w:sz w:val="21"/>
                      <w:szCs w:val="21"/>
                    </w:rPr>
                  </w:pPr>
                  <w:r>
                    <w:rPr>
                      <w:rFonts w:ascii="Times New Roman" w:hAnsi="Times New Roman"/>
                      <w:b/>
                      <w:bCs/>
                      <w:color w:val="auto"/>
                      <w:kern w:val="44"/>
                      <w:sz w:val="21"/>
                      <w:szCs w:val="21"/>
                    </w:rPr>
                    <w:t>全厂日排放量/（t/d）</w:t>
                  </w:r>
                </w:p>
              </w:tc>
              <w:tc>
                <w:tcPr>
                  <w:tcW w:w="822" w:type="pct"/>
                  <w:vAlign w:val="center"/>
                </w:tcPr>
                <w:p w14:paraId="49DCB910">
                  <w:pPr>
                    <w:pStyle w:val="19"/>
                    <w:widowControl w:val="0"/>
                    <w:autoSpaceDE w:val="0"/>
                    <w:spacing w:before="0" w:beforeAutospacing="0" w:after="0" w:afterAutospacing="0"/>
                    <w:jc w:val="center"/>
                    <w:rPr>
                      <w:rFonts w:ascii="Times New Roman" w:hAnsi="Times New Roman"/>
                      <w:b/>
                      <w:bCs/>
                      <w:color w:val="auto"/>
                      <w:kern w:val="44"/>
                      <w:sz w:val="21"/>
                      <w:szCs w:val="21"/>
                    </w:rPr>
                  </w:pPr>
                  <w:r>
                    <w:rPr>
                      <w:rFonts w:ascii="Times New Roman" w:hAnsi="Times New Roman"/>
                      <w:b/>
                      <w:bCs/>
                      <w:color w:val="auto"/>
                      <w:kern w:val="44"/>
                      <w:sz w:val="21"/>
                      <w:szCs w:val="21"/>
                    </w:rPr>
                    <w:t>全厂年排放量/（t/a）</w:t>
                  </w:r>
                </w:p>
              </w:tc>
            </w:tr>
            <w:tr w14:paraId="231C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407" w:type="pct"/>
                  <w:vMerge w:val="restart"/>
                  <w:vAlign w:val="center"/>
                </w:tcPr>
                <w:p w14:paraId="3B193283">
                  <w:pPr>
                    <w:pStyle w:val="19"/>
                    <w:widowControl w:val="0"/>
                    <w:autoSpaceDE w:val="0"/>
                    <w:spacing w:before="0" w:beforeAutospacing="0" w:after="0" w:afterAutospacing="0"/>
                    <w:jc w:val="center"/>
                    <w:rPr>
                      <w:rFonts w:ascii="Times New Roman" w:hAnsi="Times New Roman"/>
                      <w:color w:val="auto"/>
                      <w:kern w:val="44"/>
                      <w:sz w:val="21"/>
                      <w:szCs w:val="21"/>
                    </w:rPr>
                  </w:pPr>
                  <w:r>
                    <w:rPr>
                      <w:rFonts w:ascii="Times New Roman" w:hAnsi="Times New Roman"/>
                      <w:color w:val="auto"/>
                      <w:kern w:val="44"/>
                      <w:sz w:val="21"/>
                      <w:szCs w:val="21"/>
                    </w:rPr>
                    <w:t>1</w:t>
                  </w:r>
                </w:p>
              </w:tc>
              <w:tc>
                <w:tcPr>
                  <w:tcW w:w="854" w:type="pct"/>
                  <w:vMerge w:val="restart"/>
                  <w:vAlign w:val="center"/>
                </w:tcPr>
                <w:p w14:paraId="4D73C0F5">
                  <w:pPr>
                    <w:pStyle w:val="19"/>
                    <w:widowControl w:val="0"/>
                    <w:autoSpaceDE w:val="0"/>
                    <w:spacing w:before="0" w:beforeAutospacing="0" w:after="0" w:afterAutospacing="0"/>
                    <w:jc w:val="center"/>
                    <w:rPr>
                      <w:rFonts w:ascii="Times New Roman" w:hAnsi="Times New Roman"/>
                      <w:color w:val="auto"/>
                      <w:kern w:val="44"/>
                      <w:sz w:val="21"/>
                      <w:szCs w:val="21"/>
                    </w:rPr>
                  </w:pPr>
                  <w:r>
                    <w:rPr>
                      <w:rFonts w:ascii="Times New Roman" w:hAnsi="Times New Roman"/>
                      <w:color w:val="auto"/>
                      <w:kern w:val="44"/>
                      <w:sz w:val="21"/>
                      <w:szCs w:val="21"/>
                    </w:rPr>
                    <w:t>DW001</w:t>
                  </w:r>
                </w:p>
              </w:tc>
              <w:tc>
                <w:tcPr>
                  <w:tcW w:w="937" w:type="pct"/>
                  <w:vAlign w:val="center"/>
                </w:tcPr>
                <w:p w14:paraId="702E6C5F">
                  <w:pPr>
                    <w:autoSpaceDE w:val="0"/>
                    <w:jc w:val="center"/>
                    <w:rPr>
                      <w:color w:val="auto"/>
                      <w:szCs w:val="21"/>
                    </w:rPr>
                  </w:pPr>
                  <w:r>
                    <w:rPr>
                      <w:color w:val="auto"/>
                      <w:szCs w:val="21"/>
                    </w:rPr>
                    <w:t>COD</w:t>
                  </w:r>
                  <w:r>
                    <w:rPr>
                      <w:color w:val="auto"/>
                      <w:szCs w:val="21"/>
                      <w:vertAlign w:val="subscript"/>
                    </w:rPr>
                    <w:t>Cr</w:t>
                  </w:r>
                </w:p>
              </w:tc>
              <w:tc>
                <w:tcPr>
                  <w:tcW w:w="1053" w:type="pct"/>
                  <w:vAlign w:val="center"/>
                </w:tcPr>
                <w:p w14:paraId="3BCA7C30">
                  <w:pPr>
                    <w:pStyle w:val="68"/>
                    <w:autoSpaceDE w:val="0"/>
                    <w:ind w:firstLine="0" w:firstLineChars="0"/>
                    <w:jc w:val="center"/>
                    <w:rPr>
                      <w:rFonts w:ascii="Times New Roman" w:hAnsi="Times New Roman" w:eastAsia="宋体" w:cs="Times New Roman"/>
                      <w:color w:val="auto"/>
                    </w:rPr>
                  </w:pPr>
                  <w:r>
                    <w:rPr>
                      <w:rFonts w:ascii="Times New Roman" w:hAnsi="Times New Roman" w:eastAsia="宋体" w:cs="Times New Roman"/>
                      <w:bCs/>
                      <w:color w:val="auto"/>
                      <w:spacing w:val="-10"/>
                    </w:rPr>
                    <w:t>255</w:t>
                  </w:r>
                </w:p>
              </w:tc>
              <w:tc>
                <w:tcPr>
                  <w:tcW w:w="927" w:type="pct"/>
                  <w:shd w:val="clear" w:color="auto" w:fill="auto"/>
                  <w:vAlign w:val="center"/>
                </w:tcPr>
                <w:p w14:paraId="5A0BE922">
                  <w:pPr>
                    <w:widowControl/>
                    <w:jc w:val="center"/>
                    <w:textAlignment w:val="center"/>
                    <w:rPr>
                      <w:color w:val="auto"/>
                      <w:szCs w:val="21"/>
                    </w:rPr>
                  </w:pPr>
                  <w:r>
                    <w:rPr>
                      <w:rFonts w:hint="eastAsia"/>
                      <w:color w:val="auto"/>
                      <w:szCs w:val="21"/>
                    </w:rPr>
                    <w:t>0.00064</w:t>
                  </w:r>
                </w:p>
              </w:tc>
              <w:tc>
                <w:tcPr>
                  <w:tcW w:w="822" w:type="pct"/>
                  <w:shd w:val="clear" w:color="auto" w:fill="auto"/>
                  <w:vAlign w:val="center"/>
                </w:tcPr>
                <w:p w14:paraId="373E6DD0">
                  <w:pPr>
                    <w:widowControl/>
                    <w:jc w:val="center"/>
                    <w:textAlignment w:val="center"/>
                    <w:rPr>
                      <w:rFonts w:hint="eastAsia" w:eastAsia="宋体"/>
                      <w:color w:val="auto"/>
                      <w:szCs w:val="21"/>
                      <w:lang w:eastAsia="zh-CN"/>
                    </w:rPr>
                  </w:pPr>
                  <w:r>
                    <w:rPr>
                      <w:color w:val="auto"/>
                      <w:szCs w:val="21"/>
                    </w:rPr>
                    <w:t>0.206</w:t>
                  </w:r>
                </w:p>
              </w:tc>
            </w:tr>
            <w:tr w14:paraId="6C69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407" w:type="pct"/>
                  <w:vMerge w:val="continue"/>
                  <w:vAlign w:val="center"/>
                </w:tcPr>
                <w:p w14:paraId="1F4E09AD">
                  <w:pPr>
                    <w:widowControl/>
                    <w:jc w:val="center"/>
                    <w:rPr>
                      <w:color w:val="auto"/>
                      <w:kern w:val="44"/>
                      <w:szCs w:val="21"/>
                    </w:rPr>
                  </w:pPr>
                </w:p>
              </w:tc>
              <w:tc>
                <w:tcPr>
                  <w:tcW w:w="854" w:type="pct"/>
                  <w:vMerge w:val="continue"/>
                  <w:vAlign w:val="center"/>
                </w:tcPr>
                <w:p w14:paraId="5CA9B228">
                  <w:pPr>
                    <w:widowControl/>
                    <w:jc w:val="center"/>
                    <w:rPr>
                      <w:color w:val="auto"/>
                      <w:kern w:val="44"/>
                      <w:szCs w:val="21"/>
                    </w:rPr>
                  </w:pPr>
                </w:p>
              </w:tc>
              <w:tc>
                <w:tcPr>
                  <w:tcW w:w="937" w:type="pct"/>
                  <w:vAlign w:val="center"/>
                </w:tcPr>
                <w:p w14:paraId="32892BD5">
                  <w:pPr>
                    <w:autoSpaceDE w:val="0"/>
                    <w:jc w:val="center"/>
                    <w:rPr>
                      <w:color w:val="auto"/>
                      <w:szCs w:val="21"/>
                    </w:rPr>
                  </w:pPr>
                  <w:r>
                    <w:rPr>
                      <w:color w:val="auto"/>
                      <w:szCs w:val="21"/>
                    </w:rPr>
                    <w:t>BOD</w:t>
                  </w:r>
                  <w:r>
                    <w:rPr>
                      <w:color w:val="auto"/>
                      <w:szCs w:val="21"/>
                      <w:vertAlign w:val="subscript"/>
                    </w:rPr>
                    <w:t>5</w:t>
                  </w:r>
                </w:p>
              </w:tc>
              <w:tc>
                <w:tcPr>
                  <w:tcW w:w="1053" w:type="pct"/>
                  <w:vAlign w:val="center"/>
                </w:tcPr>
                <w:p w14:paraId="3C9CAE56">
                  <w:pPr>
                    <w:pStyle w:val="68"/>
                    <w:autoSpaceDE w:val="0"/>
                    <w:ind w:firstLine="0" w:firstLineChars="0"/>
                    <w:jc w:val="center"/>
                    <w:rPr>
                      <w:rFonts w:ascii="Times New Roman" w:hAnsi="Times New Roman" w:eastAsia="宋体" w:cs="Times New Roman"/>
                      <w:color w:val="auto"/>
                    </w:rPr>
                  </w:pPr>
                  <w:r>
                    <w:rPr>
                      <w:rFonts w:ascii="Times New Roman" w:hAnsi="Times New Roman" w:eastAsia="宋体" w:cs="Times New Roman"/>
                      <w:bCs/>
                      <w:color w:val="auto"/>
                      <w:spacing w:val="-10"/>
                    </w:rPr>
                    <w:t>137</w:t>
                  </w:r>
                </w:p>
              </w:tc>
              <w:tc>
                <w:tcPr>
                  <w:tcW w:w="927" w:type="pct"/>
                  <w:shd w:val="clear" w:color="auto" w:fill="auto"/>
                  <w:vAlign w:val="center"/>
                </w:tcPr>
                <w:p w14:paraId="59CB0836">
                  <w:pPr>
                    <w:widowControl/>
                    <w:jc w:val="center"/>
                    <w:textAlignment w:val="center"/>
                    <w:rPr>
                      <w:color w:val="auto"/>
                      <w:szCs w:val="21"/>
                    </w:rPr>
                  </w:pPr>
                  <w:r>
                    <w:rPr>
                      <w:rFonts w:hint="eastAsia"/>
                      <w:color w:val="auto"/>
                      <w:szCs w:val="21"/>
                    </w:rPr>
                    <w:t>0.00034</w:t>
                  </w:r>
                </w:p>
              </w:tc>
              <w:tc>
                <w:tcPr>
                  <w:tcW w:w="822" w:type="pct"/>
                  <w:shd w:val="clear" w:color="auto" w:fill="auto"/>
                  <w:vAlign w:val="center"/>
                </w:tcPr>
                <w:p w14:paraId="6FEE81A6">
                  <w:pPr>
                    <w:widowControl/>
                    <w:jc w:val="center"/>
                    <w:textAlignment w:val="center"/>
                    <w:rPr>
                      <w:rFonts w:hint="eastAsia" w:eastAsia="宋体"/>
                      <w:color w:val="auto"/>
                      <w:szCs w:val="21"/>
                      <w:lang w:eastAsia="zh-CN"/>
                    </w:rPr>
                  </w:pPr>
                  <w:r>
                    <w:rPr>
                      <w:color w:val="auto"/>
                      <w:szCs w:val="21"/>
                    </w:rPr>
                    <w:t>0.110</w:t>
                  </w:r>
                </w:p>
              </w:tc>
            </w:tr>
            <w:tr w14:paraId="5DC9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407" w:type="pct"/>
                  <w:vMerge w:val="continue"/>
                  <w:vAlign w:val="center"/>
                </w:tcPr>
                <w:p w14:paraId="79EFDAB5">
                  <w:pPr>
                    <w:pStyle w:val="19"/>
                    <w:widowControl w:val="0"/>
                    <w:autoSpaceDE w:val="0"/>
                    <w:spacing w:before="0" w:beforeAutospacing="0" w:after="0" w:afterAutospacing="0"/>
                    <w:jc w:val="center"/>
                    <w:rPr>
                      <w:rFonts w:ascii="Times New Roman" w:hAnsi="Times New Roman"/>
                      <w:color w:val="auto"/>
                      <w:kern w:val="44"/>
                      <w:sz w:val="21"/>
                      <w:szCs w:val="21"/>
                    </w:rPr>
                  </w:pPr>
                </w:p>
              </w:tc>
              <w:tc>
                <w:tcPr>
                  <w:tcW w:w="854" w:type="pct"/>
                  <w:vMerge w:val="continue"/>
                  <w:vAlign w:val="center"/>
                </w:tcPr>
                <w:p w14:paraId="63EEFC67">
                  <w:pPr>
                    <w:pStyle w:val="19"/>
                    <w:widowControl w:val="0"/>
                    <w:autoSpaceDE w:val="0"/>
                    <w:spacing w:before="0" w:beforeAutospacing="0" w:after="0" w:afterAutospacing="0"/>
                    <w:jc w:val="center"/>
                    <w:rPr>
                      <w:rFonts w:ascii="Times New Roman" w:hAnsi="Times New Roman"/>
                      <w:color w:val="auto"/>
                      <w:kern w:val="44"/>
                      <w:sz w:val="21"/>
                      <w:szCs w:val="21"/>
                    </w:rPr>
                  </w:pPr>
                </w:p>
              </w:tc>
              <w:tc>
                <w:tcPr>
                  <w:tcW w:w="937" w:type="pct"/>
                  <w:vAlign w:val="center"/>
                </w:tcPr>
                <w:p w14:paraId="2FBD39A5">
                  <w:pPr>
                    <w:pStyle w:val="19"/>
                    <w:widowControl w:val="0"/>
                    <w:autoSpaceDE w:val="0"/>
                    <w:spacing w:before="0" w:beforeAutospacing="0" w:after="0" w:afterAutospacing="0"/>
                    <w:jc w:val="center"/>
                    <w:rPr>
                      <w:rFonts w:ascii="Times New Roman" w:hAnsi="Times New Roman"/>
                      <w:color w:val="auto"/>
                      <w:kern w:val="44"/>
                      <w:sz w:val="21"/>
                      <w:szCs w:val="21"/>
                    </w:rPr>
                  </w:pPr>
                  <w:r>
                    <w:rPr>
                      <w:rFonts w:ascii="Times New Roman" w:hAnsi="Times New Roman"/>
                      <w:color w:val="auto"/>
                      <w:sz w:val="21"/>
                      <w:szCs w:val="21"/>
                    </w:rPr>
                    <w:t>SS</w:t>
                  </w:r>
                </w:p>
              </w:tc>
              <w:tc>
                <w:tcPr>
                  <w:tcW w:w="1053" w:type="pct"/>
                  <w:vAlign w:val="center"/>
                </w:tcPr>
                <w:p w14:paraId="2D25845D">
                  <w:pPr>
                    <w:pStyle w:val="19"/>
                    <w:widowControl w:val="0"/>
                    <w:autoSpaceDE w:val="0"/>
                    <w:spacing w:before="0" w:beforeAutospacing="0" w:after="0" w:afterAutospacing="0"/>
                    <w:jc w:val="center"/>
                    <w:rPr>
                      <w:rFonts w:ascii="Times New Roman" w:hAnsi="Times New Roman"/>
                      <w:color w:val="auto"/>
                      <w:kern w:val="44"/>
                      <w:sz w:val="21"/>
                      <w:szCs w:val="21"/>
                    </w:rPr>
                  </w:pPr>
                  <w:r>
                    <w:rPr>
                      <w:rFonts w:ascii="Times New Roman" w:hAnsi="Times New Roman"/>
                      <w:bCs/>
                      <w:color w:val="auto"/>
                      <w:spacing w:val="-10"/>
                      <w:sz w:val="21"/>
                      <w:szCs w:val="21"/>
                    </w:rPr>
                    <w:t>105</w:t>
                  </w:r>
                </w:p>
              </w:tc>
              <w:tc>
                <w:tcPr>
                  <w:tcW w:w="927" w:type="pct"/>
                  <w:shd w:val="clear" w:color="auto" w:fill="auto"/>
                  <w:vAlign w:val="center"/>
                </w:tcPr>
                <w:p w14:paraId="1E89E4B9">
                  <w:pPr>
                    <w:widowControl/>
                    <w:jc w:val="center"/>
                    <w:textAlignment w:val="center"/>
                    <w:rPr>
                      <w:color w:val="auto"/>
                      <w:kern w:val="0"/>
                      <w:szCs w:val="21"/>
                    </w:rPr>
                  </w:pPr>
                  <w:r>
                    <w:rPr>
                      <w:rFonts w:hint="eastAsia"/>
                      <w:color w:val="auto"/>
                      <w:szCs w:val="21"/>
                    </w:rPr>
                    <w:t>0.00027</w:t>
                  </w:r>
                </w:p>
              </w:tc>
              <w:tc>
                <w:tcPr>
                  <w:tcW w:w="822" w:type="pct"/>
                  <w:shd w:val="clear" w:color="auto" w:fill="auto"/>
                  <w:vAlign w:val="center"/>
                </w:tcPr>
                <w:p w14:paraId="1D1616DC">
                  <w:pPr>
                    <w:widowControl/>
                    <w:jc w:val="center"/>
                    <w:textAlignment w:val="center"/>
                    <w:rPr>
                      <w:rFonts w:hint="eastAsia" w:eastAsia="宋体"/>
                      <w:color w:val="auto"/>
                      <w:szCs w:val="21"/>
                      <w:lang w:eastAsia="zh-CN"/>
                    </w:rPr>
                  </w:pPr>
                  <w:r>
                    <w:rPr>
                      <w:color w:val="auto"/>
                      <w:szCs w:val="21"/>
                    </w:rPr>
                    <w:t>0.085</w:t>
                  </w:r>
                </w:p>
              </w:tc>
            </w:tr>
            <w:tr w14:paraId="3494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407" w:type="pct"/>
                  <w:vMerge w:val="continue"/>
                  <w:vAlign w:val="center"/>
                </w:tcPr>
                <w:p w14:paraId="3246D409">
                  <w:pPr>
                    <w:widowControl/>
                    <w:jc w:val="center"/>
                    <w:rPr>
                      <w:color w:val="auto"/>
                      <w:kern w:val="44"/>
                      <w:szCs w:val="21"/>
                    </w:rPr>
                  </w:pPr>
                </w:p>
              </w:tc>
              <w:tc>
                <w:tcPr>
                  <w:tcW w:w="854" w:type="pct"/>
                  <w:vMerge w:val="continue"/>
                  <w:vAlign w:val="center"/>
                </w:tcPr>
                <w:p w14:paraId="65E7BFC7">
                  <w:pPr>
                    <w:widowControl/>
                    <w:jc w:val="center"/>
                    <w:rPr>
                      <w:color w:val="auto"/>
                      <w:kern w:val="44"/>
                      <w:szCs w:val="21"/>
                    </w:rPr>
                  </w:pPr>
                </w:p>
              </w:tc>
              <w:tc>
                <w:tcPr>
                  <w:tcW w:w="937" w:type="pct"/>
                  <w:vAlign w:val="center"/>
                </w:tcPr>
                <w:p w14:paraId="255883E1">
                  <w:pPr>
                    <w:pStyle w:val="19"/>
                    <w:widowControl w:val="0"/>
                    <w:autoSpaceDE w:val="0"/>
                    <w:spacing w:before="0" w:beforeAutospacing="0" w:after="0" w:afterAutospacing="0"/>
                    <w:jc w:val="center"/>
                    <w:rPr>
                      <w:rFonts w:ascii="Times New Roman" w:hAnsi="Times New Roman"/>
                      <w:color w:val="auto"/>
                      <w:kern w:val="44"/>
                      <w:sz w:val="21"/>
                      <w:szCs w:val="21"/>
                    </w:rPr>
                  </w:pPr>
                  <w:r>
                    <w:rPr>
                      <w:rFonts w:ascii="Times New Roman" w:hAnsi="Times New Roman"/>
                      <w:color w:val="auto"/>
                      <w:sz w:val="21"/>
                      <w:szCs w:val="21"/>
                    </w:rPr>
                    <w:t>NH</w:t>
                  </w:r>
                  <w:r>
                    <w:rPr>
                      <w:rFonts w:ascii="Times New Roman" w:hAnsi="Times New Roman"/>
                      <w:color w:val="auto"/>
                      <w:sz w:val="21"/>
                      <w:szCs w:val="21"/>
                      <w:vertAlign w:val="subscript"/>
                    </w:rPr>
                    <w:t>3</w:t>
                  </w:r>
                  <w:r>
                    <w:rPr>
                      <w:rFonts w:ascii="Times New Roman" w:hAnsi="Times New Roman"/>
                      <w:color w:val="auto"/>
                      <w:sz w:val="21"/>
                      <w:szCs w:val="21"/>
                    </w:rPr>
                    <w:t>-N</w:t>
                  </w:r>
                </w:p>
              </w:tc>
              <w:tc>
                <w:tcPr>
                  <w:tcW w:w="1053" w:type="pct"/>
                  <w:vAlign w:val="center"/>
                </w:tcPr>
                <w:p w14:paraId="1ECDE906">
                  <w:pPr>
                    <w:pStyle w:val="19"/>
                    <w:widowControl w:val="0"/>
                    <w:autoSpaceDE w:val="0"/>
                    <w:spacing w:before="0" w:beforeAutospacing="0" w:after="0" w:afterAutospacing="0"/>
                    <w:jc w:val="center"/>
                    <w:rPr>
                      <w:rFonts w:ascii="Times New Roman" w:hAnsi="Times New Roman"/>
                      <w:color w:val="auto"/>
                      <w:kern w:val="44"/>
                      <w:sz w:val="21"/>
                      <w:szCs w:val="21"/>
                    </w:rPr>
                  </w:pPr>
                  <w:r>
                    <w:rPr>
                      <w:rFonts w:ascii="Times New Roman" w:hAnsi="Times New Roman"/>
                      <w:bCs/>
                      <w:color w:val="auto"/>
                      <w:spacing w:val="-10"/>
                      <w:sz w:val="21"/>
                      <w:szCs w:val="21"/>
                    </w:rPr>
                    <w:t>40</w:t>
                  </w:r>
                </w:p>
              </w:tc>
              <w:tc>
                <w:tcPr>
                  <w:tcW w:w="927" w:type="pct"/>
                  <w:shd w:val="clear" w:color="auto" w:fill="auto"/>
                  <w:vAlign w:val="center"/>
                </w:tcPr>
                <w:p w14:paraId="510E8113">
                  <w:pPr>
                    <w:widowControl/>
                    <w:jc w:val="center"/>
                    <w:textAlignment w:val="center"/>
                    <w:rPr>
                      <w:color w:val="auto"/>
                      <w:kern w:val="0"/>
                      <w:szCs w:val="21"/>
                    </w:rPr>
                  </w:pPr>
                  <w:r>
                    <w:rPr>
                      <w:rFonts w:hint="eastAsia"/>
                      <w:color w:val="auto"/>
                      <w:szCs w:val="21"/>
                    </w:rPr>
                    <w:t>0.0001</w:t>
                  </w:r>
                </w:p>
              </w:tc>
              <w:tc>
                <w:tcPr>
                  <w:tcW w:w="822" w:type="pct"/>
                  <w:shd w:val="clear" w:color="auto" w:fill="auto"/>
                  <w:vAlign w:val="center"/>
                </w:tcPr>
                <w:p w14:paraId="449A8F95">
                  <w:pPr>
                    <w:widowControl/>
                    <w:jc w:val="center"/>
                    <w:textAlignment w:val="center"/>
                    <w:rPr>
                      <w:rFonts w:hint="eastAsia" w:eastAsia="宋体"/>
                      <w:color w:val="auto"/>
                      <w:szCs w:val="21"/>
                      <w:lang w:eastAsia="zh-CN"/>
                    </w:rPr>
                  </w:pPr>
                  <w:r>
                    <w:rPr>
                      <w:color w:val="auto"/>
                      <w:szCs w:val="21"/>
                    </w:rPr>
                    <w:t>0.032</w:t>
                  </w:r>
                </w:p>
              </w:tc>
            </w:tr>
            <w:tr w14:paraId="78E3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407" w:type="pct"/>
                  <w:vMerge w:val="continue"/>
                  <w:vAlign w:val="center"/>
                </w:tcPr>
                <w:p w14:paraId="4F2580ED">
                  <w:pPr>
                    <w:widowControl/>
                    <w:jc w:val="center"/>
                    <w:rPr>
                      <w:color w:val="auto"/>
                      <w:kern w:val="44"/>
                      <w:szCs w:val="21"/>
                    </w:rPr>
                  </w:pPr>
                </w:p>
              </w:tc>
              <w:tc>
                <w:tcPr>
                  <w:tcW w:w="854" w:type="pct"/>
                  <w:vMerge w:val="continue"/>
                  <w:vAlign w:val="center"/>
                </w:tcPr>
                <w:p w14:paraId="1C0C49CF">
                  <w:pPr>
                    <w:widowControl/>
                    <w:jc w:val="center"/>
                    <w:rPr>
                      <w:color w:val="auto"/>
                      <w:kern w:val="44"/>
                      <w:szCs w:val="21"/>
                    </w:rPr>
                  </w:pPr>
                </w:p>
              </w:tc>
              <w:tc>
                <w:tcPr>
                  <w:tcW w:w="937" w:type="pct"/>
                  <w:vAlign w:val="center"/>
                </w:tcPr>
                <w:p w14:paraId="3A808999">
                  <w:pPr>
                    <w:pStyle w:val="19"/>
                    <w:widowControl w:val="0"/>
                    <w:autoSpaceDE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动植物油</w:t>
                  </w:r>
                </w:p>
              </w:tc>
              <w:tc>
                <w:tcPr>
                  <w:tcW w:w="1053" w:type="pct"/>
                  <w:vAlign w:val="center"/>
                </w:tcPr>
                <w:p w14:paraId="2DB8F27E">
                  <w:pPr>
                    <w:pStyle w:val="19"/>
                    <w:widowControl w:val="0"/>
                    <w:autoSpaceDE w:val="0"/>
                    <w:spacing w:before="0" w:beforeAutospacing="0" w:after="0" w:afterAutospacing="0"/>
                    <w:jc w:val="center"/>
                    <w:rPr>
                      <w:rFonts w:ascii="Times New Roman" w:hAnsi="Times New Roman"/>
                      <w:bCs/>
                      <w:color w:val="auto"/>
                      <w:spacing w:val="-10"/>
                      <w:sz w:val="21"/>
                      <w:szCs w:val="21"/>
                    </w:rPr>
                  </w:pPr>
                  <w:r>
                    <w:rPr>
                      <w:rFonts w:ascii="Times New Roman" w:hAnsi="Times New Roman"/>
                      <w:bCs/>
                      <w:color w:val="auto"/>
                      <w:spacing w:val="-10"/>
                      <w:sz w:val="21"/>
                      <w:szCs w:val="21"/>
                    </w:rPr>
                    <w:t>15</w:t>
                  </w:r>
                </w:p>
              </w:tc>
              <w:tc>
                <w:tcPr>
                  <w:tcW w:w="927" w:type="pct"/>
                  <w:shd w:val="clear" w:color="auto" w:fill="auto"/>
                  <w:vAlign w:val="center"/>
                </w:tcPr>
                <w:p w14:paraId="5565341E">
                  <w:pPr>
                    <w:widowControl/>
                    <w:jc w:val="center"/>
                    <w:textAlignment w:val="center"/>
                    <w:rPr>
                      <w:color w:val="auto"/>
                      <w:kern w:val="0"/>
                      <w:szCs w:val="21"/>
                      <w:lang w:bidi="ar"/>
                    </w:rPr>
                  </w:pPr>
                  <w:r>
                    <w:rPr>
                      <w:rFonts w:hint="eastAsia"/>
                      <w:color w:val="auto"/>
                      <w:szCs w:val="21"/>
                    </w:rPr>
                    <w:t>0.00004</w:t>
                  </w:r>
                </w:p>
              </w:tc>
              <w:tc>
                <w:tcPr>
                  <w:tcW w:w="822" w:type="pct"/>
                  <w:shd w:val="clear" w:color="auto" w:fill="auto"/>
                  <w:vAlign w:val="center"/>
                </w:tcPr>
                <w:p w14:paraId="2F419EC5">
                  <w:pPr>
                    <w:widowControl/>
                    <w:jc w:val="center"/>
                    <w:textAlignment w:val="center"/>
                    <w:rPr>
                      <w:rFonts w:hint="eastAsia" w:eastAsia="宋体"/>
                      <w:color w:val="auto"/>
                      <w:kern w:val="0"/>
                      <w:sz w:val="22"/>
                      <w:szCs w:val="22"/>
                      <w:lang w:eastAsia="zh-CN" w:bidi="ar"/>
                    </w:rPr>
                  </w:pPr>
                  <w:r>
                    <w:rPr>
                      <w:color w:val="auto"/>
                      <w:szCs w:val="21"/>
                    </w:rPr>
                    <w:t>0.012</w:t>
                  </w:r>
                </w:p>
              </w:tc>
            </w:tr>
            <w:tr w14:paraId="1ECC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1261" w:type="pct"/>
                  <w:gridSpan w:val="2"/>
                  <w:vMerge w:val="restart"/>
                  <w:vAlign w:val="center"/>
                </w:tcPr>
                <w:p w14:paraId="694ECEA8">
                  <w:pPr>
                    <w:pStyle w:val="19"/>
                    <w:widowControl w:val="0"/>
                    <w:autoSpaceDE w:val="0"/>
                    <w:spacing w:before="0" w:beforeAutospacing="0" w:after="0" w:afterAutospacing="0"/>
                    <w:jc w:val="center"/>
                    <w:rPr>
                      <w:rFonts w:ascii="Times New Roman" w:hAnsi="Times New Roman"/>
                      <w:color w:val="auto"/>
                      <w:kern w:val="44"/>
                      <w:sz w:val="21"/>
                      <w:szCs w:val="21"/>
                    </w:rPr>
                  </w:pPr>
                  <w:r>
                    <w:rPr>
                      <w:rFonts w:ascii="Times New Roman" w:hAnsi="Times New Roman"/>
                      <w:color w:val="auto"/>
                      <w:kern w:val="44"/>
                      <w:sz w:val="21"/>
                      <w:szCs w:val="21"/>
                    </w:rPr>
                    <w:t>全厂排放口合计</w:t>
                  </w:r>
                </w:p>
              </w:tc>
              <w:tc>
                <w:tcPr>
                  <w:tcW w:w="1990" w:type="pct"/>
                  <w:gridSpan w:val="2"/>
                  <w:vAlign w:val="center"/>
                </w:tcPr>
                <w:p w14:paraId="35007DFB">
                  <w:pPr>
                    <w:autoSpaceDE w:val="0"/>
                    <w:jc w:val="center"/>
                    <w:rPr>
                      <w:color w:val="auto"/>
                      <w:szCs w:val="21"/>
                    </w:rPr>
                  </w:pPr>
                  <w:r>
                    <w:rPr>
                      <w:color w:val="auto"/>
                      <w:szCs w:val="21"/>
                    </w:rPr>
                    <w:t>COD</w:t>
                  </w:r>
                  <w:r>
                    <w:rPr>
                      <w:color w:val="auto"/>
                      <w:szCs w:val="21"/>
                      <w:vertAlign w:val="subscript"/>
                    </w:rPr>
                    <w:t>Cr</w:t>
                  </w:r>
                </w:p>
              </w:tc>
              <w:tc>
                <w:tcPr>
                  <w:tcW w:w="927" w:type="pct"/>
                  <w:vAlign w:val="center"/>
                </w:tcPr>
                <w:p w14:paraId="5789DCDE">
                  <w:pPr>
                    <w:autoSpaceDE w:val="0"/>
                    <w:jc w:val="center"/>
                    <w:rPr>
                      <w:color w:val="auto"/>
                      <w:szCs w:val="21"/>
                    </w:rPr>
                  </w:pPr>
                  <w:r>
                    <w:rPr>
                      <w:rFonts w:hint="eastAsia"/>
                      <w:color w:val="auto"/>
                      <w:szCs w:val="21"/>
                    </w:rPr>
                    <w:t>0.00064</w:t>
                  </w:r>
                </w:p>
              </w:tc>
              <w:tc>
                <w:tcPr>
                  <w:tcW w:w="822" w:type="pct"/>
                  <w:shd w:val="clear" w:color="auto" w:fill="auto"/>
                  <w:vAlign w:val="center"/>
                </w:tcPr>
                <w:p w14:paraId="7A50A9A4">
                  <w:pPr>
                    <w:widowControl/>
                    <w:jc w:val="center"/>
                    <w:textAlignment w:val="center"/>
                    <w:rPr>
                      <w:rFonts w:hint="eastAsia" w:eastAsia="宋体"/>
                      <w:color w:val="auto"/>
                      <w:kern w:val="0"/>
                      <w:szCs w:val="21"/>
                      <w:lang w:eastAsia="zh-CN"/>
                    </w:rPr>
                  </w:pPr>
                  <w:r>
                    <w:rPr>
                      <w:color w:val="auto"/>
                      <w:szCs w:val="21"/>
                    </w:rPr>
                    <w:t>0.206</w:t>
                  </w:r>
                </w:p>
              </w:tc>
            </w:tr>
            <w:tr w14:paraId="4405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1261" w:type="pct"/>
                  <w:gridSpan w:val="2"/>
                  <w:vMerge w:val="continue"/>
                  <w:vAlign w:val="center"/>
                </w:tcPr>
                <w:p w14:paraId="623D44E9">
                  <w:pPr>
                    <w:pStyle w:val="19"/>
                    <w:widowControl w:val="0"/>
                    <w:autoSpaceDE w:val="0"/>
                    <w:spacing w:before="0" w:beforeAutospacing="0" w:after="0" w:afterAutospacing="0"/>
                    <w:jc w:val="center"/>
                    <w:rPr>
                      <w:rFonts w:ascii="Times New Roman" w:hAnsi="Times New Roman"/>
                      <w:color w:val="auto"/>
                      <w:kern w:val="44"/>
                      <w:sz w:val="21"/>
                      <w:szCs w:val="21"/>
                    </w:rPr>
                  </w:pPr>
                </w:p>
              </w:tc>
              <w:tc>
                <w:tcPr>
                  <w:tcW w:w="1990" w:type="pct"/>
                  <w:gridSpan w:val="2"/>
                  <w:vAlign w:val="center"/>
                </w:tcPr>
                <w:p w14:paraId="3A8E2E34">
                  <w:pPr>
                    <w:autoSpaceDE w:val="0"/>
                    <w:jc w:val="center"/>
                    <w:rPr>
                      <w:color w:val="auto"/>
                      <w:szCs w:val="21"/>
                    </w:rPr>
                  </w:pPr>
                  <w:r>
                    <w:rPr>
                      <w:color w:val="auto"/>
                      <w:szCs w:val="21"/>
                    </w:rPr>
                    <w:t>BOD</w:t>
                  </w:r>
                  <w:r>
                    <w:rPr>
                      <w:color w:val="auto"/>
                      <w:szCs w:val="21"/>
                      <w:vertAlign w:val="subscript"/>
                    </w:rPr>
                    <w:t>5</w:t>
                  </w:r>
                </w:p>
              </w:tc>
              <w:tc>
                <w:tcPr>
                  <w:tcW w:w="927" w:type="pct"/>
                  <w:vAlign w:val="center"/>
                </w:tcPr>
                <w:p w14:paraId="2D495464">
                  <w:pPr>
                    <w:autoSpaceDE w:val="0"/>
                    <w:jc w:val="center"/>
                    <w:rPr>
                      <w:color w:val="auto"/>
                      <w:szCs w:val="21"/>
                    </w:rPr>
                  </w:pPr>
                  <w:r>
                    <w:rPr>
                      <w:rFonts w:hint="eastAsia"/>
                      <w:color w:val="auto"/>
                      <w:szCs w:val="21"/>
                    </w:rPr>
                    <w:t>0.00034</w:t>
                  </w:r>
                </w:p>
              </w:tc>
              <w:tc>
                <w:tcPr>
                  <w:tcW w:w="822" w:type="pct"/>
                  <w:shd w:val="clear" w:color="auto" w:fill="auto"/>
                  <w:vAlign w:val="center"/>
                </w:tcPr>
                <w:p w14:paraId="3A3EA479">
                  <w:pPr>
                    <w:widowControl/>
                    <w:jc w:val="center"/>
                    <w:textAlignment w:val="center"/>
                    <w:rPr>
                      <w:rFonts w:hint="eastAsia" w:eastAsia="宋体"/>
                      <w:color w:val="auto"/>
                      <w:kern w:val="0"/>
                      <w:szCs w:val="21"/>
                      <w:lang w:eastAsia="zh-CN"/>
                    </w:rPr>
                  </w:pPr>
                  <w:r>
                    <w:rPr>
                      <w:color w:val="auto"/>
                      <w:szCs w:val="21"/>
                    </w:rPr>
                    <w:t>0.110</w:t>
                  </w:r>
                </w:p>
              </w:tc>
            </w:tr>
            <w:tr w14:paraId="0EE9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1261" w:type="pct"/>
                  <w:gridSpan w:val="2"/>
                  <w:vMerge w:val="continue"/>
                  <w:vAlign w:val="center"/>
                </w:tcPr>
                <w:p w14:paraId="22CD475F">
                  <w:pPr>
                    <w:pStyle w:val="19"/>
                    <w:widowControl w:val="0"/>
                    <w:autoSpaceDE w:val="0"/>
                    <w:spacing w:before="0" w:beforeAutospacing="0" w:after="0" w:afterAutospacing="0"/>
                    <w:jc w:val="center"/>
                    <w:rPr>
                      <w:rFonts w:ascii="Times New Roman" w:hAnsi="Times New Roman"/>
                      <w:color w:val="auto"/>
                      <w:kern w:val="44"/>
                      <w:sz w:val="21"/>
                      <w:szCs w:val="21"/>
                    </w:rPr>
                  </w:pPr>
                </w:p>
              </w:tc>
              <w:tc>
                <w:tcPr>
                  <w:tcW w:w="1990" w:type="pct"/>
                  <w:gridSpan w:val="2"/>
                  <w:vAlign w:val="center"/>
                </w:tcPr>
                <w:p w14:paraId="659DE769">
                  <w:pPr>
                    <w:autoSpaceDE w:val="0"/>
                    <w:jc w:val="center"/>
                    <w:rPr>
                      <w:color w:val="auto"/>
                      <w:szCs w:val="21"/>
                    </w:rPr>
                  </w:pPr>
                  <w:r>
                    <w:rPr>
                      <w:color w:val="auto"/>
                      <w:szCs w:val="21"/>
                    </w:rPr>
                    <w:t>SS</w:t>
                  </w:r>
                </w:p>
              </w:tc>
              <w:tc>
                <w:tcPr>
                  <w:tcW w:w="927" w:type="pct"/>
                  <w:vAlign w:val="center"/>
                </w:tcPr>
                <w:p w14:paraId="6186F2D8">
                  <w:pPr>
                    <w:autoSpaceDE w:val="0"/>
                    <w:jc w:val="center"/>
                    <w:rPr>
                      <w:color w:val="auto"/>
                      <w:szCs w:val="21"/>
                    </w:rPr>
                  </w:pPr>
                  <w:r>
                    <w:rPr>
                      <w:rFonts w:hint="eastAsia"/>
                      <w:color w:val="auto"/>
                      <w:szCs w:val="21"/>
                    </w:rPr>
                    <w:t>0.00027</w:t>
                  </w:r>
                </w:p>
              </w:tc>
              <w:tc>
                <w:tcPr>
                  <w:tcW w:w="822" w:type="pct"/>
                  <w:vAlign w:val="center"/>
                </w:tcPr>
                <w:p w14:paraId="1F410480">
                  <w:pPr>
                    <w:widowControl/>
                    <w:jc w:val="center"/>
                    <w:textAlignment w:val="center"/>
                    <w:rPr>
                      <w:rFonts w:hint="eastAsia" w:eastAsia="宋体"/>
                      <w:color w:val="auto"/>
                      <w:kern w:val="0"/>
                      <w:szCs w:val="21"/>
                      <w:lang w:eastAsia="zh-CN"/>
                    </w:rPr>
                  </w:pPr>
                  <w:r>
                    <w:rPr>
                      <w:color w:val="auto"/>
                      <w:szCs w:val="21"/>
                    </w:rPr>
                    <w:t>0.085</w:t>
                  </w:r>
                </w:p>
              </w:tc>
            </w:tr>
            <w:tr w14:paraId="50A6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1261" w:type="pct"/>
                  <w:gridSpan w:val="2"/>
                  <w:vMerge w:val="continue"/>
                  <w:vAlign w:val="center"/>
                </w:tcPr>
                <w:p w14:paraId="3AD3489E">
                  <w:pPr>
                    <w:widowControl/>
                    <w:jc w:val="center"/>
                    <w:rPr>
                      <w:color w:val="auto"/>
                      <w:kern w:val="44"/>
                      <w:szCs w:val="21"/>
                    </w:rPr>
                  </w:pPr>
                </w:p>
              </w:tc>
              <w:tc>
                <w:tcPr>
                  <w:tcW w:w="1990" w:type="pct"/>
                  <w:gridSpan w:val="2"/>
                  <w:vAlign w:val="center"/>
                </w:tcPr>
                <w:p w14:paraId="678724EF">
                  <w:pPr>
                    <w:autoSpaceDE w:val="0"/>
                    <w:jc w:val="center"/>
                    <w:rPr>
                      <w:color w:val="auto"/>
                      <w:szCs w:val="21"/>
                    </w:rPr>
                  </w:pPr>
                  <w:r>
                    <w:rPr>
                      <w:color w:val="auto"/>
                      <w:szCs w:val="21"/>
                    </w:rPr>
                    <w:t>NH</w:t>
                  </w:r>
                  <w:r>
                    <w:rPr>
                      <w:color w:val="auto"/>
                      <w:szCs w:val="21"/>
                      <w:vertAlign w:val="subscript"/>
                    </w:rPr>
                    <w:t>3</w:t>
                  </w:r>
                  <w:r>
                    <w:rPr>
                      <w:color w:val="auto"/>
                      <w:szCs w:val="21"/>
                    </w:rPr>
                    <w:t>-N</w:t>
                  </w:r>
                </w:p>
              </w:tc>
              <w:tc>
                <w:tcPr>
                  <w:tcW w:w="927" w:type="pct"/>
                  <w:vAlign w:val="center"/>
                </w:tcPr>
                <w:p w14:paraId="6D4347D4">
                  <w:pPr>
                    <w:autoSpaceDE w:val="0"/>
                    <w:jc w:val="center"/>
                    <w:rPr>
                      <w:color w:val="auto"/>
                      <w:szCs w:val="21"/>
                    </w:rPr>
                  </w:pPr>
                  <w:r>
                    <w:rPr>
                      <w:rFonts w:hint="eastAsia"/>
                      <w:color w:val="auto"/>
                      <w:szCs w:val="21"/>
                    </w:rPr>
                    <w:t>0.0001</w:t>
                  </w:r>
                </w:p>
              </w:tc>
              <w:tc>
                <w:tcPr>
                  <w:tcW w:w="822" w:type="pct"/>
                  <w:vAlign w:val="center"/>
                </w:tcPr>
                <w:p w14:paraId="6573E1EE">
                  <w:pPr>
                    <w:widowControl/>
                    <w:jc w:val="center"/>
                    <w:textAlignment w:val="center"/>
                    <w:rPr>
                      <w:rFonts w:hint="eastAsia" w:eastAsia="宋体"/>
                      <w:color w:val="auto"/>
                      <w:kern w:val="0"/>
                      <w:szCs w:val="21"/>
                      <w:lang w:eastAsia="zh-CN"/>
                    </w:rPr>
                  </w:pPr>
                  <w:r>
                    <w:rPr>
                      <w:color w:val="auto"/>
                      <w:szCs w:val="21"/>
                    </w:rPr>
                    <w:t>0.032</w:t>
                  </w:r>
                </w:p>
              </w:tc>
            </w:tr>
            <w:tr w14:paraId="791AF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1261" w:type="pct"/>
                  <w:gridSpan w:val="2"/>
                  <w:vMerge w:val="continue"/>
                  <w:vAlign w:val="center"/>
                </w:tcPr>
                <w:p w14:paraId="39562572">
                  <w:pPr>
                    <w:widowControl/>
                    <w:jc w:val="center"/>
                    <w:rPr>
                      <w:color w:val="auto"/>
                      <w:kern w:val="44"/>
                      <w:szCs w:val="21"/>
                    </w:rPr>
                  </w:pPr>
                </w:p>
              </w:tc>
              <w:tc>
                <w:tcPr>
                  <w:tcW w:w="1990" w:type="pct"/>
                  <w:gridSpan w:val="2"/>
                  <w:vAlign w:val="center"/>
                </w:tcPr>
                <w:p w14:paraId="0E52109E">
                  <w:pPr>
                    <w:autoSpaceDE w:val="0"/>
                    <w:jc w:val="center"/>
                    <w:rPr>
                      <w:color w:val="auto"/>
                      <w:szCs w:val="21"/>
                    </w:rPr>
                  </w:pPr>
                  <w:r>
                    <w:rPr>
                      <w:color w:val="auto"/>
                      <w:szCs w:val="21"/>
                    </w:rPr>
                    <w:t>动植物油</w:t>
                  </w:r>
                </w:p>
              </w:tc>
              <w:tc>
                <w:tcPr>
                  <w:tcW w:w="927" w:type="pct"/>
                  <w:vAlign w:val="center"/>
                </w:tcPr>
                <w:p w14:paraId="655DA149">
                  <w:pPr>
                    <w:autoSpaceDE w:val="0"/>
                    <w:jc w:val="center"/>
                    <w:rPr>
                      <w:color w:val="auto"/>
                      <w:szCs w:val="21"/>
                    </w:rPr>
                  </w:pPr>
                  <w:r>
                    <w:rPr>
                      <w:rFonts w:hint="eastAsia"/>
                      <w:color w:val="auto"/>
                      <w:szCs w:val="21"/>
                    </w:rPr>
                    <w:t>0.00004</w:t>
                  </w:r>
                </w:p>
              </w:tc>
              <w:tc>
                <w:tcPr>
                  <w:tcW w:w="822" w:type="pct"/>
                  <w:vAlign w:val="center"/>
                </w:tcPr>
                <w:p w14:paraId="7472D566">
                  <w:pPr>
                    <w:widowControl/>
                    <w:jc w:val="center"/>
                    <w:textAlignment w:val="center"/>
                    <w:rPr>
                      <w:rFonts w:hint="eastAsia" w:eastAsia="宋体"/>
                      <w:color w:val="auto"/>
                      <w:kern w:val="0"/>
                      <w:szCs w:val="21"/>
                      <w:lang w:eastAsia="zh-CN"/>
                    </w:rPr>
                  </w:pPr>
                  <w:r>
                    <w:rPr>
                      <w:color w:val="auto"/>
                      <w:szCs w:val="21"/>
                    </w:rPr>
                    <w:t>0.012</w:t>
                  </w:r>
                </w:p>
              </w:tc>
            </w:tr>
          </w:tbl>
          <w:p w14:paraId="58CAFC03">
            <w:pPr>
              <w:pStyle w:val="47"/>
              <w:spacing w:before="120" w:beforeLines="50" w:line="360" w:lineRule="auto"/>
              <w:ind w:firstLine="380"/>
              <w:rPr>
                <w:rFonts w:cs="Times New Roman"/>
                <w:b/>
                <w:color w:val="auto"/>
                <w:spacing w:val="-10"/>
                <w:szCs w:val="21"/>
              </w:rPr>
            </w:pPr>
            <w:r>
              <w:rPr>
                <w:rFonts w:cs="Times New Roman"/>
                <w:b/>
                <w:color w:val="auto"/>
                <w:spacing w:val="-10"/>
                <w:szCs w:val="21"/>
              </w:rPr>
              <w:t>三、噪声</w:t>
            </w:r>
          </w:p>
          <w:p w14:paraId="6B7BBE7A">
            <w:pPr>
              <w:pStyle w:val="47"/>
              <w:spacing w:line="360" w:lineRule="auto"/>
              <w:ind w:firstLine="420" w:firstLineChars="200"/>
              <w:rPr>
                <w:rFonts w:cs="Times New Roman"/>
                <w:color w:val="auto"/>
              </w:rPr>
            </w:pPr>
            <w:r>
              <w:rPr>
                <w:rFonts w:cs="Times New Roman"/>
                <w:color w:val="auto"/>
              </w:rPr>
              <w:t>（1）主要噪声源</w:t>
            </w:r>
          </w:p>
          <w:p w14:paraId="0C6B4197">
            <w:pPr>
              <w:pStyle w:val="47"/>
              <w:spacing w:line="360" w:lineRule="auto"/>
              <w:ind w:firstLine="420" w:firstLineChars="200"/>
              <w:rPr>
                <w:rFonts w:cs="Times New Roman"/>
                <w:color w:val="auto"/>
              </w:rPr>
            </w:pPr>
            <w:r>
              <w:rPr>
                <w:rFonts w:cs="Times New Roman"/>
                <w:color w:val="auto"/>
              </w:rPr>
              <w:t>本项目噪声源主要为</w:t>
            </w:r>
            <w:r>
              <w:rPr>
                <w:rFonts w:cs="Times New Roman"/>
                <w:color w:val="auto"/>
                <w:szCs w:val="21"/>
              </w:rPr>
              <w:t>中频</w:t>
            </w:r>
            <w:r>
              <w:rPr>
                <w:rFonts w:cs="Times New Roman"/>
                <w:color w:val="auto"/>
              </w:rPr>
              <w:t>电炉、抛光及电阻炉生产设备运行噪声，源强为80-90dB（A）。</w:t>
            </w:r>
            <w:r>
              <w:rPr>
                <w:rFonts w:hint="eastAsia" w:cs="Times New Roman"/>
                <w:color w:val="auto"/>
              </w:rPr>
              <w:t>中频电炉运行时间大多在夜间，少量昼间；其余设备均在昼间进行。本报告昼间按最多设备运行进行预测。</w:t>
            </w:r>
            <w:r>
              <w:rPr>
                <w:rFonts w:cs="Times New Roman"/>
                <w:color w:val="auto"/>
              </w:rPr>
              <w:t>本项目在室内进行生产，并采取选用减震消声设施、低噪设备等措施进行降噪，参考汽车制造、电镀等多个行业的《污染源源强核算技术指南》，厂房隔声降噪效果为10-15dB（A），减振措施降噪效果为10-20dB（A），本报告保守估计降噪效果为20dB（A）。具体详见</w:t>
            </w:r>
            <w:r>
              <w:rPr>
                <w:rFonts w:cs="Times New Roman"/>
                <w:color w:val="auto"/>
              </w:rPr>
              <w:fldChar w:fldCharType="begin"/>
            </w:r>
            <w:r>
              <w:rPr>
                <w:rFonts w:cs="Times New Roman"/>
                <w:color w:val="auto"/>
              </w:rPr>
              <w:instrText xml:space="preserve"> REF _Ref18908 \h  \* MERGEFORMAT </w:instrText>
            </w:r>
            <w:r>
              <w:rPr>
                <w:rFonts w:cs="Times New Roman"/>
                <w:color w:val="auto"/>
              </w:rPr>
              <w:fldChar w:fldCharType="separate"/>
            </w:r>
            <w:r>
              <w:rPr>
                <w:rFonts w:cs="Times New Roman"/>
                <w:color w:val="auto"/>
                <w:szCs w:val="21"/>
              </w:rPr>
              <w:t>表29</w:t>
            </w:r>
            <w:r>
              <w:rPr>
                <w:rFonts w:cs="Times New Roman"/>
                <w:color w:val="auto"/>
              </w:rPr>
              <w:fldChar w:fldCharType="end"/>
            </w:r>
            <w:r>
              <w:rPr>
                <w:rFonts w:cs="Times New Roman"/>
                <w:color w:val="auto"/>
              </w:rPr>
              <w:t>。</w:t>
            </w:r>
          </w:p>
          <w:p w14:paraId="6D02B43D">
            <w:pPr>
              <w:pStyle w:val="4"/>
              <w:keepNext/>
              <w:jc w:val="center"/>
              <w:rPr>
                <w:rFonts w:ascii="Times New Roman" w:hAnsi="Times New Roman" w:eastAsia="宋体" w:cs="Times New Roman"/>
                <w:b/>
                <w:color w:val="auto"/>
                <w:sz w:val="21"/>
                <w:szCs w:val="21"/>
              </w:rPr>
            </w:pPr>
            <w:bookmarkStart w:id="26" w:name="_Ref74037998"/>
            <w:bookmarkStart w:id="27" w:name="_Ref18908"/>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29</w:t>
            </w:r>
            <w:r>
              <w:rPr>
                <w:rFonts w:ascii="Times New Roman" w:hAnsi="Times New Roman" w:eastAsia="宋体" w:cs="Times New Roman"/>
                <w:b/>
                <w:color w:val="auto"/>
                <w:sz w:val="21"/>
                <w:szCs w:val="21"/>
              </w:rPr>
              <w:fldChar w:fldCharType="end"/>
            </w:r>
            <w:bookmarkEnd w:id="26"/>
            <w:bookmarkEnd w:id="27"/>
            <w:r>
              <w:rPr>
                <w:rFonts w:ascii="Times New Roman" w:hAnsi="Times New Roman" w:eastAsia="宋体" w:cs="Times New Roman"/>
                <w:b/>
                <w:color w:val="auto"/>
                <w:sz w:val="21"/>
                <w:szCs w:val="21"/>
              </w:rPr>
              <w:t>本项目主要噪声源强情况一览表</w:t>
            </w:r>
          </w:p>
          <w:tbl>
            <w:tblPr>
              <w:tblStyle w:val="24"/>
              <w:tblW w:w="5000"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1105"/>
              <w:gridCol w:w="578"/>
              <w:gridCol w:w="942"/>
              <w:gridCol w:w="890"/>
              <w:gridCol w:w="648"/>
              <w:gridCol w:w="1002"/>
              <w:gridCol w:w="876"/>
              <w:gridCol w:w="466"/>
              <w:gridCol w:w="466"/>
              <w:gridCol w:w="467"/>
              <w:gridCol w:w="474"/>
            </w:tblGrid>
            <w:tr w14:paraId="1805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Merge w:val="restart"/>
                  <w:vAlign w:val="center"/>
                </w:tcPr>
                <w:p w14:paraId="6F1B14A5">
                  <w:pPr>
                    <w:jc w:val="center"/>
                    <w:rPr>
                      <w:b/>
                      <w:color w:val="auto"/>
                      <w:szCs w:val="21"/>
                    </w:rPr>
                  </w:pPr>
                  <w:r>
                    <w:rPr>
                      <w:b/>
                      <w:color w:val="auto"/>
                      <w:szCs w:val="21"/>
                    </w:rPr>
                    <w:t>序号</w:t>
                  </w:r>
                </w:p>
              </w:tc>
              <w:tc>
                <w:tcPr>
                  <w:tcW w:w="662" w:type="pct"/>
                  <w:vMerge w:val="restart"/>
                  <w:vAlign w:val="center"/>
                </w:tcPr>
                <w:p w14:paraId="6EBAD272">
                  <w:pPr>
                    <w:jc w:val="center"/>
                    <w:rPr>
                      <w:b/>
                      <w:color w:val="auto"/>
                      <w:szCs w:val="21"/>
                    </w:rPr>
                  </w:pPr>
                  <w:r>
                    <w:rPr>
                      <w:b/>
                      <w:color w:val="auto"/>
                      <w:szCs w:val="21"/>
                    </w:rPr>
                    <w:t>设备名称</w:t>
                  </w:r>
                </w:p>
              </w:tc>
              <w:tc>
                <w:tcPr>
                  <w:tcW w:w="346" w:type="pct"/>
                  <w:vMerge w:val="restart"/>
                  <w:vAlign w:val="center"/>
                </w:tcPr>
                <w:p w14:paraId="5B3AB65A">
                  <w:pPr>
                    <w:jc w:val="center"/>
                    <w:rPr>
                      <w:b/>
                      <w:color w:val="auto"/>
                      <w:szCs w:val="21"/>
                    </w:rPr>
                  </w:pPr>
                  <w:r>
                    <w:rPr>
                      <w:b/>
                      <w:color w:val="auto"/>
                      <w:szCs w:val="21"/>
                    </w:rPr>
                    <w:t>数量(台)</w:t>
                  </w:r>
                </w:p>
              </w:tc>
              <w:tc>
                <w:tcPr>
                  <w:tcW w:w="564" w:type="pct"/>
                  <w:vMerge w:val="restart"/>
                  <w:vAlign w:val="center"/>
                </w:tcPr>
                <w:p w14:paraId="125B5C61">
                  <w:pPr>
                    <w:jc w:val="center"/>
                    <w:rPr>
                      <w:b/>
                      <w:color w:val="auto"/>
                      <w:szCs w:val="21"/>
                    </w:rPr>
                  </w:pPr>
                  <w:r>
                    <w:rPr>
                      <w:b/>
                      <w:color w:val="auto"/>
                      <w:szCs w:val="21"/>
                    </w:rPr>
                    <w:t>单台设备源强dB(A)</w:t>
                  </w:r>
                </w:p>
              </w:tc>
              <w:tc>
                <w:tcPr>
                  <w:tcW w:w="533" w:type="pct"/>
                  <w:vMerge w:val="restart"/>
                  <w:vAlign w:val="center"/>
                </w:tcPr>
                <w:p w14:paraId="053D6CD3">
                  <w:pPr>
                    <w:jc w:val="center"/>
                    <w:rPr>
                      <w:b/>
                      <w:color w:val="auto"/>
                      <w:szCs w:val="21"/>
                    </w:rPr>
                  </w:pPr>
                  <w:r>
                    <w:rPr>
                      <w:b/>
                      <w:color w:val="auto"/>
                      <w:szCs w:val="21"/>
                    </w:rPr>
                    <w:t>设备等效源强dB(A)</w:t>
                  </w:r>
                </w:p>
              </w:tc>
              <w:tc>
                <w:tcPr>
                  <w:tcW w:w="388" w:type="pct"/>
                  <w:vMerge w:val="restart"/>
                  <w:vAlign w:val="center"/>
                </w:tcPr>
                <w:p w14:paraId="732B5259">
                  <w:pPr>
                    <w:jc w:val="center"/>
                    <w:rPr>
                      <w:b/>
                      <w:color w:val="auto"/>
                      <w:szCs w:val="21"/>
                    </w:rPr>
                  </w:pPr>
                  <w:r>
                    <w:rPr>
                      <w:b/>
                      <w:color w:val="auto"/>
                      <w:szCs w:val="21"/>
                    </w:rPr>
                    <w:t>持续时间</w:t>
                  </w:r>
                </w:p>
              </w:tc>
              <w:tc>
                <w:tcPr>
                  <w:tcW w:w="600" w:type="pct"/>
                  <w:vMerge w:val="restart"/>
                  <w:vAlign w:val="center"/>
                </w:tcPr>
                <w:p w14:paraId="151BC3EA">
                  <w:pPr>
                    <w:jc w:val="center"/>
                    <w:rPr>
                      <w:b/>
                      <w:color w:val="auto"/>
                      <w:szCs w:val="21"/>
                    </w:rPr>
                  </w:pPr>
                  <w:r>
                    <w:rPr>
                      <w:b/>
                      <w:color w:val="auto"/>
                      <w:szCs w:val="21"/>
                    </w:rPr>
                    <w:t>治理措施</w:t>
                  </w:r>
                </w:p>
              </w:tc>
              <w:tc>
                <w:tcPr>
                  <w:tcW w:w="525" w:type="pct"/>
                  <w:vMerge w:val="restart"/>
                  <w:vAlign w:val="center"/>
                </w:tcPr>
                <w:p w14:paraId="47AEBA47">
                  <w:pPr>
                    <w:jc w:val="center"/>
                    <w:rPr>
                      <w:b/>
                      <w:color w:val="auto"/>
                      <w:szCs w:val="21"/>
                    </w:rPr>
                  </w:pPr>
                  <w:r>
                    <w:rPr>
                      <w:b/>
                      <w:color w:val="auto"/>
                      <w:szCs w:val="21"/>
                    </w:rPr>
                    <w:t>减震后的噪声源强</w:t>
                  </w:r>
                </w:p>
                <w:p w14:paraId="317B57AA">
                  <w:pPr>
                    <w:jc w:val="center"/>
                    <w:rPr>
                      <w:b/>
                      <w:color w:val="auto"/>
                      <w:szCs w:val="21"/>
                    </w:rPr>
                  </w:pPr>
                  <w:r>
                    <w:rPr>
                      <w:b/>
                      <w:color w:val="auto"/>
                      <w:szCs w:val="21"/>
                    </w:rPr>
                    <w:t>dB(A)</w:t>
                  </w:r>
                </w:p>
              </w:tc>
              <w:tc>
                <w:tcPr>
                  <w:tcW w:w="1122" w:type="pct"/>
                  <w:gridSpan w:val="4"/>
                  <w:vAlign w:val="center"/>
                </w:tcPr>
                <w:p w14:paraId="4A7D03C3">
                  <w:pPr>
                    <w:jc w:val="center"/>
                    <w:rPr>
                      <w:b/>
                      <w:color w:val="auto"/>
                      <w:szCs w:val="21"/>
                    </w:rPr>
                  </w:pPr>
                  <w:r>
                    <w:rPr>
                      <w:b/>
                      <w:color w:val="auto"/>
                      <w:szCs w:val="21"/>
                    </w:rPr>
                    <w:t>距离各厂界距离(m)</w:t>
                  </w:r>
                </w:p>
              </w:tc>
            </w:tr>
            <w:tr w14:paraId="7F3B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Merge w:val="continue"/>
                  <w:vAlign w:val="center"/>
                </w:tcPr>
                <w:p w14:paraId="4D403ED8">
                  <w:pPr>
                    <w:jc w:val="center"/>
                    <w:rPr>
                      <w:b/>
                      <w:color w:val="auto"/>
                      <w:szCs w:val="21"/>
                    </w:rPr>
                  </w:pPr>
                </w:p>
              </w:tc>
              <w:tc>
                <w:tcPr>
                  <w:tcW w:w="662" w:type="pct"/>
                  <w:vMerge w:val="continue"/>
                  <w:vAlign w:val="center"/>
                </w:tcPr>
                <w:p w14:paraId="74DE7D7C">
                  <w:pPr>
                    <w:jc w:val="center"/>
                    <w:rPr>
                      <w:b/>
                      <w:color w:val="auto"/>
                      <w:szCs w:val="21"/>
                    </w:rPr>
                  </w:pPr>
                </w:p>
              </w:tc>
              <w:tc>
                <w:tcPr>
                  <w:tcW w:w="346" w:type="pct"/>
                  <w:vMerge w:val="continue"/>
                  <w:vAlign w:val="center"/>
                </w:tcPr>
                <w:p w14:paraId="70213086">
                  <w:pPr>
                    <w:jc w:val="center"/>
                    <w:rPr>
                      <w:b/>
                      <w:color w:val="auto"/>
                      <w:szCs w:val="21"/>
                    </w:rPr>
                  </w:pPr>
                </w:p>
              </w:tc>
              <w:tc>
                <w:tcPr>
                  <w:tcW w:w="564" w:type="pct"/>
                  <w:vMerge w:val="continue"/>
                  <w:vAlign w:val="center"/>
                </w:tcPr>
                <w:p w14:paraId="68BEF8F4">
                  <w:pPr>
                    <w:jc w:val="center"/>
                    <w:rPr>
                      <w:b/>
                      <w:color w:val="auto"/>
                      <w:szCs w:val="21"/>
                    </w:rPr>
                  </w:pPr>
                </w:p>
              </w:tc>
              <w:tc>
                <w:tcPr>
                  <w:tcW w:w="533" w:type="pct"/>
                  <w:vMerge w:val="continue"/>
                  <w:tcBorders>
                    <w:bottom w:val="single" w:color="auto" w:sz="4" w:space="0"/>
                  </w:tcBorders>
                  <w:vAlign w:val="center"/>
                </w:tcPr>
                <w:p w14:paraId="7D51C00F">
                  <w:pPr>
                    <w:jc w:val="center"/>
                    <w:rPr>
                      <w:b/>
                      <w:color w:val="auto"/>
                      <w:szCs w:val="21"/>
                    </w:rPr>
                  </w:pPr>
                </w:p>
              </w:tc>
              <w:tc>
                <w:tcPr>
                  <w:tcW w:w="388" w:type="pct"/>
                  <w:vMerge w:val="continue"/>
                  <w:tcBorders>
                    <w:bottom w:val="single" w:color="auto" w:sz="4" w:space="0"/>
                  </w:tcBorders>
                  <w:vAlign w:val="center"/>
                </w:tcPr>
                <w:p w14:paraId="06C7E6AB">
                  <w:pPr>
                    <w:jc w:val="center"/>
                    <w:rPr>
                      <w:b/>
                      <w:color w:val="auto"/>
                      <w:szCs w:val="21"/>
                    </w:rPr>
                  </w:pPr>
                </w:p>
              </w:tc>
              <w:tc>
                <w:tcPr>
                  <w:tcW w:w="600" w:type="pct"/>
                  <w:vMerge w:val="continue"/>
                  <w:tcBorders>
                    <w:bottom w:val="single" w:color="auto" w:sz="4" w:space="0"/>
                  </w:tcBorders>
                  <w:vAlign w:val="center"/>
                </w:tcPr>
                <w:p w14:paraId="54471C85">
                  <w:pPr>
                    <w:jc w:val="center"/>
                    <w:rPr>
                      <w:b/>
                      <w:color w:val="auto"/>
                      <w:szCs w:val="21"/>
                    </w:rPr>
                  </w:pPr>
                </w:p>
              </w:tc>
              <w:tc>
                <w:tcPr>
                  <w:tcW w:w="525" w:type="pct"/>
                  <w:vMerge w:val="continue"/>
                  <w:tcBorders>
                    <w:bottom w:val="single" w:color="auto" w:sz="4" w:space="0"/>
                  </w:tcBorders>
                  <w:vAlign w:val="center"/>
                </w:tcPr>
                <w:p w14:paraId="345139C4">
                  <w:pPr>
                    <w:jc w:val="center"/>
                    <w:rPr>
                      <w:b/>
                      <w:color w:val="auto"/>
                      <w:szCs w:val="21"/>
                    </w:rPr>
                  </w:pPr>
                </w:p>
              </w:tc>
              <w:tc>
                <w:tcPr>
                  <w:tcW w:w="279" w:type="pct"/>
                  <w:vAlign w:val="center"/>
                </w:tcPr>
                <w:p w14:paraId="5FAA781F">
                  <w:pPr>
                    <w:jc w:val="center"/>
                    <w:rPr>
                      <w:b/>
                      <w:color w:val="auto"/>
                      <w:szCs w:val="21"/>
                    </w:rPr>
                  </w:pPr>
                  <w:r>
                    <w:rPr>
                      <w:b/>
                      <w:color w:val="auto"/>
                      <w:szCs w:val="21"/>
                    </w:rPr>
                    <w:t>东</w:t>
                  </w:r>
                </w:p>
              </w:tc>
              <w:tc>
                <w:tcPr>
                  <w:tcW w:w="279" w:type="pct"/>
                  <w:vAlign w:val="center"/>
                </w:tcPr>
                <w:p w14:paraId="393687A2">
                  <w:pPr>
                    <w:jc w:val="center"/>
                    <w:rPr>
                      <w:b/>
                      <w:color w:val="auto"/>
                      <w:szCs w:val="21"/>
                    </w:rPr>
                  </w:pPr>
                  <w:r>
                    <w:rPr>
                      <w:b/>
                      <w:color w:val="auto"/>
                      <w:szCs w:val="21"/>
                    </w:rPr>
                    <w:t>南</w:t>
                  </w:r>
                </w:p>
              </w:tc>
              <w:tc>
                <w:tcPr>
                  <w:tcW w:w="280" w:type="pct"/>
                  <w:vAlign w:val="center"/>
                </w:tcPr>
                <w:p w14:paraId="46F63DF5">
                  <w:pPr>
                    <w:jc w:val="center"/>
                    <w:rPr>
                      <w:b/>
                      <w:color w:val="auto"/>
                      <w:szCs w:val="21"/>
                    </w:rPr>
                  </w:pPr>
                  <w:r>
                    <w:rPr>
                      <w:b/>
                      <w:color w:val="auto"/>
                      <w:szCs w:val="21"/>
                    </w:rPr>
                    <w:t>西</w:t>
                  </w:r>
                </w:p>
              </w:tc>
              <w:tc>
                <w:tcPr>
                  <w:tcW w:w="284" w:type="pct"/>
                  <w:vAlign w:val="center"/>
                </w:tcPr>
                <w:p w14:paraId="285D7F12">
                  <w:pPr>
                    <w:jc w:val="center"/>
                    <w:rPr>
                      <w:b/>
                      <w:color w:val="auto"/>
                      <w:szCs w:val="21"/>
                    </w:rPr>
                  </w:pPr>
                  <w:r>
                    <w:rPr>
                      <w:b/>
                      <w:color w:val="auto"/>
                      <w:szCs w:val="21"/>
                    </w:rPr>
                    <w:t>北</w:t>
                  </w:r>
                </w:p>
              </w:tc>
            </w:tr>
            <w:tr w14:paraId="2E8E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0" w:type="pct"/>
                  <w:vAlign w:val="center"/>
                </w:tcPr>
                <w:p w14:paraId="5C366CEB">
                  <w:pPr>
                    <w:jc w:val="center"/>
                    <w:rPr>
                      <w:color w:val="auto"/>
                      <w:szCs w:val="21"/>
                    </w:rPr>
                  </w:pPr>
                  <w:r>
                    <w:rPr>
                      <w:color w:val="auto"/>
                      <w:szCs w:val="21"/>
                    </w:rPr>
                    <w:t>1</w:t>
                  </w:r>
                </w:p>
              </w:tc>
              <w:tc>
                <w:tcPr>
                  <w:tcW w:w="662" w:type="pct"/>
                  <w:vAlign w:val="center"/>
                </w:tcPr>
                <w:p w14:paraId="4DCD532D">
                  <w:pPr>
                    <w:jc w:val="center"/>
                    <w:rPr>
                      <w:color w:val="auto"/>
                      <w:szCs w:val="21"/>
                    </w:rPr>
                  </w:pPr>
                  <w:r>
                    <w:rPr>
                      <w:color w:val="auto"/>
                      <w:szCs w:val="21"/>
                    </w:rPr>
                    <w:t>中频电炉</w:t>
                  </w:r>
                </w:p>
              </w:tc>
              <w:tc>
                <w:tcPr>
                  <w:tcW w:w="346" w:type="pct"/>
                  <w:vAlign w:val="center"/>
                </w:tcPr>
                <w:p w14:paraId="3445754A">
                  <w:pPr>
                    <w:widowControl/>
                    <w:jc w:val="center"/>
                    <w:textAlignment w:val="center"/>
                    <w:rPr>
                      <w:color w:val="auto"/>
                      <w:szCs w:val="21"/>
                    </w:rPr>
                  </w:pPr>
                  <w:r>
                    <w:rPr>
                      <w:color w:val="auto"/>
                      <w:szCs w:val="21"/>
                    </w:rPr>
                    <w:t>3</w:t>
                  </w:r>
                </w:p>
              </w:tc>
              <w:tc>
                <w:tcPr>
                  <w:tcW w:w="564" w:type="pct"/>
                  <w:vAlign w:val="center"/>
                </w:tcPr>
                <w:p w14:paraId="445C2683">
                  <w:pPr>
                    <w:widowControl/>
                    <w:jc w:val="center"/>
                    <w:textAlignment w:val="center"/>
                    <w:rPr>
                      <w:color w:val="auto"/>
                      <w:szCs w:val="21"/>
                    </w:rPr>
                  </w:pPr>
                  <w:r>
                    <w:rPr>
                      <w:color w:val="auto"/>
                      <w:kern w:val="0"/>
                      <w:szCs w:val="21"/>
                      <w:lang w:bidi="ar"/>
                    </w:rPr>
                    <w:t>90</w:t>
                  </w:r>
                </w:p>
              </w:tc>
              <w:tc>
                <w:tcPr>
                  <w:tcW w:w="533" w:type="pct"/>
                  <w:tcBorders>
                    <w:top w:val="single" w:color="auto" w:sz="4" w:space="0"/>
                    <w:left w:val="nil"/>
                    <w:bottom w:val="single" w:color="auto" w:sz="4" w:space="0"/>
                    <w:right w:val="nil"/>
                  </w:tcBorders>
                  <w:shd w:val="clear" w:color="auto" w:fill="auto"/>
                  <w:vAlign w:val="center"/>
                </w:tcPr>
                <w:p w14:paraId="4C356D7F">
                  <w:pPr>
                    <w:widowControl/>
                    <w:jc w:val="center"/>
                    <w:textAlignment w:val="center"/>
                    <w:rPr>
                      <w:color w:val="auto"/>
                      <w:szCs w:val="21"/>
                    </w:rPr>
                  </w:pPr>
                  <w:r>
                    <w:rPr>
                      <w:color w:val="auto"/>
                      <w:szCs w:val="21"/>
                    </w:rPr>
                    <w:t>94.8</w:t>
                  </w:r>
                </w:p>
              </w:tc>
              <w:tc>
                <w:tcPr>
                  <w:tcW w:w="388" w:type="pct"/>
                  <w:tcBorders>
                    <w:top w:val="single" w:color="auto" w:sz="4" w:space="0"/>
                    <w:bottom w:val="single" w:color="auto" w:sz="4" w:space="0"/>
                  </w:tcBorders>
                  <w:vAlign w:val="center"/>
                </w:tcPr>
                <w:p w14:paraId="667E50AA">
                  <w:pPr>
                    <w:jc w:val="center"/>
                    <w:rPr>
                      <w:color w:val="auto"/>
                      <w:szCs w:val="21"/>
                    </w:rPr>
                  </w:pPr>
                  <w:r>
                    <w:rPr>
                      <w:color w:val="auto"/>
                      <w:szCs w:val="21"/>
                    </w:rPr>
                    <w:t>夜间</w:t>
                  </w:r>
                  <w:r>
                    <w:rPr>
                      <w:rFonts w:hint="eastAsia"/>
                      <w:color w:val="auto"/>
                      <w:szCs w:val="21"/>
                    </w:rPr>
                    <w:t>、少量昼间</w:t>
                  </w:r>
                </w:p>
              </w:tc>
              <w:tc>
                <w:tcPr>
                  <w:tcW w:w="600" w:type="pct"/>
                  <w:vMerge w:val="restart"/>
                  <w:tcBorders>
                    <w:top w:val="single" w:color="auto" w:sz="4" w:space="0"/>
                    <w:bottom w:val="single" w:color="auto" w:sz="4" w:space="0"/>
                  </w:tcBorders>
                  <w:vAlign w:val="center"/>
                </w:tcPr>
                <w:p w14:paraId="1A7D3175">
                  <w:pPr>
                    <w:jc w:val="center"/>
                    <w:rPr>
                      <w:color w:val="auto"/>
                      <w:szCs w:val="21"/>
                    </w:rPr>
                  </w:pPr>
                  <w:r>
                    <w:rPr>
                      <w:color w:val="auto"/>
                      <w:szCs w:val="21"/>
                    </w:rPr>
                    <w:t>减震消声设施、低噪设备、合理布置噪声源</w:t>
                  </w:r>
                </w:p>
              </w:tc>
              <w:tc>
                <w:tcPr>
                  <w:tcW w:w="525" w:type="pct"/>
                  <w:tcBorders>
                    <w:top w:val="single" w:color="auto" w:sz="4" w:space="0"/>
                    <w:left w:val="nil"/>
                    <w:bottom w:val="single" w:color="auto" w:sz="4" w:space="0"/>
                    <w:right w:val="single" w:color="auto" w:sz="4" w:space="0"/>
                  </w:tcBorders>
                  <w:shd w:val="clear" w:color="auto" w:fill="auto"/>
                  <w:vAlign w:val="center"/>
                </w:tcPr>
                <w:p w14:paraId="4793DA73">
                  <w:pPr>
                    <w:widowControl/>
                    <w:jc w:val="center"/>
                    <w:textAlignment w:val="center"/>
                    <w:rPr>
                      <w:color w:val="auto"/>
                      <w:szCs w:val="21"/>
                    </w:rPr>
                  </w:pPr>
                  <w:r>
                    <w:rPr>
                      <w:color w:val="auto"/>
                      <w:szCs w:val="21"/>
                    </w:rPr>
                    <w:t>74.8</w:t>
                  </w:r>
                </w:p>
              </w:tc>
              <w:tc>
                <w:tcPr>
                  <w:tcW w:w="279" w:type="pct"/>
                  <w:tcBorders>
                    <w:top w:val="single" w:color="000000" w:sz="4" w:space="0"/>
                    <w:left w:val="single" w:color="auto" w:sz="4" w:space="0"/>
                    <w:bottom w:val="single" w:color="000000" w:sz="4" w:space="0"/>
                    <w:right w:val="single" w:color="000000" w:sz="4" w:space="0"/>
                  </w:tcBorders>
                  <w:shd w:val="clear" w:color="auto" w:fill="auto"/>
                  <w:vAlign w:val="center"/>
                </w:tcPr>
                <w:p w14:paraId="3684A6A5">
                  <w:pPr>
                    <w:jc w:val="center"/>
                    <w:rPr>
                      <w:color w:val="auto"/>
                      <w:szCs w:val="21"/>
                    </w:rPr>
                  </w:pPr>
                  <w:r>
                    <w:rPr>
                      <w:color w:val="auto"/>
                    </w:rPr>
                    <w:t>63</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385F">
                  <w:pPr>
                    <w:jc w:val="center"/>
                    <w:rPr>
                      <w:color w:val="auto"/>
                      <w:szCs w:val="21"/>
                    </w:rPr>
                  </w:pPr>
                  <w:r>
                    <w:rPr>
                      <w:color w:val="auto"/>
                    </w:rPr>
                    <w:t>10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1F7D9">
                  <w:pPr>
                    <w:jc w:val="center"/>
                    <w:rPr>
                      <w:color w:val="auto"/>
                      <w:szCs w:val="21"/>
                    </w:rPr>
                  </w:pPr>
                  <w:r>
                    <w:rPr>
                      <w:color w:val="auto"/>
                    </w:rPr>
                    <w:t>20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3D644">
                  <w:pPr>
                    <w:jc w:val="center"/>
                    <w:rPr>
                      <w:color w:val="auto"/>
                      <w:szCs w:val="21"/>
                    </w:rPr>
                  </w:pPr>
                  <w:r>
                    <w:rPr>
                      <w:color w:val="auto"/>
                    </w:rPr>
                    <w:t>30</w:t>
                  </w:r>
                </w:p>
              </w:tc>
            </w:tr>
            <w:tr w14:paraId="2C2D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0" w:type="pct"/>
                  <w:vAlign w:val="center"/>
                </w:tcPr>
                <w:p w14:paraId="3D2ABD51">
                  <w:pPr>
                    <w:jc w:val="center"/>
                    <w:rPr>
                      <w:color w:val="auto"/>
                      <w:szCs w:val="21"/>
                    </w:rPr>
                  </w:pPr>
                  <w:r>
                    <w:rPr>
                      <w:color w:val="auto"/>
                      <w:szCs w:val="21"/>
                    </w:rPr>
                    <w:t>2</w:t>
                  </w:r>
                </w:p>
              </w:tc>
              <w:tc>
                <w:tcPr>
                  <w:tcW w:w="662" w:type="pct"/>
                  <w:vAlign w:val="center"/>
                </w:tcPr>
                <w:p w14:paraId="34818272">
                  <w:pPr>
                    <w:jc w:val="center"/>
                    <w:rPr>
                      <w:color w:val="auto"/>
                      <w:szCs w:val="21"/>
                    </w:rPr>
                  </w:pPr>
                  <w:r>
                    <w:rPr>
                      <w:color w:val="auto"/>
                      <w:szCs w:val="21"/>
                    </w:rPr>
                    <w:t>抛光机</w:t>
                  </w:r>
                </w:p>
              </w:tc>
              <w:tc>
                <w:tcPr>
                  <w:tcW w:w="346" w:type="pct"/>
                  <w:vAlign w:val="center"/>
                </w:tcPr>
                <w:p w14:paraId="7D146D2F">
                  <w:pPr>
                    <w:widowControl/>
                    <w:jc w:val="center"/>
                    <w:textAlignment w:val="center"/>
                    <w:rPr>
                      <w:color w:val="auto"/>
                      <w:szCs w:val="21"/>
                    </w:rPr>
                  </w:pPr>
                  <w:r>
                    <w:rPr>
                      <w:color w:val="auto"/>
                      <w:szCs w:val="21"/>
                    </w:rPr>
                    <w:t>1</w:t>
                  </w:r>
                </w:p>
              </w:tc>
              <w:tc>
                <w:tcPr>
                  <w:tcW w:w="564" w:type="pct"/>
                  <w:vAlign w:val="center"/>
                </w:tcPr>
                <w:p w14:paraId="61BA7AB2">
                  <w:pPr>
                    <w:widowControl/>
                    <w:jc w:val="center"/>
                    <w:textAlignment w:val="center"/>
                    <w:rPr>
                      <w:color w:val="auto"/>
                      <w:szCs w:val="21"/>
                    </w:rPr>
                  </w:pPr>
                  <w:r>
                    <w:rPr>
                      <w:color w:val="auto"/>
                      <w:kern w:val="0"/>
                      <w:szCs w:val="21"/>
                      <w:lang w:bidi="ar"/>
                    </w:rPr>
                    <w:t>80</w:t>
                  </w:r>
                </w:p>
              </w:tc>
              <w:tc>
                <w:tcPr>
                  <w:tcW w:w="533" w:type="pct"/>
                  <w:tcBorders>
                    <w:top w:val="single" w:color="auto" w:sz="4" w:space="0"/>
                    <w:left w:val="nil"/>
                    <w:bottom w:val="single" w:color="auto" w:sz="4" w:space="0"/>
                    <w:right w:val="nil"/>
                  </w:tcBorders>
                  <w:shd w:val="clear" w:color="auto" w:fill="auto"/>
                  <w:vAlign w:val="center"/>
                </w:tcPr>
                <w:p w14:paraId="3B31B449">
                  <w:pPr>
                    <w:widowControl/>
                    <w:jc w:val="center"/>
                    <w:textAlignment w:val="center"/>
                    <w:rPr>
                      <w:color w:val="auto"/>
                      <w:szCs w:val="21"/>
                    </w:rPr>
                  </w:pPr>
                  <w:r>
                    <w:rPr>
                      <w:color w:val="auto"/>
                      <w:szCs w:val="21"/>
                    </w:rPr>
                    <w:t>80</w:t>
                  </w:r>
                </w:p>
              </w:tc>
              <w:tc>
                <w:tcPr>
                  <w:tcW w:w="388" w:type="pct"/>
                  <w:vMerge w:val="restart"/>
                  <w:tcBorders>
                    <w:top w:val="single" w:color="auto" w:sz="4" w:space="0"/>
                    <w:bottom w:val="single" w:color="auto" w:sz="4" w:space="0"/>
                  </w:tcBorders>
                  <w:vAlign w:val="center"/>
                </w:tcPr>
                <w:p w14:paraId="02247C30">
                  <w:pPr>
                    <w:jc w:val="center"/>
                    <w:rPr>
                      <w:color w:val="auto"/>
                      <w:szCs w:val="21"/>
                    </w:rPr>
                  </w:pPr>
                  <w:r>
                    <w:rPr>
                      <w:color w:val="auto"/>
                      <w:szCs w:val="21"/>
                    </w:rPr>
                    <w:t>昼间</w:t>
                  </w:r>
                </w:p>
              </w:tc>
              <w:tc>
                <w:tcPr>
                  <w:tcW w:w="600" w:type="pct"/>
                  <w:vMerge w:val="continue"/>
                  <w:tcBorders>
                    <w:top w:val="single" w:color="auto" w:sz="4" w:space="0"/>
                    <w:bottom w:val="single" w:color="auto" w:sz="4" w:space="0"/>
                  </w:tcBorders>
                  <w:vAlign w:val="center"/>
                </w:tcPr>
                <w:p w14:paraId="3D2679EA">
                  <w:pPr>
                    <w:jc w:val="center"/>
                    <w:rPr>
                      <w:color w:val="auto"/>
                      <w:szCs w:val="21"/>
                    </w:rPr>
                  </w:pPr>
                </w:p>
              </w:tc>
              <w:tc>
                <w:tcPr>
                  <w:tcW w:w="525" w:type="pct"/>
                  <w:tcBorders>
                    <w:top w:val="single" w:color="auto" w:sz="4" w:space="0"/>
                    <w:left w:val="nil"/>
                    <w:bottom w:val="single" w:color="auto" w:sz="4" w:space="0"/>
                    <w:right w:val="single" w:color="auto" w:sz="4" w:space="0"/>
                  </w:tcBorders>
                  <w:shd w:val="clear" w:color="auto" w:fill="auto"/>
                  <w:vAlign w:val="center"/>
                </w:tcPr>
                <w:p w14:paraId="29AB9376">
                  <w:pPr>
                    <w:widowControl/>
                    <w:jc w:val="center"/>
                    <w:textAlignment w:val="center"/>
                    <w:rPr>
                      <w:color w:val="auto"/>
                      <w:szCs w:val="21"/>
                    </w:rPr>
                  </w:pPr>
                  <w:r>
                    <w:rPr>
                      <w:color w:val="auto"/>
                      <w:szCs w:val="21"/>
                    </w:rPr>
                    <w:t>60</w:t>
                  </w:r>
                </w:p>
              </w:tc>
              <w:tc>
                <w:tcPr>
                  <w:tcW w:w="279" w:type="pct"/>
                  <w:tcBorders>
                    <w:top w:val="single" w:color="000000" w:sz="4" w:space="0"/>
                    <w:left w:val="single" w:color="auto" w:sz="4" w:space="0"/>
                    <w:bottom w:val="single" w:color="000000" w:sz="4" w:space="0"/>
                    <w:right w:val="single" w:color="000000" w:sz="4" w:space="0"/>
                  </w:tcBorders>
                  <w:shd w:val="clear" w:color="auto" w:fill="auto"/>
                  <w:vAlign w:val="center"/>
                </w:tcPr>
                <w:p w14:paraId="6DBEEF8A">
                  <w:pPr>
                    <w:jc w:val="center"/>
                    <w:rPr>
                      <w:color w:val="auto"/>
                      <w:szCs w:val="21"/>
                    </w:rPr>
                  </w:pPr>
                  <w:r>
                    <w:rPr>
                      <w:color w:val="auto"/>
                    </w:rPr>
                    <w:t>32</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FC397">
                  <w:pPr>
                    <w:jc w:val="center"/>
                    <w:rPr>
                      <w:color w:val="auto"/>
                      <w:szCs w:val="21"/>
                    </w:rPr>
                  </w:pPr>
                  <w:r>
                    <w:rPr>
                      <w:color w:val="auto"/>
                    </w:rPr>
                    <w:t>31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EB0A1">
                  <w:pPr>
                    <w:jc w:val="center"/>
                    <w:rPr>
                      <w:color w:val="auto"/>
                      <w:szCs w:val="21"/>
                    </w:rPr>
                  </w:pPr>
                  <w:r>
                    <w:rPr>
                      <w:color w:val="auto"/>
                    </w:rPr>
                    <w:t>51</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0B0C5">
                  <w:pPr>
                    <w:jc w:val="center"/>
                    <w:rPr>
                      <w:color w:val="auto"/>
                      <w:szCs w:val="21"/>
                    </w:rPr>
                  </w:pPr>
                  <w:r>
                    <w:rPr>
                      <w:color w:val="auto"/>
                    </w:rPr>
                    <w:t>9</w:t>
                  </w:r>
                </w:p>
              </w:tc>
            </w:tr>
            <w:tr w14:paraId="6D8E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0" w:type="pct"/>
                  <w:vAlign w:val="center"/>
                </w:tcPr>
                <w:p w14:paraId="55E77442">
                  <w:pPr>
                    <w:jc w:val="center"/>
                    <w:rPr>
                      <w:color w:val="auto"/>
                      <w:szCs w:val="21"/>
                    </w:rPr>
                  </w:pPr>
                  <w:r>
                    <w:rPr>
                      <w:color w:val="auto"/>
                      <w:szCs w:val="21"/>
                    </w:rPr>
                    <w:t>3</w:t>
                  </w:r>
                </w:p>
              </w:tc>
              <w:tc>
                <w:tcPr>
                  <w:tcW w:w="662" w:type="pct"/>
                  <w:vAlign w:val="center"/>
                </w:tcPr>
                <w:p w14:paraId="3990B17C">
                  <w:pPr>
                    <w:jc w:val="center"/>
                    <w:rPr>
                      <w:color w:val="auto"/>
                      <w:szCs w:val="21"/>
                    </w:rPr>
                  </w:pPr>
                  <w:r>
                    <w:rPr>
                      <w:color w:val="auto"/>
                      <w:szCs w:val="21"/>
                    </w:rPr>
                    <w:t>电阻炉</w:t>
                  </w:r>
                </w:p>
              </w:tc>
              <w:tc>
                <w:tcPr>
                  <w:tcW w:w="346" w:type="pct"/>
                  <w:vAlign w:val="center"/>
                </w:tcPr>
                <w:p w14:paraId="0103E627">
                  <w:pPr>
                    <w:widowControl/>
                    <w:jc w:val="center"/>
                    <w:textAlignment w:val="center"/>
                    <w:rPr>
                      <w:color w:val="auto"/>
                      <w:szCs w:val="21"/>
                    </w:rPr>
                  </w:pPr>
                  <w:r>
                    <w:rPr>
                      <w:color w:val="auto"/>
                      <w:szCs w:val="21"/>
                    </w:rPr>
                    <w:t>1</w:t>
                  </w:r>
                </w:p>
              </w:tc>
              <w:tc>
                <w:tcPr>
                  <w:tcW w:w="564" w:type="pct"/>
                  <w:vAlign w:val="center"/>
                </w:tcPr>
                <w:p w14:paraId="48C0F18B">
                  <w:pPr>
                    <w:widowControl/>
                    <w:jc w:val="center"/>
                    <w:textAlignment w:val="center"/>
                    <w:rPr>
                      <w:color w:val="auto"/>
                      <w:szCs w:val="21"/>
                    </w:rPr>
                  </w:pPr>
                  <w:r>
                    <w:rPr>
                      <w:color w:val="auto"/>
                      <w:szCs w:val="21"/>
                    </w:rPr>
                    <w:t>90</w:t>
                  </w:r>
                </w:p>
              </w:tc>
              <w:tc>
                <w:tcPr>
                  <w:tcW w:w="533" w:type="pct"/>
                  <w:tcBorders>
                    <w:top w:val="single" w:color="auto" w:sz="4" w:space="0"/>
                    <w:left w:val="nil"/>
                    <w:bottom w:val="single" w:color="auto" w:sz="4" w:space="0"/>
                    <w:right w:val="nil"/>
                  </w:tcBorders>
                  <w:shd w:val="clear" w:color="auto" w:fill="auto"/>
                  <w:vAlign w:val="center"/>
                </w:tcPr>
                <w:p w14:paraId="4D1B731B">
                  <w:pPr>
                    <w:widowControl/>
                    <w:jc w:val="center"/>
                    <w:textAlignment w:val="center"/>
                    <w:rPr>
                      <w:color w:val="auto"/>
                      <w:szCs w:val="21"/>
                    </w:rPr>
                  </w:pPr>
                  <w:r>
                    <w:rPr>
                      <w:color w:val="auto"/>
                      <w:szCs w:val="21"/>
                    </w:rPr>
                    <w:t>90</w:t>
                  </w:r>
                </w:p>
              </w:tc>
              <w:tc>
                <w:tcPr>
                  <w:tcW w:w="388" w:type="pct"/>
                  <w:vMerge w:val="continue"/>
                  <w:tcBorders>
                    <w:top w:val="single" w:color="auto" w:sz="4" w:space="0"/>
                    <w:bottom w:val="single" w:color="auto" w:sz="4" w:space="0"/>
                  </w:tcBorders>
                  <w:vAlign w:val="center"/>
                </w:tcPr>
                <w:p w14:paraId="10A7077E">
                  <w:pPr>
                    <w:jc w:val="center"/>
                    <w:rPr>
                      <w:color w:val="auto"/>
                      <w:szCs w:val="21"/>
                    </w:rPr>
                  </w:pPr>
                </w:p>
              </w:tc>
              <w:tc>
                <w:tcPr>
                  <w:tcW w:w="600" w:type="pct"/>
                  <w:vMerge w:val="continue"/>
                  <w:tcBorders>
                    <w:top w:val="single" w:color="auto" w:sz="4" w:space="0"/>
                    <w:bottom w:val="single" w:color="auto" w:sz="4" w:space="0"/>
                  </w:tcBorders>
                  <w:vAlign w:val="center"/>
                </w:tcPr>
                <w:p w14:paraId="5A96AB68">
                  <w:pPr>
                    <w:jc w:val="center"/>
                    <w:rPr>
                      <w:color w:val="auto"/>
                      <w:szCs w:val="21"/>
                    </w:rPr>
                  </w:pPr>
                </w:p>
              </w:tc>
              <w:tc>
                <w:tcPr>
                  <w:tcW w:w="525" w:type="pct"/>
                  <w:tcBorders>
                    <w:top w:val="single" w:color="auto" w:sz="4" w:space="0"/>
                    <w:left w:val="nil"/>
                    <w:bottom w:val="single" w:color="auto" w:sz="4" w:space="0"/>
                    <w:right w:val="single" w:color="auto" w:sz="4" w:space="0"/>
                  </w:tcBorders>
                  <w:shd w:val="clear" w:color="auto" w:fill="auto"/>
                  <w:vAlign w:val="center"/>
                </w:tcPr>
                <w:p w14:paraId="48B5FF0D">
                  <w:pPr>
                    <w:widowControl/>
                    <w:jc w:val="center"/>
                    <w:textAlignment w:val="center"/>
                    <w:rPr>
                      <w:color w:val="auto"/>
                      <w:szCs w:val="21"/>
                    </w:rPr>
                  </w:pPr>
                  <w:r>
                    <w:rPr>
                      <w:color w:val="auto"/>
                      <w:szCs w:val="21"/>
                    </w:rPr>
                    <w:t>70</w:t>
                  </w:r>
                </w:p>
              </w:tc>
              <w:tc>
                <w:tcPr>
                  <w:tcW w:w="279" w:type="pct"/>
                  <w:tcBorders>
                    <w:top w:val="single" w:color="000000" w:sz="4" w:space="0"/>
                    <w:left w:val="single" w:color="auto" w:sz="4" w:space="0"/>
                    <w:bottom w:val="single" w:color="000000" w:sz="4" w:space="0"/>
                    <w:right w:val="single" w:color="000000" w:sz="4" w:space="0"/>
                  </w:tcBorders>
                  <w:shd w:val="clear" w:color="auto" w:fill="auto"/>
                  <w:vAlign w:val="center"/>
                </w:tcPr>
                <w:p w14:paraId="637D5687">
                  <w:pPr>
                    <w:jc w:val="center"/>
                    <w:rPr>
                      <w:color w:val="auto"/>
                      <w:szCs w:val="21"/>
                    </w:rPr>
                  </w:pPr>
                  <w:r>
                    <w:rPr>
                      <w:color w:val="auto"/>
                    </w:rPr>
                    <w:t>10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BF03">
                  <w:pPr>
                    <w:jc w:val="center"/>
                    <w:rPr>
                      <w:color w:val="auto"/>
                      <w:szCs w:val="21"/>
                    </w:rPr>
                  </w:pPr>
                  <w:r>
                    <w:rPr>
                      <w:color w:val="auto"/>
                    </w:rPr>
                    <w:t>31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3FC17">
                  <w:pPr>
                    <w:jc w:val="center"/>
                    <w:rPr>
                      <w:color w:val="auto"/>
                      <w:szCs w:val="21"/>
                    </w:rPr>
                  </w:pPr>
                  <w:r>
                    <w:rPr>
                      <w:color w:val="auto"/>
                    </w:rPr>
                    <w:t>51</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A179C">
                  <w:pPr>
                    <w:jc w:val="center"/>
                    <w:rPr>
                      <w:color w:val="auto"/>
                      <w:szCs w:val="21"/>
                    </w:rPr>
                  </w:pPr>
                  <w:r>
                    <w:rPr>
                      <w:color w:val="auto"/>
                    </w:rPr>
                    <w:t>9</w:t>
                  </w:r>
                </w:p>
              </w:tc>
            </w:tr>
          </w:tbl>
          <w:p w14:paraId="58767314">
            <w:pPr>
              <w:pStyle w:val="47"/>
              <w:spacing w:before="240" w:beforeLines="100" w:line="360" w:lineRule="auto"/>
              <w:ind w:firstLine="420" w:firstLineChars="200"/>
              <w:rPr>
                <w:rFonts w:cs="Times New Roman"/>
                <w:color w:val="auto"/>
              </w:rPr>
            </w:pPr>
            <w:r>
              <w:rPr>
                <w:rFonts w:cs="Times New Roman"/>
                <w:color w:val="auto"/>
              </w:rPr>
              <w:t>（2）噪声影响预测模式及参数选择</w:t>
            </w:r>
          </w:p>
          <w:p w14:paraId="73EA3800">
            <w:pPr>
              <w:pStyle w:val="47"/>
              <w:spacing w:line="360" w:lineRule="auto"/>
              <w:ind w:firstLine="420" w:firstLineChars="200"/>
              <w:rPr>
                <w:rFonts w:cs="Times New Roman"/>
                <w:color w:val="auto"/>
              </w:rPr>
            </w:pPr>
            <w:r>
              <w:rPr>
                <w:rFonts w:cs="Times New Roman"/>
                <w:color w:val="auto"/>
              </w:rPr>
              <w:t>本评价采用《环境影响评价技术导则声环境》（HJ2.4—2021）中附录A中的工业噪声预测计算模式，对项目主要噪声源在各预测点产生的A声级进行计算，计算过程如下。</w:t>
            </w:r>
          </w:p>
          <w:p w14:paraId="0FFF0FD1">
            <w:pPr>
              <w:pStyle w:val="47"/>
              <w:spacing w:line="360" w:lineRule="auto"/>
              <w:ind w:firstLine="420" w:firstLineChars="200"/>
              <w:rPr>
                <w:rFonts w:cs="Times New Roman"/>
                <w:color w:val="auto"/>
              </w:rPr>
            </w:pPr>
            <w:r>
              <w:rPr>
                <w:rFonts w:cs="Times New Roman"/>
                <w:color w:val="auto"/>
              </w:rPr>
              <w:t>a.室外的点声源在预测点产生的声级计计算公式：</w:t>
            </w:r>
          </w:p>
          <w:p w14:paraId="37AD5DC2">
            <w:pPr>
              <w:pStyle w:val="47"/>
              <w:spacing w:line="360" w:lineRule="auto"/>
              <w:ind w:firstLine="420" w:firstLineChars="200"/>
              <w:rPr>
                <w:rFonts w:cs="Times New Roman"/>
                <w:color w:val="auto"/>
              </w:rPr>
            </w:pPr>
            <w:r>
              <w:rPr>
                <w:rFonts w:cs="Times New Roman"/>
                <w:color w:val="auto"/>
              </w:rPr>
              <w:t>L</w:t>
            </w:r>
            <w:r>
              <w:rPr>
                <w:rFonts w:cs="Times New Roman"/>
                <w:color w:val="auto"/>
                <w:vertAlign w:val="subscript"/>
              </w:rPr>
              <w:t>A</w:t>
            </w:r>
            <w:r>
              <w:rPr>
                <w:rFonts w:cs="Times New Roman"/>
                <w:color w:val="auto"/>
              </w:rPr>
              <w:t>（r）=L</w:t>
            </w:r>
            <w:r>
              <w:rPr>
                <w:rFonts w:cs="Times New Roman"/>
                <w:color w:val="auto"/>
                <w:vertAlign w:val="subscript"/>
              </w:rPr>
              <w:t>A</w:t>
            </w:r>
            <w:r>
              <w:rPr>
                <w:rFonts w:cs="Times New Roman"/>
                <w:color w:val="auto"/>
              </w:rPr>
              <w:t>（r</w:t>
            </w:r>
            <w:r>
              <w:rPr>
                <w:rFonts w:cs="Times New Roman"/>
                <w:color w:val="auto"/>
                <w:vertAlign w:val="subscript"/>
              </w:rPr>
              <w:t>0</w:t>
            </w:r>
            <w:r>
              <w:rPr>
                <w:rFonts w:cs="Times New Roman"/>
                <w:color w:val="auto"/>
              </w:rPr>
              <w:t>）+D</w:t>
            </w:r>
            <w:r>
              <w:rPr>
                <w:rFonts w:cs="Times New Roman"/>
                <w:color w:val="auto"/>
                <w:vertAlign w:val="subscript"/>
              </w:rPr>
              <w:t>C</w:t>
            </w:r>
            <w:r>
              <w:rPr>
                <w:rFonts w:cs="Times New Roman"/>
                <w:color w:val="auto"/>
              </w:rPr>
              <w:t>-A……………………(1)</w:t>
            </w:r>
          </w:p>
          <w:p w14:paraId="25F9C1FA">
            <w:pPr>
              <w:pStyle w:val="47"/>
              <w:spacing w:line="360" w:lineRule="auto"/>
              <w:ind w:firstLine="420" w:firstLineChars="200"/>
              <w:rPr>
                <w:rFonts w:cs="Times New Roman"/>
                <w:color w:val="auto"/>
              </w:rPr>
            </w:pPr>
            <w:r>
              <w:rPr>
                <w:rFonts w:cs="Times New Roman"/>
                <w:color w:val="auto"/>
              </w:rPr>
              <w:t>A=A</w:t>
            </w:r>
            <w:r>
              <w:rPr>
                <w:rFonts w:cs="Times New Roman"/>
                <w:color w:val="auto"/>
                <w:vertAlign w:val="subscript"/>
              </w:rPr>
              <w:t>div</w:t>
            </w:r>
            <w:r>
              <w:rPr>
                <w:rFonts w:cs="Times New Roman"/>
                <w:color w:val="auto"/>
              </w:rPr>
              <w:t>+A</w:t>
            </w:r>
            <w:r>
              <w:rPr>
                <w:rFonts w:cs="Times New Roman"/>
                <w:color w:val="auto"/>
                <w:vertAlign w:val="subscript"/>
              </w:rPr>
              <w:t>atm</w:t>
            </w:r>
            <w:r>
              <w:rPr>
                <w:rFonts w:cs="Times New Roman"/>
                <w:color w:val="auto"/>
              </w:rPr>
              <w:t>+A</w:t>
            </w:r>
            <w:r>
              <w:rPr>
                <w:rFonts w:cs="Times New Roman"/>
                <w:color w:val="auto"/>
                <w:vertAlign w:val="subscript"/>
              </w:rPr>
              <w:t>gr</w:t>
            </w:r>
            <w:r>
              <w:rPr>
                <w:rFonts w:cs="Times New Roman"/>
                <w:color w:val="auto"/>
              </w:rPr>
              <w:t>+A</w:t>
            </w:r>
            <w:r>
              <w:rPr>
                <w:rFonts w:cs="Times New Roman"/>
                <w:color w:val="auto"/>
                <w:vertAlign w:val="subscript"/>
              </w:rPr>
              <w:t>bar</w:t>
            </w:r>
            <w:r>
              <w:rPr>
                <w:rFonts w:cs="Times New Roman"/>
                <w:color w:val="auto"/>
              </w:rPr>
              <w:t>+A</w:t>
            </w:r>
            <w:r>
              <w:rPr>
                <w:rFonts w:cs="Times New Roman"/>
                <w:color w:val="auto"/>
                <w:vertAlign w:val="subscript"/>
              </w:rPr>
              <w:t>misc</w:t>
            </w:r>
          </w:p>
          <w:p w14:paraId="263436E5">
            <w:pPr>
              <w:pStyle w:val="47"/>
              <w:spacing w:line="360" w:lineRule="auto"/>
              <w:ind w:firstLine="420" w:firstLineChars="200"/>
              <w:rPr>
                <w:rFonts w:cs="Times New Roman"/>
                <w:color w:val="auto"/>
              </w:rPr>
            </w:pPr>
            <w:r>
              <w:rPr>
                <w:rFonts w:cs="Times New Roman"/>
                <w:color w:val="auto"/>
              </w:rPr>
              <w:t>式中LA（r）：预测点的声压级；</w:t>
            </w:r>
          </w:p>
          <w:p w14:paraId="6A7B9914">
            <w:pPr>
              <w:pStyle w:val="47"/>
              <w:spacing w:line="360" w:lineRule="auto"/>
              <w:ind w:firstLine="420" w:firstLineChars="200"/>
              <w:rPr>
                <w:rFonts w:cs="Times New Roman"/>
                <w:color w:val="auto"/>
              </w:rPr>
            </w:pPr>
            <w:r>
              <w:rPr>
                <w:rFonts w:cs="Times New Roman"/>
                <w:color w:val="auto"/>
              </w:rPr>
              <w:t>L</w:t>
            </w:r>
            <w:r>
              <w:rPr>
                <w:rFonts w:cs="Times New Roman"/>
                <w:color w:val="auto"/>
                <w:vertAlign w:val="subscript"/>
              </w:rPr>
              <w:t>A</w:t>
            </w:r>
            <w:r>
              <w:rPr>
                <w:rFonts w:cs="Times New Roman"/>
                <w:color w:val="auto"/>
              </w:rPr>
              <w:t>（r</w:t>
            </w:r>
            <w:r>
              <w:rPr>
                <w:rFonts w:cs="Times New Roman"/>
                <w:color w:val="auto"/>
                <w:vertAlign w:val="subscript"/>
              </w:rPr>
              <w:t>0</w:t>
            </w:r>
            <w:r>
              <w:rPr>
                <w:rFonts w:cs="Times New Roman"/>
                <w:color w:val="auto"/>
              </w:rPr>
              <w:t>）—离噪声源距离为1m处的噪声强度(dB(A))；</w:t>
            </w:r>
          </w:p>
          <w:p w14:paraId="02A55D68">
            <w:pPr>
              <w:pStyle w:val="47"/>
              <w:spacing w:line="360" w:lineRule="auto"/>
              <w:ind w:firstLine="420" w:firstLineChars="200"/>
              <w:rPr>
                <w:rFonts w:cs="Times New Roman"/>
                <w:color w:val="auto"/>
              </w:rPr>
            </w:pPr>
            <w:r>
              <w:rPr>
                <w:rFonts w:cs="Times New Roman"/>
                <w:color w:val="auto"/>
              </w:rPr>
              <w:t>D</w:t>
            </w:r>
            <w:r>
              <w:rPr>
                <w:rFonts w:cs="Times New Roman"/>
                <w:color w:val="auto"/>
                <w:vertAlign w:val="subscript"/>
              </w:rPr>
              <w:t>C</w:t>
            </w:r>
            <w:r>
              <w:rPr>
                <w:rFonts w:cs="Times New Roman"/>
                <w:color w:val="auto"/>
              </w:rPr>
              <w:t>：指向性校正，本评价不考虑；</w:t>
            </w:r>
          </w:p>
          <w:p w14:paraId="3CDB5EB6">
            <w:pPr>
              <w:pStyle w:val="47"/>
              <w:spacing w:line="360" w:lineRule="auto"/>
              <w:ind w:firstLine="420" w:firstLineChars="200"/>
              <w:rPr>
                <w:rFonts w:cs="Times New Roman"/>
                <w:color w:val="auto"/>
              </w:rPr>
            </w:pPr>
            <w:r>
              <w:rPr>
                <w:rFonts w:cs="Times New Roman"/>
                <w:color w:val="auto"/>
              </w:rPr>
              <w:t>A</w:t>
            </w:r>
            <w:r>
              <w:rPr>
                <w:rFonts w:cs="Times New Roman"/>
                <w:color w:val="auto"/>
                <w:vertAlign w:val="subscript"/>
              </w:rPr>
              <w:t>atm</w:t>
            </w:r>
            <w:r>
              <w:rPr>
                <w:rFonts w:cs="Times New Roman"/>
                <w:color w:val="auto"/>
              </w:rPr>
              <w:t>—大气吸收引起的倍频带衰减，dB；</w:t>
            </w:r>
          </w:p>
          <w:p w14:paraId="391792CE">
            <w:pPr>
              <w:pStyle w:val="47"/>
              <w:spacing w:line="360" w:lineRule="auto"/>
              <w:ind w:firstLine="420" w:firstLineChars="200"/>
              <w:rPr>
                <w:rFonts w:cs="Times New Roman"/>
                <w:color w:val="auto"/>
              </w:rPr>
            </w:pPr>
            <w:r>
              <w:rPr>
                <w:rFonts w:cs="Times New Roman"/>
                <w:color w:val="auto"/>
              </w:rPr>
              <w:t>A</w:t>
            </w:r>
            <w:r>
              <w:rPr>
                <w:rFonts w:cs="Times New Roman"/>
                <w:color w:val="auto"/>
                <w:vertAlign w:val="subscript"/>
              </w:rPr>
              <w:t>div</w:t>
            </w:r>
            <w:r>
              <w:rPr>
                <w:rFonts w:cs="Times New Roman"/>
                <w:color w:val="auto"/>
              </w:rPr>
              <w:t>—几何发散引起的倍频带衰减，dB；</w:t>
            </w:r>
          </w:p>
          <w:p w14:paraId="1E9D4593">
            <w:pPr>
              <w:pStyle w:val="47"/>
              <w:spacing w:line="360" w:lineRule="auto"/>
              <w:ind w:firstLine="420" w:firstLineChars="200"/>
              <w:rPr>
                <w:rFonts w:cs="Times New Roman"/>
                <w:color w:val="auto"/>
              </w:rPr>
            </w:pPr>
            <w:r>
              <w:rPr>
                <w:rFonts w:cs="Times New Roman"/>
                <w:color w:val="auto"/>
              </w:rPr>
              <w:t>A</w:t>
            </w:r>
            <w:r>
              <w:rPr>
                <w:rFonts w:cs="Times New Roman"/>
                <w:color w:val="auto"/>
                <w:vertAlign w:val="subscript"/>
              </w:rPr>
              <w:t>gr</w:t>
            </w:r>
            <w:r>
              <w:rPr>
                <w:rFonts w:cs="Times New Roman"/>
                <w:color w:val="auto"/>
              </w:rPr>
              <w:t>—地面效应引起的倍频带衰减，dB；</w:t>
            </w:r>
          </w:p>
          <w:p w14:paraId="22487DDF">
            <w:pPr>
              <w:pStyle w:val="47"/>
              <w:spacing w:line="360" w:lineRule="auto"/>
              <w:ind w:firstLine="420" w:firstLineChars="200"/>
              <w:rPr>
                <w:rFonts w:cs="Times New Roman"/>
                <w:color w:val="auto"/>
              </w:rPr>
            </w:pPr>
            <w:r>
              <w:rPr>
                <w:rFonts w:cs="Times New Roman"/>
                <w:color w:val="auto"/>
              </w:rPr>
              <w:t>A</w:t>
            </w:r>
            <w:r>
              <w:rPr>
                <w:rFonts w:cs="Times New Roman"/>
                <w:color w:val="auto"/>
                <w:vertAlign w:val="subscript"/>
              </w:rPr>
              <w:t>bar</w:t>
            </w:r>
            <w:r>
              <w:rPr>
                <w:rFonts w:cs="Times New Roman"/>
                <w:color w:val="auto"/>
              </w:rPr>
              <w:t>—声屏障引起的倍频带衰减，dB；</w:t>
            </w:r>
          </w:p>
          <w:p w14:paraId="40F6CD97">
            <w:pPr>
              <w:pStyle w:val="47"/>
              <w:spacing w:line="360" w:lineRule="auto"/>
              <w:ind w:firstLine="420" w:firstLineChars="200"/>
              <w:rPr>
                <w:rFonts w:cs="Times New Roman"/>
                <w:color w:val="auto"/>
              </w:rPr>
            </w:pPr>
            <w:r>
              <w:rPr>
                <w:rFonts w:cs="Times New Roman"/>
                <w:color w:val="auto"/>
              </w:rPr>
              <w:t>A</w:t>
            </w:r>
            <w:r>
              <w:rPr>
                <w:rFonts w:cs="Times New Roman"/>
                <w:color w:val="auto"/>
                <w:vertAlign w:val="subscript"/>
              </w:rPr>
              <w:t>misc</w:t>
            </w:r>
            <w:r>
              <w:rPr>
                <w:rFonts w:cs="Times New Roman"/>
                <w:color w:val="auto"/>
              </w:rPr>
              <w:t>—其他多方面效应引起的倍频带衰减，dB；</w:t>
            </w:r>
          </w:p>
          <w:p w14:paraId="61112174">
            <w:pPr>
              <w:pStyle w:val="47"/>
              <w:spacing w:line="360" w:lineRule="auto"/>
              <w:ind w:firstLine="420" w:firstLineChars="200"/>
              <w:rPr>
                <w:rFonts w:cs="Times New Roman"/>
                <w:color w:val="auto"/>
              </w:rPr>
            </w:pPr>
            <w:r>
              <w:rPr>
                <w:rFonts w:cs="Times New Roman"/>
                <w:color w:val="auto"/>
              </w:rPr>
              <w:t>本项目不考虑地面效应、大气吸收衰减、屏障屏蔽衰减及其他效应引起的衰减，只考虑几何发散衰减、故公式（2）可简化为：</w:t>
            </w:r>
          </w:p>
          <w:p w14:paraId="0668C45E">
            <w:pPr>
              <w:pStyle w:val="47"/>
              <w:spacing w:line="360" w:lineRule="auto"/>
              <w:ind w:firstLine="420" w:firstLineChars="200"/>
              <w:rPr>
                <w:rFonts w:cs="Times New Roman"/>
                <w:color w:val="auto"/>
              </w:rPr>
            </w:pPr>
            <w:r>
              <w:rPr>
                <w:rFonts w:cs="Times New Roman"/>
                <w:color w:val="auto"/>
              </w:rPr>
              <w:t>L</w:t>
            </w:r>
            <w:r>
              <w:rPr>
                <w:rFonts w:cs="Times New Roman"/>
                <w:color w:val="auto"/>
                <w:vertAlign w:val="subscript"/>
              </w:rPr>
              <w:t>A</w:t>
            </w:r>
            <w:r>
              <w:rPr>
                <w:rFonts w:cs="Times New Roman"/>
                <w:color w:val="auto"/>
              </w:rPr>
              <w:t>（r）=L</w:t>
            </w:r>
            <w:r>
              <w:rPr>
                <w:rFonts w:cs="Times New Roman"/>
                <w:color w:val="auto"/>
                <w:vertAlign w:val="subscript"/>
              </w:rPr>
              <w:t>A</w:t>
            </w:r>
            <w:r>
              <w:rPr>
                <w:rFonts w:cs="Times New Roman"/>
                <w:color w:val="auto"/>
              </w:rPr>
              <w:t>（r</w:t>
            </w:r>
            <w:r>
              <w:rPr>
                <w:rFonts w:cs="Times New Roman"/>
                <w:color w:val="auto"/>
                <w:vertAlign w:val="subscript"/>
              </w:rPr>
              <w:t>0</w:t>
            </w:r>
            <w:r>
              <w:rPr>
                <w:rFonts w:cs="Times New Roman"/>
                <w:color w:val="auto"/>
              </w:rPr>
              <w:t>）－A</w:t>
            </w:r>
            <w:r>
              <w:rPr>
                <w:rFonts w:cs="Times New Roman"/>
                <w:color w:val="auto"/>
                <w:vertAlign w:val="subscript"/>
              </w:rPr>
              <w:t>div</w:t>
            </w:r>
            <w:r>
              <w:rPr>
                <w:rFonts w:cs="Times New Roman"/>
                <w:color w:val="auto"/>
              </w:rPr>
              <w:t>……………………(2)</w:t>
            </w:r>
          </w:p>
          <w:p w14:paraId="4B5F3252">
            <w:pPr>
              <w:pStyle w:val="47"/>
              <w:spacing w:line="360" w:lineRule="auto"/>
              <w:ind w:firstLine="420" w:firstLineChars="200"/>
              <w:rPr>
                <w:rFonts w:cs="Times New Roman"/>
                <w:color w:val="auto"/>
              </w:rPr>
            </w:pPr>
            <w:r>
              <w:rPr>
                <w:rFonts w:cs="Times New Roman"/>
                <w:color w:val="auto"/>
              </w:rPr>
              <w:t>b.各噪声源衰减模式及参数选择</w:t>
            </w:r>
          </w:p>
          <w:p w14:paraId="1A1F02F9">
            <w:pPr>
              <w:pStyle w:val="47"/>
              <w:spacing w:line="360" w:lineRule="auto"/>
              <w:ind w:firstLine="420" w:firstLineChars="200"/>
              <w:rPr>
                <w:rFonts w:cs="Times New Roman"/>
                <w:color w:val="auto"/>
              </w:rPr>
            </w:pPr>
            <w:r>
              <w:rPr>
                <w:rFonts w:cs="Times New Roman"/>
                <w:color w:val="auto"/>
              </w:rPr>
              <w:t>各噪声源声压级衰减因素包括：几何发散衰减A</w:t>
            </w:r>
            <w:r>
              <w:rPr>
                <w:rFonts w:cs="Times New Roman"/>
                <w:color w:val="auto"/>
                <w:vertAlign w:val="subscript"/>
              </w:rPr>
              <w:t>div</w:t>
            </w:r>
            <w:r>
              <w:rPr>
                <w:rFonts w:cs="Times New Roman"/>
                <w:color w:val="auto"/>
              </w:rPr>
              <w:t>。</w:t>
            </w:r>
          </w:p>
          <w:p w14:paraId="03207CD1">
            <w:pPr>
              <w:pStyle w:val="47"/>
              <w:spacing w:line="360" w:lineRule="auto"/>
              <w:ind w:firstLine="420" w:firstLineChars="200"/>
              <w:rPr>
                <w:rFonts w:cs="Times New Roman"/>
                <w:color w:val="auto"/>
              </w:rPr>
            </w:pPr>
            <w:r>
              <w:rPr>
                <w:rFonts w:cs="Times New Roman"/>
                <w:color w:val="auto"/>
              </w:rPr>
              <w:t>几何发散衰减：声源发出的噪声在空间发散传播，存在声压级不断衰减的过程，几何发散衰减量计算公式如下：</w:t>
            </w:r>
          </w:p>
          <w:p w14:paraId="621979B8">
            <w:pPr>
              <w:pStyle w:val="47"/>
              <w:spacing w:line="360" w:lineRule="auto"/>
              <w:ind w:firstLine="420" w:firstLineChars="200"/>
              <w:rPr>
                <w:rFonts w:cs="Times New Roman"/>
                <w:color w:val="auto"/>
              </w:rPr>
            </w:pPr>
            <w:r>
              <w:rPr>
                <w:rFonts w:cs="Times New Roman"/>
                <w:color w:val="auto"/>
              </w:rPr>
              <w:t>A</w:t>
            </w:r>
            <w:r>
              <w:rPr>
                <w:rFonts w:cs="Times New Roman"/>
                <w:color w:val="auto"/>
                <w:vertAlign w:val="subscript"/>
              </w:rPr>
              <w:t>div</w:t>
            </w:r>
            <w:r>
              <w:rPr>
                <w:rFonts w:cs="Times New Roman"/>
                <w:color w:val="auto"/>
              </w:rPr>
              <w:t>=20lg(r/r</w:t>
            </w:r>
            <w:r>
              <w:rPr>
                <w:rFonts w:cs="Times New Roman"/>
                <w:color w:val="auto"/>
                <w:vertAlign w:val="subscript"/>
              </w:rPr>
              <w:t>0</w:t>
            </w:r>
            <w:r>
              <w:rPr>
                <w:rFonts w:cs="Times New Roman"/>
                <w:color w:val="auto"/>
              </w:rPr>
              <w:t>)………………(3)</w:t>
            </w:r>
          </w:p>
          <w:p w14:paraId="5653F0EB">
            <w:pPr>
              <w:pStyle w:val="47"/>
              <w:spacing w:line="360" w:lineRule="auto"/>
              <w:ind w:firstLine="420" w:firstLineChars="200"/>
              <w:rPr>
                <w:rFonts w:cs="Times New Roman"/>
                <w:color w:val="auto"/>
              </w:rPr>
            </w:pPr>
            <w:r>
              <w:rPr>
                <w:rFonts w:cs="Times New Roman"/>
                <w:color w:val="auto"/>
              </w:rPr>
              <w:t>式中r</w:t>
            </w:r>
            <w:r>
              <w:rPr>
                <w:rFonts w:cs="Times New Roman"/>
                <w:color w:val="auto"/>
                <w:vertAlign w:val="subscript"/>
              </w:rPr>
              <w:t>0</w:t>
            </w:r>
            <w:r>
              <w:rPr>
                <w:rFonts w:cs="Times New Roman"/>
                <w:color w:val="auto"/>
              </w:rPr>
              <w:t>：噪声源声压级测定距离，本评价取值1米；</w:t>
            </w:r>
          </w:p>
          <w:p w14:paraId="31290FC7">
            <w:pPr>
              <w:pStyle w:val="47"/>
              <w:spacing w:line="360" w:lineRule="auto"/>
              <w:ind w:firstLine="420" w:firstLineChars="200"/>
              <w:rPr>
                <w:rFonts w:cs="Times New Roman"/>
                <w:color w:val="auto"/>
              </w:rPr>
            </w:pPr>
            <w:r>
              <w:rPr>
                <w:rFonts w:cs="Times New Roman"/>
                <w:color w:val="auto"/>
              </w:rPr>
              <w:t>r：预测点与噪声源距离</w:t>
            </w:r>
          </w:p>
          <w:p w14:paraId="578A0D4C">
            <w:pPr>
              <w:pStyle w:val="47"/>
              <w:spacing w:line="360" w:lineRule="auto"/>
              <w:ind w:firstLine="420" w:firstLineChars="200"/>
              <w:rPr>
                <w:rFonts w:cs="Times New Roman"/>
                <w:color w:val="auto"/>
              </w:rPr>
            </w:pPr>
            <w:r>
              <w:rPr>
                <w:rFonts w:cs="Times New Roman"/>
                <w:color w:val="auto"/>
              </w:rPr>
              <w:t>c.多噪声源叠加公式：</w:t>
            </w:r>
          </w:p>
          <w:p w14:paraId="7FEEB270">
            <w:pPr>
              <w:pStyle w:val="47"/>
              <w:spacing w:line="360" w:lineRule="auto"/>
              <w:ind w:firstLine="420" w:firstLineChars="200"/>
              <w:rPr>
                <w:rFonts w:cs="Times New Roman"/>
                <w:color w:val="auto"/>
              </w:rPr>
            </w:pPr>
            <w:r>
              <w:rPr>
                <w:rFonts w:cs="Times New Roman"/>
                <w:color w:val="auto"/>
              </w:rPr>
              <w:t>L</w:t>
            </w:r>
            <w:r>
              <w:rPr>
                <w:rFonts w:cs="Times New Roman"/>
                <w:color w:val="auto"/>
                <w:vertAlign w:val="subscript"/>
              </w:rPr>
              <w:t>A</w:t>
            </w:r>
            <w:r>
              <w:rPr>
                <w:rFonts w:cs="Times New Roman"/>
                <w:color w:val="auto"/>
              </w:rPr>
              <w:t>=</w:t>
            </w:r>
            <w:r>
              <w:rPr>
                <w:rFonts w:cs="Times New Roman"/>
                <w:color w:val="auto"/>
              </w:rPr>
              <w:object>
                <v:shape id="_x0000_i1025" o:spt="75" type="#_x0000_t75" style="height:42.1pt;width:99.85pt;" o:ole="t" filled="f" coordsize="21600,21600">
                  <v:path/>
                  <v:fill on="f" focussize="0,0"/>
                  <v:stroke/>
                  <v:imagedata r:id="rId11" o:title=""/>
                  <o:lock v:ext="edit" aspectratio="t"/>
                  <w10:wrap type="none"/>
                  <w10:anchorlock/>
                </v:shape>
                <o:OLEObject Type="Embed" ProgID="Equation.3" ShapeID="_x0000_i1025" DrawAspect="Content" ObjectID="_1468075725" r:id="rId10">
                  <o:LockedField>false</o:LockedField>
                </o:OLEObject>
              </w:object>
            </w:r>
            <w:r>
              <w:rPr>
                <w:rFonts w:cs="Times New Roman"/>
                <w:color w:val="auto"/>
              </w:rPr>
              <w:t>…………………………………………(4)</w:t>
            </w:r>
          </w:p>
          <w:p w14:paraId="7B596DA3">
            <w:pPr>
              <w:pStyle w:val="47"/>
              <w:spacing w:line="360" w:lineRule="auto"/>
              <w:ind w:firstLine="420" w:firstLineChars="200"/>
              <w:rPr>
                <w:rFonts w:cs="Times New Roman"/>
                <w:color w:val="auto"/>
              </w:rPr>
            </w:pPr>
            <w:r>
              <w:rPr>
                <w:rFonts w:cs="Times New Roman"/>
                <w:color w:val="auto"/>
              </w:rPr>
              <w:t>式中：</w:t>
            </w:r>
          </w:p>
          <w:p w14:paraId="4C4462A9">
            <w:pPr>
              <w:pStyle w:val="47"/>
              <w:spacing w:line="360" w:lineRule="auto"/>
              <w:ind w:firstLine="420" w:firstLineChars="200"/>
              <w:rPr>
                <w:rFonts w:cs="Times New Roman"/>
                <w:color w:val="auto"/>
              </w:rPr>
            </w:pPr>
            <w:r>
              <w:rPr>
                <w:rFonts w:cs="Times New Roman"/>
                <w:color w:val="auto"/>
              </w:rPr>
              <w:t>L</w:t>
            </w:r>
            <w:r>
              <w:rPr>
                <w:rFonts w:cs="Times New Roman"/>
                <w:color w:val="auto"/>
                <w:vertAlign w:val="subscript"/>
              </w:rPr>
              <w:t>A</w:t>
            </w:r>
            <w:r>
              <w:rPr>
                <w:rFonts w:cs="Times New Roman"/>
                <w:color w:val="auto"/>
              </w:rPr>
              <w:t>—叠加后噪声强度（dB(A)）；</w:t>
            </w:r>
          </w:p>
          <w:p w14:paraId="5EFC55F9">
            <w:pPr>
              <w:pStyle w:val="47"/>
              <w:spacing w:line="360" w:lineRule="auto"/>
              <w:ind w:firstLine="420" w:firstLineChars="200"/>
              <w:rPr>
                <w:rFonts w:cs="Times New Roman"/>
                <w:color w:val="auto"/>
              </w:rPr>
            </w:pPr>
            <w:r>
              <w:rPr>
                <w:rFonts w:cs="Times New Roman"/>
                <w:color w:val="auto"/>
              </w:rPr>
              <w:t>L</w:t>
            </w:r>
            <w:r>
              <w:rPr>
                <w:rFonts w:cs="Times New Roman"/>
                <w:color w:val="auto"/>
                <w:vertAlign w:val="subscript"/>
              </w:rPr>
              <w:t>Ai</w:t>
            </w:r>
            <w:r>
              <w:rPr>
                <w:rFonts w:cs="Times New Roman"/>
                <w:color w:val="auto"/>
              </w:rPr>
              <w:t>—各噪声源对预测点贡献噪声强度（dB(A)）；</w:t>
            </w:r>
          </w:p>
          <w:p w14:paraId="0713B1AB">
            <w:pPr>
              <w:pStyle w:val="47"/>
              <w:spacing w:line="360" w:lineRule="auto"/>
              <w:ind w:firstLine="420" w:firstLineChars="200"/>
              <w:rPr>
                <w:rFonts w:cs="Times New Roman"/>
                <w:color w:val="auto"/>
              </w:rPr>
            </w:pPr>
            <w:r>
              <w:rPr>
                <w:rFonts w:cs="Times New Roman"/>
                <w:color w:val="auto"/>
              </w:rPr>
              <w:t>n—噪声源的数量</w:t>
            </w:r>
          </w:p>
          <w:p w14:paraId="5F59B551">
            <w:pPr>
              <w:pStyle w:val="47"/>
              <w:spacing w:line="360" w:lineRule="auto"/>
              <w:ind w:firstLine="420" w:firstLineChars="200"/>
              <w:rPr>
                <w:rFonts w:cs="Times New Roman"/>
                <w:color w:val="auto"/>
              </w:rPr>
            </w:pPr>
            <w:r>
              <w:rPr>
                <w:rFonts w:cs="Times New Roman"/>
                <w:color w:val="auto"/>
              </w:rPr>
              <w:t>i—i=1，2……n</w:t>
            </w:r>
          </w:p>
          <w:p w14:paraId="7A177EFF">
            <w:pPr>
              <w:pStyle w:val="47"/>
              <w:spacing w:line="360" w:lineRule="auto"/>
              <w:ind w:firstLine="420" w:firstLineChars="200"/>
              <w:rPr>
                <w:rFonts w:cs="Times New Roman"/>
                <w:color w:val="auto"/>
              </w:rPr>
            </w:pPr>
            <w:r>
              <w:rPr>
                <w:rFonts w:cs="Times New Roman"/>
                <w:color w:val="auto"/>
              </w:rPr>
              <w:t>（3）预测结果</w:t>
            </w:r>
          </w:p>
          <w:p w14:paraId="6D43BAFD">
            <w:pPr>
              <w:pStyle w:val="47"/>
              <w:spacing w:line="360" w:lineRule="auto"/>
              <w:ind w:firstLine="420" w:firstLineChars="200"/>
              <w:rPr>
                <w:rFonts w:ascii="Times New Roman" w:hAnsi="Times New Roman" w:eastAsia="宋体" w:cs="Times New Roman"/>
                <w:b/>
                <w:color w:val="auto"/>
                <w:sz w:val="21"/>
                <w:szCs w:val="21"/>
              </w:rPr>
            </w:pPr>
            <w:r>
              <w:rPr>
                <w:rFonts w:cs="Times New Roman"/>
                <w:color w:val="auto"/>
              </w:rPr>
              <w:t>根据上述预测模式及参数的选择，对项目噪声源对各预测点的噪声贡献值进行计算，根据上述公式（2）、公式（3）计算，本项目噪声源传递到各预测点后，厂界及最近敏感点处噪声预测值如</w:t>
            </w:r>
            <w:r>
              <w:rPr>
                <w:rFonts w:cs="Times New Roman"/>
                <w:color w:val="auto"/>
              </w:rPr>
              <w:fldChar w:fldCharType="begin"/>
            </w:r>
            <w:r>
              <w:rPr>
                <w:rFonts w:cs="Times New Roman"/>
                <w:color w:val="auto"/>
              </w:rPr>
              <w:instrText xml:space="preserve"> REF _Ref115258717 \h  \* MERGEFORMAT </w:instrText>
            </w:r>
            <w:r>
              <w:rPr>
                <w:rFonts w:cs="Times New Roman"/>
                <w:color w:val="auto"/>
              </w:rPr>
              <w:fldChar w:fldCharType="separate"/>
            </w:r>
            <w:r>
              <w:rPr>
                <w:rFonts w:cs="Times New Roman"/>
                <w:color w:val="auto"/>
                <w:szCs w:val="21"/>
              </w:rPr>
              <w:t>表30</w:t>
            </w:r>
            <w:r>
              <w:rPr>
                <w:rFonts w:cs="Times New Roman"/>
                <w:color w:val="auto"/>
              </w:rPr>
              <w:fldChar w:fldCharType="end"/>
            </w:r>
            <w:r>
              <w:rPr>
                <w:rFonts w:cs="Times New Roman"/>
                <w:color w:val="auto"/>
              </w:rPr>
              <w:t>所示。</w:t>
            </w:r>
            <w:bookmarkStart w:id="28" w:name="_Ref74038026"/>
          </w:p>
          <w:p w14:paraId="0D18452B">
            <w:pPr>
              <w:pStyle w:val="4"/>
              <w:keepNext/>
              <w:jc w:val="center"/>
              <w:rPr>
                <w:rFonts w:ascii="Times New Roman" w:hAnsi="Times New Roman" w:eastAsia="宋体" w:cs="Times New Roman"/>
                <w:b/>
                <w:color w:val="auto"/>
                <w:sz w:val="21"/>
                <w:szCs w:val="21"/>
              </w:rPr>
            </w:pPr>
            <w:bookmarkStart w:id="29" w:name="_Ref115258717"/>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30</w:t>
            </w:r>
            <w:r>
              <w:rPr>
                <w:rFonts w:ascii="Times New Roman" w:hAnsi="Times New Roman" w:eastAsia="宋体" w:cs="Times New Roman"/>
                <w:b/>
                <w:color w:val="auto"/>
                <w:sz w:val="21"/>
                <w:szCs w:val="21"/>
              </w:rPr>
              <w:fldChar w:fldCharType="end"/>
            </w:r>
            <w:bookmarkEnd w:id="28"/>
            <w:bookmarkEnd w:id="29"/>
            <w:r>
              <w:rPr>
                <w:rFonts w:ascii="Times New Roman" w:hAnsi="Times New Roman" w:eastAsia="宋体" w:cs="Times New Roman"/>
                <w:b/>
                <w:color w:val="auto"/>
                <w:sz w:val="21"/>
                <w:szCs w:val="21"/>
              </w:rPr>
              <w:t>项目各预测点声压级预测贡献值一览表（单位：dB（A））</w:t>
            </w:r>
          </w:p>
          <w:tbl>
            <w:tblPr>
              <w:tblStyle w:val="24"/>
              <w:tblW w:w="5000"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1062"/>
              <w:gridCol w:w="2096"/>
              <w:gridCol w:w="942"/>
              <w:gridCol w:w="922"/>
              <w:gridCol w:w="922"/>
              <w:gridCol w:w="878"/>
            </w:tblGrid>
            <w:tr w14:paraId="34F7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14" w:type="pct"/>
                  <w:vAlign w:val="center"/>
                </w:tcPr>
                <w:p w14:paraId="28A392B7">
                  <w:pPr>
                    <w:jc w:val="center"/>
                    <w:rPr>
                      <w:b/>
                      <w:color w:val="auto"/>
                    </w:rPr>
                  </w:pPr>
                  <w:r>
                    <w:rPr>
                      <w:b/>
                      <w:color w:val="auto"/>
                    </w:rPr>
                    <w:t>设备</w:t>
                  </w:r>
                </w:p>
              </w:tc>
              <w:tc>
                <w:tcPr>
                  <w:tcW w:w="636" w:type="pct"/>
                  <w:vAlign w:val="center"/>
                </w:tcPr>
                <w:p w14:paraId="4A2798F1">
                  <w:pPr>
                    <w:jc w:val="center"/>
                    <w:rPr>
                      <w:b/>
                      <w:color w:val="auto"/>
                    </w:rPr>
                  </w:pPr>
                  <w:r>
                    <w:rPr>
                      <w:b/>
                      <w:color w:val="auto"/>
                    </w:rPr>
                    <w:t>时段</w:t>
                  </w:r>
                </w:p>
              </w:tc>
              <w:tc>
                <w:tcPr>
                  <w:tcW w:w="1254" w:type="pct"/>
                  <w:vAlign w:val="center"/>
                </w:tcPr>
                <w:p w14:paraId="67692FB7">
                  <w:pPr>
                    <w:jc w:val="center"/>
                    <w:rPr>
                      <w:b/>
                      <w:color w:val="auto"/>
                    </w:rPr>
                  </w:pPr>
                  <w:r>
                    <w:rPr>
                      <w:b/>
                      <w:color w:val="auto"/>
                    </w:rPr>
                    <w:t>经噪声等效和减振后的噪声值</w:t>
                  </w:r>
                </w:p>
              </w:tc>
              <w:tc>
                <w:tcPr>
                  <w:tcW w:w="564" w:type="pct"/>
                  <w:vAlign w:val="center"/>
                </w:tcPr>
                <w:p w14:paraId="0943BB50">
                  <w:pPr>
                    <w:jc w:val="center"/>
                    <w:rPr>
                      <w:b/>
                      <w:color w:val="auto"/>
                    </w:rPr>
                  </w:pPr>
                  <w:r>
                    <w:rPr>
                      <w:b/>
                      <w:color w:val="auto"/>
                    </w:rPr>
                    <w:t>东厂界</w:t>
                  </w:r>
                </w:p>
              </w:tc>
              <w:tc>
                <w:tcPr>
                  <w:tcW w:w="552" w:type="pct"/>
                  <w:vAlign w:val="center"/>
                </w:tcPr>
                <w:p w14:paraId="5700D028">
                  <w:pPr>
                    <w:jc w:val="center"/>
                    <w:rPr>
                      <w:b/>
                      <w:color w:val="auto"/>
                    </w:rPr>
                  </w:pPr>
                  <w:r>
                    <w:rPr>
                      <w:b/>
                      <w:color w:val="auto"/>
                    </w:rPr>
                    <w:t>南厂界</w:t>
                  </w:r>
                </w:p>
              </w:tc>
              <w:tc>
                <w:tcPr>
                  <w:tcW w:w="552" w:type="pct"/>
                  <w:vAlign w:val="center"/>
                </w:tcPr>
                <w:p w14:paraId="0D6D2E5D">
                  <w:pPr>
                    <w:jc w:val="center"/>
                    <w:rPr>
                      <w:b/>
                      <w:color w:val="auto"/>
                    </w:rPr>
                  </w:pPr>
                  <w:r>
                    <w:rPr>
                      <w:b/>
                      <w:color w:val="auto"/>
                    </w:rPr>
                    <w:t>西厂界</w:t>
                  </w:r>
                </w:p>
              </w:tc>
              <w:tc>
                <w:tcPr>
                  <w:tcW w:w="525" w:type="pct"/>
                  <w:vAlign w:val="center"/>
                </w:tcPr>
                <w:p w14:paraId="1DE2C78C">
                  <w:pPr>
                    <w:jc w:val="center"/>
                    <w:rPr>
                      <w:b/>
                      <w:color w:val="auto"/>
                    </w:rPr>
                  </w:pPr>
                  <w:r>
                    <w:rPr>
                      <w:b/>
                      <w:color w:val="auto"/>
                    </w:rPr>
                    <w:t>北厂界</w:t>
                  </w:r>
                </w:p>
              </w:tc>
            </w:tr>
            <w:tr w14:paraId="2EFF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 w:type="pct"/>
                  <w:vAlign w:val="center"/>
                </w:tcPr>
                <w:p w14:paraId="6ABDE1FE">
                  <w:pPr>
                    <w:jc w:val="center"/>
                    <w:rPr>
                      <w:color w:val="auto"/>
                    </w:rPr>
                  </w:pPr>
                  <w:r>
                    <w:rPr>
                      <w:color w:val="auto"/>
                      <w:szCs w:val="21"/>
                    </w:rPr>
                    <w:t>中频电炉</w:t>
                  </w:r>
                </w:p>
              </w:tc>
              <w:tc>
                <w:tcPr>
                  <w:tcW w:w="636" w:type="pct"/>
                  <w:vAlign w:val="center"/>
                </w:tcPr>
                <w:p w14:paraId="0F5F192D">
                  <w:pPr>
                    <w:jc w:val="center"/>
                    <w:rPr>
                      <w:color w:val="auto"/>
                    </w:rPr>
                  </w:pPr>
                  <w:r>
                    <w:rPr>
                      <w:color w:val="auto"/>
                    </w:rPr>
                    <w:t>夜间</w:t>
                  </w:r>
                  <w:r>
                    <w:rPr>
                      <w:rFonts w:hint="eastAsia"/>
                      <w:color w:val="auto"/>
                    </w:rPr>
                    <w:t>、少量昼间</w:t>
                  </w:r>
                </w:p>
              </w:tc>
              <w:tc>
                <w:tcPr>
                  <w:tcW w:w="1254" w:type="pct"/>
                  <w:vAlign w:val="center"/>
                </w:tcPr>
                <w:p w14:paraId="0879850D">
                  <w:pPr>
                    <w:widowControl/>
                    <w:jc w:val="center"/>
                    <w:textAlignment w:val="center"/>
                    <w:rPr>
                      <w:color w:val="auto"/>
                      <w:szCs w:val="21"/>
                    </w:rPr>
                  </w:pPr>
                  <w:r>
                    <w:rPr>
                      <w:color w:val="auto"/>
                      <w:szCs w:val="21"/>
                    </w:rPr>
                    <w:t>74.8</w:t>
                  </w:r>
                </w:p>
              </w:tc>
              <w:tc>
                <w:tcPr>
                  <w:tcW w:w="564" w:type="pct"/>
                  <w:vAlign w:val="center"/>
                </w:tcPr>
                <w:p w14:paraId="4ACC8237">
                  <w:pPr>
                    <w:widowControl/>
                    <w:jc w:val="center"/>
                    <w:textAlignment w:val="center"/>
                    <w:rPr>
                      <w:color w:val="auto"/>
                      <w:szCs w:val="21"/>
                    </w:rPr>
                  </w:pPr>
                  <w:r>
                    <w:rPr>
                      <w:color w:val="auto"/>
                    </w:rPr>
                    <w:t>38.8</w:t>
                  </w:r>
                </w:p>
              </w:tc>
              <w:tc>
                <w:tcPr>
                  <w:tcW w:w="552" w:type="pct"/>
                  <w:vAlign w:val="center"/>
                </w:tcPr>
                <w:p w14:paraId="204E30F8">
                  <w:pPr>
                    <w:widowControl/>
                    <w:jc w:val="center"/>
                    <w:textAlignment w:val="center"/>
                    <w:rPr>
                      <w:color w:val="auto"/>
                      <w:szCs w:val="21"/>
                    </w:rPr>
                  </w:pPr>
                  <w:r>
                    <w:rPr>
                      <w:color w:val="auto"/>
                    </w:rPr>
                    <w:t>54.8</w:t>
                  </w:r>
                </w:p>
              </w:tc>
              <w:tc>
                <w:tcPr>
                  <w:tcW w:w="552" w:type="pct"/>
                  <w:vAlign w:val="center"/>
                </w:tcPr>
                <w:p w14:paraId="57976CEC">
                  <w:pPr>
                    <w:widowControl/>
                    <w:jc w:val="center"/>
                    <w:textAlignment w:val="center"/>
                    <w:rPr>
                      <w:color w:val="auto"/>
                      <w:szCs w:val="21"/>
                    </w:rPr>
                  </w:pPr>
                  <w:r>
                    <w:rPr>
                      <w:color w:val="auto"/>
                    </w:rPr>
                    <w:t>48.8</w:t>
                  </w:r>
                </w:p>
              </w:tc>
              <w:tc>
                <w:tcPr>
                  <w:tcW w:w="525" w:type="pct"/>
                  <w:vAlign w:val="center"/>
                </w:tcPr>
                <w:p w14:paraId="625FEBA7">
                  <w:pPr>
                    <w:widowControl/>
                    <w:jc w:val="center"/>
                    <w:textAlignment w:val="center"/>
                    <w:rPr>
                      <w:color w:val="auto"/>
                      <w:szCs w:val="21"/>
                    </w:rPr>
                  </w:pPr>
                  <w:r>
                    <w:rPr>
                      <w:color w:val="auto"/>
                    </w:rPr>
                    <w:t>45.3</w:t>
                  </w:r>
                </w:p>
              </w:tc>
            </w:tr>
            <w:tr w14:paraId="6AD54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 w:type="pct"/>
                  <w:vAlign w:val="center"/>
                </w:tcPr>
                <w:p w14:paraId="7DE48899">
                  <w:pPr>
                    <w:jc w:val="center"/>
                    <w:rPr>
                      <w:color w:val="auto"/>
                    </w:rPr>
                  </w:pPr>
                  <w:r>
                    <w:rPr>
                      <w:color w:val="auto"/>
                      <w:szCs w:val="21"/>
                    </w:rPr>
                    <w:t>抛光机</w:t>
                  </w:r>
                </w:p>
              </w:tc>
              <w:tc>
                <w:tcPr>
                  <w:tcW w:w="636" w:type="pct"/>
                  <w:vMerge w:val="restart"/>
                  <w:vAlign w:val="center"/>
                </w:tcPr>
                <w:p w14:paraId="1D5A54B1">
                  <w:pPr>
                    <w:jc w:val="center"/>
                    <w:rPr>
                      <w:color w:val="auto"/>
                    </w:rPr>
                  </w:pPr>
                  <w:r>
                    <w:rPr>
                      <w:color w:val="auto"/>
                    </w:rPr>
                    <w:t>昼间</w:t>
                  </w:r>
                </w:p>
              </w:tc>
              <w:tc>
                <w:tcPr>
                  <w:tcW w:w="1254" w:type="pct"/>
                  <w:vAlign w:val="center"/>
                </w:tcPr>
                <w:p w14:paraId="1F93A857">
                  <w:pPr>
                    <w:widowControl/>
                    <w:jc w:val="center"/>
                    <w:textAlignment w:val="center"/>
                    <w:rPr>
                      <w:color w:val="auto"/>
                      <w:szCs w:val="21"/>
                    </w:rPr>
                  </w:pPr>
                  <w:r>
                    <w:rPr>
                      <w:color w:val="auto"/>
                      <w:szCs w:val="21"/>
                    </w:rPr>
                    <w:t>60</w:t>
                  </w:r>
                </w:p>
              </w:tc>
              <w:tc>
                <w:tcPr>
                  <w:tcW w:w="564" w:type="pct"/>
                </w:tcPr>
                <w:p w14:paraId="0AE5A299">
                  <w:pPr>
                    <w:widowControl/>
                    <w:jc w:val="center"/>
                    <w:textAlignment w:val="center"/>
                    <w:rPr>
                      <w:color w:val="auto"/>
                      <w:szCs w:val="21"/>
                    </w:rPr>
                  </w:pPr>
                  <w:r>
                    <w:rPr>
                      <w:color w:val="auto"/>
                    </w:rPr>
                    <w:t>29.9</w:t>
                  </w:r>
                </w:p>
              </w:tc>
              <w:tc>
                <w:tcPr>
                  <w:tcW w:w="552" w:type="pct"/>
                </w:tcPr>
                <w:p w14:paraId="4749C160">
                  <w:pPr>
                    <w:widowControl/>
                    <w:jc w:val="center"/>
                    <w:textAlignment w:val="center"/>
                    <w:rPr>
                      <w:color w:val="auto"/>
                      <w:szCs w:val="21"/>
                    </w:rPr>
                  </w:pPr>
                  <w:r>
                    <w:rPr>
                      <w:color w:val="auto"/>
                    </w:rPr>
                    <w:t>30.2</w:t>
                  </w:r>
                </w:p>
              </w:tc>
              <w:tc>
                <w:tcPr>
                  <w:tcW w:w="552" w:type="pct"/>
                </w:tcPr>
                <w:p w14:paraId="4A56C104">
                  <w:pPr>
                    <w:widowControl/>
                    <w:jc w:val="center"/>
                    <w:textAlignment w:val="center"/>
                    <w:rPr>
                      <w:color w:val="auto"/>
                      <w:szCs w:val="21"/>
                    </w:rPr>
                  </w:pPr>
                  <w:r>
                    <w:rPr>
                      <w:color w:val="auto"/>
                    </w:rPr>
                    <w:t>25.8</w:t>
                  </w:r>
                </w:p>
              </w:tc>
              <w:tc>
                <w:tcPr>
                  <w:tcW w:w="525" w:type="pct"/>
                </w:tcPr>
                <w:p w14:paraId="66AF9A57">
                  <w:pPr>
                    <w:widowControl/>
                    <w:jc w:val="center"/>
                    <w:textAlignment w:val="center"/>
                    <w:rPr>
                      <w:color w:val="auto"/>
                      <w:szCs w:val="21"/>
                    </w:rPr>
                  </w:pPr>
                  <w:r>
                    <w:rPr>
                      <w:color w:val="auto"/>
                    </w:rPr>
                    <w:t>40.9</w:t>
                  </w:r>
                </w:p>
              </w:tc>
            </w:tr>
            <w:tr w14:paraId="24C5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 w:type="pct"/>
                  <w:vAlign w:val="center"/>
                </w:tcPr>
                <w:p w14:paraId="5F00EF4A">
                  <w:pPr>
                    <w:jc w:val="center"/>
                    <w:rPr>
                      <w:color w:val="auto"/>
                    </w:rPr>
                  </w:pPr>
                  <w:r>
                    <w:rPr>
                      <w:color w:val="auto"/>
                      <w:szCs w:val="21"/>
                    </w:rPr>
                    <w:t>电阻炉</w:t>
                  </w:r>
                </w:p>
              </w:tc>
              <w:tc>
                <w:tcPr>
                  <w:tcW w:w="636" w:type="pct"/>
                  <w:vMerge w:val="continue"/>
                  <w:vAlign w:val="center"/>
                </w:tcPr>
                <w:p w14:paraId="39B797D3">
                  <w:pPr>
                    <w:jc w:val="center"/>
                    <w:rPr>
                      <w:color w:val="auto"/>
                    </w:rPr>
                  </w:pPr>
                </w:p>
              </w:tc>
              <w:tc>
                <w:tcPr>
                  <w:tcW w:w="1254" w:type="pct"/>
                  <w:vAlign w:val="center"/>
                </w:tcPr>
                <w:p w14:paraId="7C079C3D">
                  <w:pPr>
                    <w:widowControl/>
                    <w:jc w:val="center"/>
                    <w:textAlignment w:val="center"/>
                    <w:rPr>
                      <w:color w:val="auto"/>
                      <w:szCs w:val="21"/>
                    </w:rPr>
                  </w:pPr>
                  <w:r>
                    <w:rPr>
                      <w:color w:val="auto"/>
                      <w:szCs w:val="21"/>
                    </w:rPr>
                    <w:t>70</w:t>
                  </w:r>
                </w:p>
              </w:tc>
              <w:tc>
                <w:tcPr>
                  <w:tcW w:w="564" w:type="pct"/>
                </w:tcPr>
                <w:p w14:paraId="6E3157ED">
                  <w:pPr>
                    <w:widowControl/>
                    <w:jc w:val="center"/>
                    <w:textAlignment w:val="center"/>
                    <w:rPr>
                      <w:color w:val="auto"/>
                      <w:szCs w:val="21"/>
                    </w:rPr>
                  </w:pPr>
                  <w:r>
                    <w:rPr>
                      <w:color w:val="auto"/>
                    </w:rPr>
                    <w:t>50</w:t>
                  </w:r>
                </w:p>
              </w:tc>
              <w:tc>
                <w:tcPr>
                  <w:tcW w:w="552" w:type="pct"/>
                </w:tcPr>
                <w:p w14:paraId="1AEAC815">
                  <w:pPr>
                    <w:widowControl/>
                    <w:jc w:val="center"/>
                    <w:textAlignment w:val="center"/>
                    <w:rPr>
                      <w:color w:val="auto"/>
                      <w:szCs w:val="21"/>
                    </w:rPr>
                  </w:pPr>
                  <w:r>
                    <w:rPr>
                      <w:color w:val="auto"/>
                    </w:rPr>
                    <w:t>40.2</w:t>
                  </w:r>
                </w:p>
              </w:tc>
              <w:tc>
                <w:tcPr>
                  <w:tcW w:w="552" w:type="pct"/>
                </w:tcPr>
                <w:p w14:paraId="3FDB1103">
                  <w:pPr>
                    <w:widowControl/>
                    <w:jc w:val="center"/>
                    <w:textAlignment w:val="center"/>
                    <w:rPr>
                      <w:color w:val="auto"/>
                      <w:szCs w:val="21"/>
                    </w:rPr>
                  </w:pPr>
                  <w:r>
                    <w:rPr>
                      <w:color w:val="auto"/>
                    </w:rPr>
                    <w:t>35.8</w:t>
                  </w:r>
                </w:p>
              </w:tc>
              <w:tc>
                <w:tcPr>
                  <w:tcW w:w="525" w:type="pct"/>
                </w:tcPr>
                <w:p w14:paraId="13670EB5">
                  <w:pPr>
                    <w:widowControl/>
                    <w:jc w:val="center"/>
                    <w:textAlignment w:val="center"/>
                    <w:rPr>
                      <w:color w:val="auto"/>
                      <w:szCs w:val="21"/>
                    </w:rPr>
                  </w:pPr>
                  <w:r>
                    <w:rPr>
                      <w:color w:val="auto"/>
                    </w:rPr>
                    <w:t>50.9</w:t>
                  </w:r>
                </w:p>
              </w:tc>
            </w:tr>
            <w:tr w14:paraId="1E14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2805" w:type="pct"/>
                  <w:gridSpan w:val="3"/>
                  <w:vAlign w:val="center"/>
                </w:tcPr>
                <w:p w14:paraId="78EAD938">
                  <w:pPr>
                    <w:jc w:val="center"/>
                    <w:rPr>
                      <w:color w:val="auto"/>
                    </w:rPr>
                  </w:pPr>
                  <w:r>
                    <w:rPr>
                      <w:color w:val="auto"/>
                    </w:rPr>
                    <w:t>厂界噪声叠加贡献值（夜间）</w:t>
                  </w:r>
                </w:p>
              </w:tc>
              <w:tc>
                <w:tcPr>
                  <w:tcW w:w="564" w:type="pct"/>
                  <w:tcBorders>
                    <w:bottom w:val="single" w:color="auto" w:sz="4" w:space="0"/>
                  </w:tcBorders>
                </w:tcPr>
                <w:p w14:paraId="06A10D36">
                  <w:pPr>
                    <w:widowControl/>
                    <w:jc w:val="center"/>
                    <w:textAlignment w:val="center"/>
                    <w:rPr>
                      <w:color w:val="auto"/>
                      <w:szCs w:val="21"/>
                    </w:rPr>
                  </w:pPr>
                  <w:r>
                    <w:rPr>
                      <w:color w:val="auto"/>
                    </w:rPr>
                    <w:t>38.8</w:t>
                  </w:r>
                </w:p>
              </w:tc>
              <w:tc>
                <w:tcPr>
                  <w:tcW w:w="552" w:type="pct"/>
                  <w:tcBorders>
                    <w:bottom w:val="single" w:color="auto" w:sz="4" w:space="0"/>
                  </w:tcBorders>
                </w:tcPr>
                <w:p w14:paraId="3703B6D9">
                  <w:pPr>
                    <w:widowControl/>
                    <w:jc w:val="center"/>
                    <w:textAlignment w:val="center"/>
                    <w:rPr>
                      <w:color w:val="auto"/>
                      <w:szCs w:val="21"/>
                    </w:rPr>
                  </w:pPr>
                  <w:r>
                    <w:rPr>
                      <w:color w:val="auto"/>
                    </w:rPr>
                    <w:t>54.8</w:t>
                  </w:r>
                </w:p>
              </w:tc>
              <w:tc>
                <w:tcPr>
                  <w:tcW w:w="552" w:type="pct"/>
                  <w:tcBorders>
                    <w:bottom w:val="single" w:color="auto" w:sz="4" w:space="0"/>
                  </w:tcBorders>
                </w:tcPr>
                <w:p w14:paraId="42F280D1">
                  <w:pPr>
                    <w:widowControl/>
                    <w:jc w:val="center"/>
                    <w:textAlignment w:val="center"/>
                    <w:rPr>
                      <w:color w:val="auto"/>
                      <w:szCs w:val="21"/>
                    </w:rPr>
                  </w:pPr>
                  <w:r>
                    <w:rPr>
                      <w:color w:val="auto"/>
                    </w:rPr>
                    <w:t>48.8</w:t>
                  </w:r>
                </w:p>
              </w:tc>
              <w:tc>
                <w:tcPr>
                  <w:tcW w:w="525" w:type="pct"/>
                  <w:tcBorders>
                    <w:bottom w:val="single" w:color="auto" w:sz="4" w:space="0"/>
                  </w:tcBorders>
                </w:tcPr>
                <w:p w14:paraId="34C502B6">
                  <w:pPr>
                    <w:widowControl/>
                    <w:jc w:val="center"/>
                    <w:textAlignment w:val="center"/>
                    <w:rPr>
                      <w:color w:val="auto"/>
                      <w:szCs w:val="21"/>
                    </w:rPr>
                  </w:pPr>
                  <w:r>
                    <w:rPr>
                      <w:color w:val="auto"/>
                    </w:rPr>
                    <w:t>45.3</w:t>
                  </w:r>
                </w:p>
              </w:tc>
            </w:tr>
            <w:tr w14:paraId="5B1C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2805" w:type="pct"/>
                  <w:gridSpan w:val="3"/>
                  <w:vAlign w:val="center"/>
                </w:tcPr>
                <w:p w14:paraId="43E78367">
                  <w:pPr>
                    <w:jc w:val="center"/>
                    <w:rPr>
                      <w:color w:val="auto"/>
                    </w:rPr>
                  </w:pPr>
                  <w:r>
                    <w:rPr>
                      <w:color w:val="auto"/>
                    </w:rPr>
                    <w:t>厂界噪声叠加贡献值（昼间）</w:t>
                  </w:r>
                </w:p>
              </w:tc>
              <w:tc>
                <w:tcPr>
                  <w:tcW w:w="564" w:type="pct"/>
                  <w:tcBorders>
                    <w:top w:val="single" w:color="auto" w:sz="4" w:space="0"/>
                    <w:left w:val="nil"/>
                    <w:bottom w:val="single" w:color="auto" w:sz="4" w:space="0"/>
                    <w:right w:val="single" w:color="auto" w:sz="4" w:space="0"/>
                  </w:tcBorders>
                  <w:shd w:val="clear" w:color="auto" w:fill="auto"/>
                  <w:vAlign w:val="center"/>
                </w:tcPr>
                <w:p w14:paraId="44D99C32">
                  <w:pPr>
                    <w:widowControl/>
                    <w:jc w:val="center"/>
                    <w:textAlignment w:val="center"/>
                    <w:rPr>
                      <w:color w:val="auto"/>
                      <w:szCs w:val="21"/>
                    </w:rPr>
                  </w:pPr>
                  <w:r>
                    <w:rPr>
                      <w:rFonts w:hint="eastAsia"/>
                      <w:color w:val="auto"/>
                      <w:sz w:val="22"/>
                      <w:szCs w:val="22"/>
                    </w:rPr>
                    <w:t>50.4</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63984DEB">
                  <w:pPr>
                    <w:widowControl/>
                    <w:jc w:val="center"/>
                    <w:textAlignment w:val="center"/>
                    <w:rPr>
                      <w:color w:val="auto"/>
                      <w:szCs w:val="21"/>
                    </w:rPr>
                  </w:pPr>
                  <w:r>
                    <w:rPr>
                      <w:rFonts w:hint="eastAsia"/>
                      <w:color w:val="auto"/>
                      <w:sz w:val="22"/>
                      <w:szCs w:val="22"/>
                    </w:rPr>
                    <w:t>55</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2301B763">
                  <w:pPr>
                    <w:widowControl/>
                    <w:jc w:val="center"/>
                    <w:textAlignment w:val="center"/>
                    <w:rPr>
                      <w:color w:val="auto"/>
                      <w:szCs w:val="21"/>
                    </w:rPr>
                  </w:pPr>
                  <w:r>
                    <w:rPr>
                      <w:rFonts w:hint="eastAsia"/>
                      <w:color w:val="auto"/>
                      <w:sz w:val="22"/>
                      <w:szCs w:val="22"/>
                    </w:rPr>
                    <w:t>49</w:t>
                  </w:r>
                </w:p>
              </w:tc>
              <w:tc>
                <w:tcPr>
                  <w:tcW w:w="525" w:type="pct"/>
                  <w:tcBorders>
                    <w:top w:val="single" w:color="auto" w:sz="4" w:space="0"/>
                    <w:left w:val="single" w:color="auto" w:sz="4" w:space="0"/>
                    <w:bottom w:val="single" w:color="auto" w:sz="4" w:space="0"/>
                    <w:right w:val="single" w:color="auto" w:sz="4" w:space="0"/>
                  </w:tcBorders>
                  <w:shd w:val="clear" w:color="auto" w:fill="auto"/>
                  <w:vAlign w:val="center"/>
                </w:tcPr>
                <w:p w14:paraId="38711DED">
                  <w:pPr>
                    <w:widowControl/>
                    <w:jc w:val="center"/>
                    <w:textAlignment w:val="center"/>
                    <w:rPr>
                      <w:color w:val="auto"/>
                      <w:szCs w:val="21"/>
                    </w:rPr>
                  </w:pPr>
                  <w:r>
                    <w:rPr>
                      <w:rFonts w:hint="eastAsia"/>
                      <w:color w:val="auto"/>
                      <w:sz w:val="22"/>
                      <w:szCs w:val="22"/>
                    </w:rPr>
                    <w:t>52.3</w:t>
                  </w:r>
                </w:p>
              </w:tc>
            </w:tr>
            <w:tr w14:paraId="437B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5" w:type="pct"/>
                  <w:gridSpan w:val="3"/>
                  <w:vAlign w:val="center"/>
                </w:tcPr>
                <w:p w14:paraId="4E899CF4">
                  <w:pPr>
                    <w:jc w:val="center"/>
                    <w:rPr>
                      <w:color w:val="auto"/>
                    </w:rPr>
                  </w:pPr>
                  <w:r>
                    <w:rPr>
                      <w:color w:val="auto"/>
                    </w:rPr>
                    <w:t>执行标准</w:t>
                  </w:r>
                </w:p>
              </w:tc>
              <w:tc>
                <w:tcPr>
                  <w:tcW w:w="2194" w:type="pct"/>
                  <w:gridSpan w:val="4"/>
                  <w:tcBorders>
                    <w:top w:val="single" w:color="auto" w:sz="4" w:space="0"/>
                  </w:tcBorders>
                  <w:vAlign w:val="center"/>
                </w:tcPr>
                <w:p w14:paraId="7409840E">
                  <w:pPr>
                    <w:jc w:val="center"/>
                    <w:rPr>
                      <w:color w:val="auto"/>
                    </w:rPr>
                  </w:pPr>
                  <w:r>
                    <w:rPr>
                      <w:color w:val="auto"/>
                    </w:rPr>
                    <w:t>昼间≤65dB（A），夜间≤55dB（A）</w:t>
                  </w:r>
                </w:p>
              </w:tc>
            </w:tr>
            <w:tr w14:paraId="285E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5" w:type="pct"/>
                  <w:gridSpan w:val="3"/>
                  <w:vAlign w:val="center"/>
                </w:tcPr>
                <w:p w14:paraId="4B098DFC">
                  <w:pPr>
                    <w:jc w:val="center"/>
                    <w:rPr>
                      <w:color w:val="auto"/>
                    </w:rPr>
                  </w:pPr>
                  <w:r>
                    <w:rPr>
                      <w:color w:val="auto"/>
                    </w:rPr>
                    <w:t>是否达标</w:t>
                  </w:r>
                </w:p>
              </w:tc>
              <w:tc>
                <w:tcPr>
                  <w:tcW w:w="564" w:type="pct"/>
                  <w:vAlign w:val="center"/>
                </w:tcPr>
                <w:p w14:paraId="79556007">
                  <w:pPr>
                    <w:jc w:val="center"/>
                    <w:rPr>
                      <w:color w:val="auto"/>
                    </w:rPr>
                  </w:pPr>
                  <w:r>
                    <w:rPr>
                      <w:color w:val="auto"/>
                    </w:rPr>
                    <w:t>达标</w:t>
                  </w:r>
                </w:p>
              </w:tc>
              <w:tc>
                <w:tcPr>
                  <w:tcW w:w="552" w:type="pct"/>
                  <w:vAlign w:val="center"/>
                </w:tcPr>
                <w:p w14:paraId="29283B1D">
                  <w:pPr>
                    <w:jc w:val="center"/>
                    <w:rPr>
                      <w:color w:val="auto"/>
                    </w:rPr>
                  </w:pPr>
                  <w:r>
                    <w:rPr>
                      <w:color w:val="auto"/>
                    </w:rPr>
                    <w:t>达标</w:t>
                  </w:r>
                </w:p>
              </w:tc>
              <w:tc>
                <w:tcPr>
                  <w:tcW w:w="552" w:type="pct"/>
                  <w:vAlign w:val="center"/>
                </w:tcPr>
                <w:p w14:paraId="3B61ADA7">
                  <w:pPr>
                    <w:jc w:val="center"/>
                    <w:rPr>
                      <w:color w:val="auto"/>
                    </w:rPr>
                  </w:pPr>
                  <w:r>
                    <w:rPr>
                      <w:color w:val="auto"/>
                    </w:rPr>
                    <w:t>达标</w:t>
                  </w:r>
                </w:p>
              </w:tc>
              <w:tc>
                <w:tcPr>
                  <w:tcW w:w="525" w:type="pct"/>
                  <w:vAlign w:val="center"/>
                </w:tcPr>
                <w:p w14:paraId="716AF274">
                  <w:pPr>
                    <w:jc w:val="center"/>
                    <w:rPr>
                      <w:color w:val="auto"/>
                    </w:rPr>
                  </w:pPr>
                  <w:r>
                    <w:rPr>
                      <w:color w:val="auto"/>
                    </w:rPr>
                    <w:t>达标</w:t>
                  </w:r>
                </w:p>
              </w:tc>
            </w:tr>
          </w:tbl>
          <w:p w14:paraId="5306F779">
            <w:pPr>
              <w:pStyle w:val="47"/>
              <w:spacing w:before="240" w:beforeLines="100" w:line="360" w:lineRule="auto"/>
              <w:ind w:firstLine="420" w:firstLineChars="200"/>
              <w:rPr>
                <w:rFonts w:cs="Times New Roman"/>
                <w:color w:val="auto"/>
              </w:rPr>
            </w:pPr>
            <w:r>
              <w:rPr>
                <w:rFonts w:cs="Times New Roman"/>
                <w:color w:val="auto"/>
              </w:rPr>
              <w:t>项目夜间仅中频电炉工作，经预测计算，夜间厂界噪声最大值为南厂界，噪声贡献值为54.8dB（A）；昼间</w:t>
            </w:r>
            <w:r>
              <w:rPr>
                <w:rFonts w:hint="eastAsia" w:cs="Times New Roman"/>
                <w:color w:val="auto"/>
              </w:rPr>
              <w:t>当中频电炉、</w:t>
            </w:r>
            <w:r>
              <w:rPr>
                <w:rFonts w:cs="Times New Roman"/>
                <w:color w:val="auto"/>
              </w:rPr>
              <w:t>抛光机、电阻炉</w:t>
            </w:r>
            <w:r>
              <w:rPr>
                <w:rFonts w:hint="eastAsia" w:cs="Times New Roman"/>
                <w:color w:val="auto"/>
              </w:rPr>
              <w:t>同时</w:t>
            </w:r>
            <w:r>
              <w:rPr>
                <w:rFonts w:cs="Times New Roman"/>
                <w:color w:val="auto"/>
              </w:rPr>
              <w:t>工作</w:t>
            </w:r>
            <w:r>
              <w:rPr>
                <w:rFonts w:hint="eastAsia" w:cs="Times New Roman"/>
                <w:color w:val="auto"/>
              </w:rPr>
              <w:t>时</w:t>
            </w:r>
            <w:r>
              <w:rPr>
                <w:rFonts w:cs="Times New Roman"/>
                <w:color w:val="auto"/>
              </w:rPr>
              <w:t>，厂界噪声最大为</w:t>
            </w:r>
            <w:r>
              <w:rPr>
                <w:rFonts w:hint="eastAsia" w:cs="Times New Roman"/>
                <w:color w:val="auto"/>
              </w:rPr>
              <w:t>南</w:t>
            </w:r>
            <w:r>
              <w:rPr>
                <w:rFonts w:cs="Times New Roman"/>
                <w:color w:val="auto"/>
              </w:rPr>
              <w:t>厂界，噪声贡献值为55dB（A），项目东南西北厂界均满足《工业企业厂界环境噪声排放标准》(GB12348-2008)中3类标准限值要求。对周围环境影响不大。</w:t>
            </w:r>
          </w:p>
          <w:p w14:paraId="0C68A564">
            <w:pPr>
              <w:pStyle w:val="47"/>
              <w:spacing w:line="360" w:lineRule="auto"/>
              <w:ind w:firstLine="380"/>
              <w:rPr>
                <w:rFonts w:cs="Times New Roman"/>
                <w:b/>
                <w:color w:val="auto"/>
                <w:spacing w:val="-10"/>
                <w:szCs w:val="21"/>
              </w:rPr>
            </w:pPr>
            <w:r>
              <w:rPr>
                <w:rFonts w:cs="Times New Roman"/>
                <w:b/>
                <w:color w:val="auto"/>
                <w:spacing w:val="-10"/>
                <w:szCs w:val="21"/>
              </w:rPr>
              <w:t>四、固体废物</w:t>
            </w:r>
          </w:p>
          <w:p w14:paraId="29CBD9B3">
            <w:pPr>
              <w:pStyle w:val="47"/>
              <w:spacing w:line="360" w:lineRule="auto"/>
              <w:ind w:firstLine="420" w:firstLineChars="200"/>
              <w:rPr>
                <w:rFonts w:cs="Times New Roman"/>
                <w:color w:val="auto"/>
              </w:rPr>
            </w:pPr>
            <w:r>
              <w:rPr>
                <w:rFonts w:cs="Times New Roman"/>
                <w:color w:val="auto"/>
              </w:rPr>
              <w:t>本项目固废主要包括生活垃圾、炉渣、分离杂质、淬火油泥、废淬火油桶。</w:t>
            </w:r>
          </w:p>
          <w:p w14:paraId="59E55F60">
            <w:pPr>
              <w:spacing w:line="360" w:lineRule="auto"/>
              <w:ind w:firstLine="422" w:firstLineChars="200"/>
              <w:rPr>
                <w:b/>
                <w:color w:val="auto"/>
                <w:szCs w:val="21"/>
              </w:rPr>
            </w:pPr>
            <w:bookmarkStart w:id="30" w:name="_Hlk83213265"/>
            <w:r>
              <w:rPr>
                <w:b/>
                <w:color w:val="auto"/>
                <w:szCs w:val="21"/>
              </w:rPr>
              <w:t>（1）一般废物</w:t>
            </w:r>
          </w:p>
          <w:p w14:paraId="720A2A81">
            <w:pPr>
              <w:spacing w:line="360" w:lineRule="auto"/>
              <w:ind w:firstLine="422" w:firstLineChars="200"/>
              <w:rPr>
                <w:b/>
                <w:color w:val="auto"/>
                <w:szCs w:val="21"/>
              </w:rPr>
            </w:pPr>
            <w:r>
              <w:rPr>
                <w:rFonts w:hint="eastAsia" w:ascii="宋体" w:hAnsi="宋体" w:cs="宋体"/>
                <w:b/>
                <w:color w:val="auto"/>
                <w:szCs w:val="21"/>
              </w:rPr>
              <w:t>①</w:t>
            </w:r>
            <w:r>
              <w:rPr>
                <w:b/>
                <w:color w:val="auto"/>
                <w:szCs w:val="21"/>
              </w:rPr>
              <w:t>生活垃圾</w:t>
            </w:r>
          </w:p>
          <w:p w14:paraId="6593A7CB">
            <w:pPr>
              <w:spacing w:line="360" w:lineRule="auto"/>
              <w:ind w:firstLine="420" w:firstLineChars="200"/>
              <w:rPr>
                <w:color w:val="auto"/>
                <w:szCs w:val="21"/>
              </w:rPr>
            </w:pPr>
            <w:r>
              <w:rPr>
                <w:color w:val="auto"/>
                <w:szCs w:val="21"/>
              </w:rPr>
              <w:t>本项目员工20人，年工作320天。根据《第一次全国污染源普查城镇生活源产排污系数手册》韶关市为二区三类，生活垃圾产生系数为0.51kg/d•人。则本项目新增生活垃圾为3.264t/a。由环卫部门定期统一清运处置。</w:t>
            </w:r>
          </w:p>
          <w:p w14:paraId="0D1DBBD2">
            <w:pPr>
              <w:spacing w:line="360" w:lineRule="auto"/>
              <w:ind w:firstLine="422" w:firstLineChars="200"/>
              <w:rPr>
                <w:b/>
                <w:color w:val="auto"/>
                <w:szCs w:val="21"/>
              </w:rPr>
            </w:pPr>
            <w:r>
              <w:rPr>
                <w:rFonts w:hint="eastAsia" w:ascii="宋体" w:hAnsi="宋体" w:cs="宋体"/>
                <w:b/>
                <w:color w:val="auto"/>
                <w:szCs w:val="21"/>
              </w:rPr>
              <w:t>②</w:t>
            </w:r>
            <w:r>
              <w:rPr>
                <w:b/>
                <w:color w:val="auto"/>
                <w:szCs w:val="21"/>
              </w:rPr>
              <w:t>炉渣</w:t>
            </w:r>
          </w:p>
          <w:p w14:paraId="45A96DF5">
            <w:pPr>
              <w:spacing w:line="360" w:lineRule="auto"/>
              <w:ind w:firstLine="420" w:firstLineChars="200"/>
              <w:rPr>
                <w:b/>
                <w:color w:val="auto"/>
                <w:szCs w:val="21"/>
              </w:rPr>
            </w:pPr>
            <w:r>
              <w:rPr>
                <w:bCs/>
                <w:color w:val="auto"/>
                <w:szCs w:val="21"/>
              </w:rPr>
              <w:t>项目中频炉熔炼过程中会产生炉渣，主要为铁块熔化后废渣的混合物，根据上文，本项目出品率取值90%。炉渣的产生量按金属原料的10%计，则炉渣产生量约1110t/a。</w:t>
            </w:r>
            <w:r>
              <w:rPr>
                <w:color w:val="auto"/>
                <w:szCs w:val="21"/>
              </w:rPr>
              <w:t>可外售做建筑原材料综合利用。</w:t>
            </w:r>
          </w:p>
          <w:p w14:paraId="5D68F13B">
            <w:pPr>
              <w:spacing w:line="360" w:lineRule="auto"/>
              <w:ind w:firstLine="422" w:firstLineChars="200"/>
              <w:rPr>
                <w:b/>
                <w:color w:val="auto"/>
                <w:szCs w:val="21"/>
              </w:rPr>
            </w:pPr>
            <w:r>
              <w:rPr>
                <w:rFonts w:hint="eastAsia" w:ascii="宋体" w:hAnsi="宋体" w:cs="宋体"/>
                <w:b/>
                <w:bCs/>
                <w:color w:val="auto"/>
              </w:rPr>
              <w:t>③</w:t>
            </w:r>
            <w:r>
              <w:rPr>
                <w:b/>
                <w:color w:val="auto"/>
                <w:szCs w:val="21"/>
              </w:rPr>
              <w:t>分离杂质</w:t>
            </w:r>
          </w:p>
          <w:p w14:paraId="578C6AD3">
            <w:pPr>
              <w:spacing w:line="360" w:lineRule="auto"/>
              <w:ind w:firstLine="420" w:firstLineChars="200"/>
              <w:rPr>
                <w:color w:val="auto"/>
                <w:szCs w:val="21"/>
              </w:rPr>
            </w:pPr>
            <w:r>
              <w:rPr>
                <w:color w:val="auto"/>
                <w:szCs w:val="21"/>
              </w:rPr>
              <w:t>浇注后铸件表面会有少量的杂质残渣，主要为金属氧化物。根据《铸造企业生产能力核算方法》（T∕CFA030501-2020），金属液利用率取99%，则分离杂质的产生量按金属原料1%计，产生量为111t/a。可外售做建筑原材料综合利用。</w:t>
            </w:r>
          </w:p>
          <w:p w14:paraId="01B8354C">
            <w:pPr>
              <w:spacing w:line="360" w:lineRule="auto"/>
              <w:ind w:firstLine="422" w:firstLineChars="200"/>
              <w:rPr>
                <w:b/>
                <w:bCs/>
                <w:color w:val="auto"/>
              </w:rPr>
            </w:pPr>
            <w:r>
              <w:rPr>
                <w:rFonts w:hint="eastAsia" w:ascii="宋体" w:hAnsi="宋体" w:cs="宋体"/>
                <w:b/>
                <w:bCs/>
                <w:color w:val="auto"/>
              </w:rPr>
              <w:t>④</w:t>
            </w:r>
            <w:r>
              <w:rPr>
                <w:b/>
                <w:bCs/>
                <w:color w:val="auto"/>
              </w:rPr>
              <w:t>除尘灰</w:t>
            </w:r>
          </w:p>
          <w:p w14:paraId="62D790BA">
            <w:pPr>
              <w:spacing w:line="360" w:lineRule="auto"/>
              <w:ind w:firstLine="420" w:firstLineChars="200"/>
              <w:rPr>
                <w:color w:val="auto"/>
              </w:rPr>
            </w:pPr>
            <w:r>
              <w:rPr>
                <w:color w:val="auto"/>
              </w:rPr>
              <w:t>根据上文分析，本项目熔炼、浇注、抛光工序布袋收集的粉尘共2</w:t>
            </w:r>
            <w:r>
              <w:rPr>
                <w:rFonts w:hint="eastAsia"/>
                <w:color w:val="auto"/>
                <w:lang w:val="en-US" w:eastAsia="zh-CN"/>
              </w:rPr>
              <w:t>5.6</w:t>
            </w:r>
            <w:r>
              <w:rPr>
                <w:color w:val="auto"/>
              </w:rPr>
              <w:t>t/a，除尘灰主要成分为金属氧化物，属于一般工业废物，可外售做建筑原材料综合利用。</w:t>
            </w:r>
          </w:p>
          <w:p w14:paraId="5F79E727">
            <w:pPr>
              <w:spacing w:line="360" w:lineRule="auto"/>
              <w:ind w:firstLine="422" w:firstLineChars="200"/>
              <w:rPr>
                <w:b/>
                <w:color w:val="auto"/>
                <w:szCs w:val="21"/>
              </w:rPr>
            </w:pPr>
            <w:r>
              <w:rPr>
                <w:b/>
                <w:color w:val="auto"/>
                <w:szCs w:val="21"/>
              </w:rPr>
              <w:t>（2）危险废物</w:t>
            </w:r>
          </w:p>
          <w:p w14:paraId="1BF88E8D">
            <w:pPr>
              <w:spacing w:line="360" w:lineRule="auto"/>
              <w:ind w:firstLine="422" w:firstLineChars="200"/>
              <w:rPr>
                <w:b/>
                <w:color w:val="auto"/>
                <w:szCs w:val="21"/>
              </w:rPr>
            </w:pPr>
            <w:r>
              <w:rPr>
                <w:rFonts w:hint="eastAsia" w:ascii="宋体" w:hAnsi="宋体" w:cs="宋体"/>
                <w:b/>
                <w:color w:val="auto"/>
                <w:szCs w:val="21"/>
              </w:rPr>
              <w:t>①</w:t>
            </w:r>
            <w:r>
              <w:rPr>
                <w:b/>
                <w:color w:val="auto"/>
                <w:szCs w:val="21"/>
              </w:rPr>
              <w:t>淬火油泥</w:t>
            </w:r>
          </w:p>
          <w:p w14:paraId="0164EBDD">
            <w:pPr>
              <w:spacing w:line="360" w:lineRule="auto"/>
              <w:ind w:firstLine="420" w:firstLineChars="200"/>
              <w:rPr>
                <w:bCs/>
                <w:color w:val="auto"/>
                <w:szCs w:val="21"/>
              </w:rPr>
            </w:pPr>
            <w:r>
              <w:rPr>
                <w:bCs/>
                <w:color w:val="auto"/>
                <w:szCs w:val="21"/>
              </w:rPr>
              <w:t>项目淬火过程中会产生油泥，该废物属于</w:t>
            </w:r>
            <w:r>
              <w:rPr>
                <w:color w:val="auto"/>
              </w:rPr>
              <w:t>《国家危险废物名录》（2021年版）规定的危险废物（类别为HW08废矿物油与含矿物油废物，代码900-203-08）。</w:t>
            </w:r>
            <w:r>
              <w:rPr>
                <w:bCs/>
                <w:color w:val="auto"/>
                <w:szCs w:val="21"/>
              </w:rPr>
              <w:t>油泥产生量参考《排放源统计调查产排污核算方法和系数手册——机械行业系数手册》整体热处理件的危险废物产生系数：1.3kg/吨-产品计算，则油泥产生量为：13t/a。交由有资质单位处理。</w:t>
            </w:r>
          </w:p>
          <w:p w14:paraId="7DB77A42">
            <w:pPr>
              <w:spacing w:line="360" w:lineRule="auto"/>
              <w:ind w:firstLine="422" w:firstLineChars="200"/>
              <w:rPr>
                <w:color w:val="auto"/>
                <w:szCs w:val="21"/>
              </w:rPr>
            </w:pPr>
            <w:r>
              <w:rPr>
                <w:rFonts w:hint="eastAsia" w:ascii="宋体" w:hAnsi="宋体" w:cs="宋体"/>
                <w:b/>
                <w:bCs/>
                <w:color w:val="auto"/>
              </w:rPr>
              <w:t>②</w:t>
            </w:r>
            <w:r>
              <w:rPr>
                <w:b/>
                <w:color w:val="auto"/>
              </w:rPr>
              <w:t>废淬火油桶</w:t>
            </w:r>
          </w:p>
          <w:p w14:paraId="761341E8">
            <w:pPr>
              <w:spacing w:line="360" w:lineRule="auto"/>
              <w:ind w:firstLine="420" w:firstLineChars="200"/>
              <w:rPr>
                <w:color w:val="auto"/>
                <w:highlight w:val="yellow"/>
              </w:rPr>
            </w:pPr>
            <w:r>
              <w:rPr>
                <w:color w:val="auto"/>
              </w:rPr>
              <w:t>淬火油会发生少量损耗，需进行补充。补充淬火油时会产生废淬火油桶，一桶润滑油为170kg，每个空桶约为0.8kg，根据上文计算，项目淬火油补充量约2t/a，则废润滑油桶产生量为9.6kg/a。此类固废属《国家危险废物名录》（2021年版）规定的危险废物（类别为HW08废矿物油与含矿物油废物</w:t>
            </w:r>
            <w:r>
              <w:rPr>
                <w:bCs/>
                <w:color w:val="auto"/>
              </w:rPr>
              <w:t>，危废代码为900-249-08，</w:t>
            </w:r>
            <w:r>
              <w:rPr>
                <w:color w:val="auto"/>
              </w:rPr>
              <w:t>交由有资质单位进行处理。</w:t>
            </w:r>
          </w:p>
          <w:bookmarkEnd w:id="30"/>
          <w:p w14:paraId="187734D9">
            <w:pPr>
              <w:pStyle w:val="4"/>
              <w:spacing w:line="360" w:lineRule="auto"/>
              <w:ind w:firstLine="420" w:firstLineChars="200"/>
              <w:rPr>
                <w:rFonts w:ascii="Times New Roman" w:hAnsi="Times New Roman" w:eastAsia="宋体" w:cs="Times New Roman"/>
                <w:color w:val="auto"/>
                <w:sz w:val="21"/>
              </w:rPr>
            </w:pPr>
            <w:r>
              <w:rPr>
                <w:rFonts w:ascii="Times New Roman" w:hAnsi="Times New Roman" w:eastAsia="宋体" w:cs="Times New Roman"/>
                <w:color w:val="auto"/>
                <w:sz w:val="21"/>
              </w:rPr>
              <w:t>本项目运营期危险废物汇总详见下</w:t>
            </w:r>
            <w:r>
              <w:rPr>
                <w:rFonts w:ascii="Times New Roman" w:hAnsi="Times New Roman" w:eastAsia="宋体" w:cs="Times New Roman"/>
                <w:color w:val="auto"/>
                <w:sz w:val="21"/>
              </w:rPr>
              <w:fldChar w:fldCharType="begin"/>
            </w:r>
            <w:r>
              <w:rPr>
                <w:rFonts w:ascii="Times New Roman" w:hAnsi="Times New Roman" w:eastAsia="宋体" w:cs="Times New Roman"/>
                <w:color w:val="auto"/>
                <w:sz w:val="21"/>
              </w:rPr>
              <w:instrText xml:space="preserve"> REF _Ref73633112 \h  \* MERGEFORMAT </w:instrText>
            </w:r>
            <w:r>
              <w:rPr>
                <w:rFonts w:ascii="Times New Roman" w:hAnsi="Times New Roman" w:eastAsia="宋体" w:cs="Times New Roman"/>
                <w:color w:val="auto"/>
                <w:sz w:val="21"/>
              </w:rPr>
              <w:fldChar w:fldCharType="separate"/>
            </w:r>
            <w:r>
              <w:rPr>
                <w:rFonts w:ascii="Times New Roman" w:hAnsi="Times New Roman" w:eastAsia="宋体" w:cs="Times New Roman"/>
                <w:color w:val="auto"/>
                <w:sz w:val="21"/>
              </w:rPr>
              <w:t>表32</w:t>
            </w:r>
            <w:r>
              <w:rPr>
                <w:rFonts w:ascii="Times New Roman" w:hAnsi="Times New Roman" w:eastAsia="宋体" w:cs="Times New Roman"/>
                <w:color w:val="auto"/>
                <w:sz w:val="21"/>
              </w:rPr>
              <w:fldChar w:fldCharType="end"/>
            </w:r>
            <w:r>
              <w:rPr>
                <w:rFonts w:ascii="Times New Roman" w:hAnsi="Times New Roman" w:eastAsia="宋体" w:cs="Times New Roman"/>
                <w:color w:val="auto"/>
                <w:sz w:val="21"/>
              </w:rPr>
              <w:t>，项目危险废物贮存场所基本情况见</w:t>
            </w:r>
            <w:r>
              <w:rPr>
                <w:rFonts w:ascii="Times New Roman" w:hAnsi="Times New Roman" w:eastAsia="宋体" w:cs="Times New Roman"/>
                <w:b w:val="0"/>
                <w:bCs w:val="0"/>
                <w:color w:val="auto"/>
                <w:sz w:val="21"/>
              </w:rPr>
              <w:fldChar w:fldCharType="begin"/>
            </w:r>
            <w:r>
              <w:rPr>
                <w:rFonts w:ascii="Times New Roman" w:hAnsi="Times New Roman" w:eastAsia="宋体" w:cs="Times New Roman"/>
                <w:b w:val="0"/>
                <w:bCs w:val="0"/>
                <w:color w:val="auto"/>
                <w:sz w:val="21"/>
              </w:rPr>
              <w:instrText xml:space="preserve"> REF _Ref12097 \h  \* MERGEFORMAT </w:instrText>
            </w:r>
            <w:r>
              <w:rPr>
                <w:rFonts w:ascii="Times New Roman" w:hAnsi="Times New Roman" w:eastAsia="宋体" w:cs="Times New Roman"/>
                <w:b w:val="0"/>
                <w:bCs w:val="0"/>
                <w:color w:val="auto"/>
                <w:sz w:val="21"/>
              </w:rPr>
              <w:fldChar w:fldCharType="separate"/>
            </w:r>
            <w:r>
              <w:rPr>
                <w:rFonts w:ascii="Times New Roman" w:hAnsi="Times New Roman" w:eastAsia="宋体" w:cs="Times New Roman"/>
                <w:b w:val="0"/>
                <w:bCs w:val="0"/>
                <w:color w:val="auto"/>
                <w:sz w:val="21"/>
              </w:rPr>
              <w:t>表33</w:t>
            </w:r>
            <w:r>
              <w:rPr>
                <w:rFonts w:ascii="Times New Roman" w:hAnsi="Times New Roman" w:eastAsia="宋体" w:cs="Times New Roman"/>
                <w:b w:val="0"/>
                <w:bCs w:val="0"/>
                <w:color w:val="auto"/>
                <w:sz w:val="21"/>
              </w:rPr>
              <w:fldChar w:fldCharType="end"/>
            </w:r>
            <w:r>
              <w:rPr>
                <w:rFonts w:ascii="Times New Roman" w:hAnsi="Times New Roman" w:eastAsia="宋体" w:cs="Times New Roman"/>
                <w:color w:val="auto"/>
                <w:sz w:val="21"/>
              </w:rPr>
              <w:t>。</w:t>
            </w:r>
          </w:p>
          <w:p w14:paraId="643679EB">
            <w:pPr>
              <w:pStyle w:val="4"/>
              <w:spacing w:line="360" w:lineRule="auto"/>
              <w:ind w:firstLine="422" w:firstLineChars="200"/>
              <w:rPr>
                <w:rFonts w:ascii="Times New Roman" w:hAnsi="Times New Roman" w:eastAsia="宋体" w:cs="Times New Roman"/>
                <w:color w:val="auto"/>
                <w:sz w:val="21"/>
              </w:rPr>
            </w:pPr>
            <w:r>
              <w:rPr>
                <w:rFonts w:ascii="Times New Roman" w:hAnsi="Times New Roman" w:eastAsia="宋体" w:cs="Times New Roman"/>
                <w:b/>
                <w:bCs/>
                <w:color w:val="auto"/>
                <w:sz w:val="21"/>
              </w:rPr>
              <w:t>环境管理要求</w:t>
            </w:r>
          </w:p>
          <w:p w14:paraId="63F3FAC3">
            <w:pPr>
              <w:spacing w:line="360" w:lineRule="auto"/>
              <w:ind w:firstLine="420" w:firstLineChars="200"/>
              <w:jc w:val="left"/>
              <w:rPr>
                <w:color w:val="auto"/>
                <w:szCs w:val="21"/>
                <w:lang w:val="zh-CN"/>
              </w:rPr>
            </w:pPr>
            <w:r>
              <w:rPr>
                <w:color w:val="auto"/>
                <w:szCs w:val="21"/>
                <w:lang w:val="zh-CN"/>
              </w:rPr>
              <w:t>（1）一般工业废物</w:t>
            </w:r>
          </w:p>
          <w:p w14:paraId="69225CD0">
            <w:pPr>
              <w:spacing w:line="360" w:lineRule="auto"/>
              <w:ind w:firstLine="420" w:firstLineChars="200"/>
              <w:jc w:val="left"/>
              <w:rPr>
                <w:color w:val="auto"/>
                <w:szCs w:val="21"/>
              </w:rPr>
            </w:pPr>
            <w:r>
              <w:rPr>
                <w:rFonts w:hint="eastAsia" w:ascii="宋体" w:hAnsi="宋体" w:cs="宋体"/>
                <w:color w:val="auto"/>
                <w:szCs w:val="21"/>
                <w:lang w:val="zh-CN"/>
              </w:rPr>
              <w:t>①</w:t>
            </w:r>
            <w:r>
              <w:rPr>
                <w:color w:val="auto"/>
                <w:szCs w:val="21"/>
              </w:rPr>
              <w:t>贮存过程应满足相应防渗漏、防雨淋、防扬尘等环境保护要求；</w:t>
            </w:r>
            <w:r>
              <w:rPr>
                <w:rFonts w:hint="eastAsia" w:ascii="宋体" w:hAnsi="宋体" w:cs="宋体"/>
                <w:color w:val="auto"/>
                <w:szCs w:val="21"/>
                <w:lang w:val="zh-CN"/>
              </w:rPr>
              <w:t>②</w:t>
            </w:r>
            <w:r>
              <w:rPr>
                <w:color w:val="auto"/>
                <w:szCs w:val="21"/>
              </w:rPr>
              <w:t>危险废物和生活垃圾不得进入一般工业固体废物贮存场；</w:t>
            </w:r>
            <w:r>
              <w:rPr>
                <w:rFonts w:hint="eastAsia" w:ascii="宋体" w:hAnsi="宋体" w:cs="宋体"/>
                <w:color w:val="auto"/>
                <w:szCs w:val="21"/>
                <w:lang w:val="zh-CN"/>
              </w:rPr>
              <w:t>③</w:t>
            </w:r>
            <w:r>
              <w:rPr>
                <w:color w:val="auto"/>
                <w:szCs w:val="21"/>
              </w:rPr>
              <w:t>不相容的一般工业固体废物应设置不同的分区进行贮存；</w:t>
            </w:r>
            <w:r>
              <w:rPr>
                <w:rFonts w:hint="eastAsia" w:ascii="宋体" w:hAnsi="宋体" w:cs="宋体"/>
                <w:color w:val="auto"/>
                <w:szCs w:val="21"/>
                <w:lang w:val="zh-CN"/>
              </w:rPr>
              <w:t>④</w:t>
            </w:r>
            <w:r>
              <w:rPr>
                <w:color w:val="auto"/>
                <w:szCs w:val="21"/>
              </w:rPr>
              <w:t>贮存场应设置清晰、完整的一般工业固体废物标志牌等。</w:t>
            </w:r>
            <w:r>
              <w:rPr>
                <w:rFonts w:hint="eastAsia" w:ascii="宋体" w:hAnsi="宋体" w:cs="宋体"/>
                <w:color w:val="auto"/>
                <w:szCs w:val="21"/>
              </w:rPr>
              <w:t>⑤</w:t>
            </w:r>
            <w:r>
              <w:rPr>
                <w:color w:val="auto"/>
                <w:szCs w:val="21"/>
              </w:rPr>
              <w:t>按《一般工业固体废物管理台账制定指南（试行）》的要求做好一般工业固体废物台账记录。</w:t>
            </w:r>
          </w:p>
          <w:p w14:paraId="2123CC7A">
            <w:pPr>
              <w:spacing w:line="360" w:lineRule="auto"/>
              <w:ind w:firstLine="420" w:firstLineChars="200"/>
              <w:jc w:val="left"/>
              <w:rPr>
                <w:color w:val="auto"/>
                <w:szCs w:val="21"/>
                <w:lang w:val="zh-CN"/>
              </w:rPr>
            </w:pPr>
            <w:r>
              <w:rPr>
                <w:color w:val="auto"/>
                <w:szCs w:val="21"/>
                <w:lang w:val="zh-CN"/>
              </w:rPr>
              <w:t>（2）危险废物管理要求</w:t>
            </w:r>
          </w:p>
          <w:p w14:paraId="07FF9FD8">
            <w:pPr>
              <w:spacing w:line="360" w:lineRule="auto"/>
              <w:ind w:firstLine="420" w:firstLineChars="200"/>
              <w:jc w:val="left"/>
              <w:rPr>
                <w:color w:val="auto"/>
                <w:szCs w:val="21"/>
                <w:lang w:val="zh-CN"/>
              </w:rPr>
            </w:pPr>
            <w:r>
              <w:rPr>
                <w:color w:val="auto"/>
                <w:szCs w:val="21"/>
                <w:lang w:val="zh-CN"/>
              </w:rPr>
              <w:t>a.收集要求</w:t>
            </w:r>
          </w:p>
          <w:p w14:paraId="2AD8DDEE">
            <w:pPr>
              <w:spacing w:line="360" w:lineRule="auto"/>
              <w:ind w:firstLine="420" w:firstLineChars="200"/>
              <w:rPr>
                <w:color w:val="auto"/>
                <w:szCs w:val="21"/>
                <w:lang w:val="zh-CN"/>
              </w:rPr>
            </w:pPr>
            <w:r>
              <w:rPr>
                <w:rFonts w:hint="eastAsia" w:ascii="宋体" w:hAnsi="宋体" w:cs="宋体"/>
                <w:color w:val="auto"/>
                <w:szCs w:val="21"/>
                <w:lang w:val="zh-CN"/>
              </w:rPr>
              <w:t>①</w:t>
            </w:r>
            <w:r>
              <w:rPr>
                <w:color w:val="auto"/>
                <w:szCs w:val="21"/>
                <w:lang w:val="zh-CN"/>
              </w:rPr>
              <w:t>性质类似的废物可收集到同一容器中、性质不相容的危险废物不应混合包装；</w:t>
            </w:r>
            <w:r>
              <w:rPr>
                <w:rFonts w:hint="eastAsia" w:ascii="宋体" w:hAnsi="宋体" w:cs="宋体"/>
                <w:color w:val="auto"/>
                <w:szCs w:val="21"/>
                <w:lang w:val="zh-CN"/>
              </w:rPr>
              <w:t>②</w:t>
            </w:r>
            <w:r>
              <w:rPr>
                <w:color w:val="auto"/>
                <w:szCs w:val="21"/>
                <w:lang w:val="zh-CN"/>
              </w:rPr>
              <w:t>危险废物包装应能有效隔断危险废物迁移扩散途径，并达到防渗、防漏要求；</w:t>
            </w:r>
            <w:r>
              <w:rPr>
                <w:rFonts w:hint="eastAsia" w:ascii="宋体" w:hAnsi="宋体" w:cs="宋体"/>
                <w:color w:val="auto"/>
                <w:szCs w:val="21"/>
                <w:lang w:val="zh-CN"/>
              </w:rPr>
              <w:t>③</w:t>
            </w:r>
            <w:r>
              <w:rPr>
                <w:color w:val="auto"/>
                <w:szCs w:val="21"/>
                <w:lang w:val="zh-CN"/>
              </w:rPr>
              <w:t>在危险废物的收集和</w:t>
            </w:r>
            <w:r>
              <w:rPr>
                <w:color w:val="auto"/>
                <w:szCs w:val="21"/>
              </w:rPr>
              <w:t>转</w:t>
            </w:r>
            <w:r>
              <w:rPr>
                <w:color w:val="auto"/>
                <w:szCs w:val="21"/>
                <w:lang w:val="zh-CN"/>
              </w:rPr>
              <w:t>运过程中，应采取相应的安全防护和污染防治措施，包括防爆、防火、防渗漏、防风、防雨或其它防止污染环境的措施；</w:t>
            </w:r>
            <w:r>
              <w:rPr>
                <w:rFonts w:hint="eastAsia" w:ascii="宋体" w:hAnsi="宋体" w:cs="宋体"/>
                <w:color w:val="auto"/>
                <w:szCs w:val="21"/>
                <w:lang w:val="zh-CN"/>
              </w:rPr>
              <w:t>④</w:t>
            </w:r>
            <w:r>
              <w:rPr>
                <w:color w:val="auto"/>
                <w:szCs w:val="21"/>
                <w:lang w:val="zh-CN"/>
              </w:rPr>
              <w:t>危险废物内部转运应综合考虑厂区的实际情况确定转运路线，尽量避开办公区和生活区；</w:t>
            </w:r>
            <w:r>
              <w:rPr>
                <w:rFonts w:hint="eastAsia" w:ascii="宋体" w:hAnsi="宋体" w:cs="宋体"/>
                <w:color w:val="auto"/>
                <w:szCs w:val="21"/>
                <w:lang w:val="zh-CN"/>
              </w:rPr>
              <w:t>⑤</w:t>
            </w:r>
            <w:r>
              <w:rPr>
                <w:color w:val="auto"/>
                <w:szCs w:val="21"/>
                <w:lang w:val="zh-CN"/>
              </w:rPr>
              <w:t>危险废物内部转运结束后，应对转运路线进行检查和清理，确保无危检废物遗失在转运路线上；回收集过危险废物的容器、设备、设施、场所及其它物品转作他用时，应消除污染，确保其使用安全。</w:t>
            </w:r>
          </w:p>
          <w:p w14:paraId="1FF12A5B">
            <w:pPr>
              <w:spacing w:line="360" w:lineRule="auto"/>
              <w:ind w:firstLine="420" w:firstLineChars="200"/>
              <w:rPr>
                <w:color w:val="auto"/>
                <w:szCs w:val="21"/>
                <w:lang w:val="zh-CN"/>
              </w:rPr>
            </w:pPr>
            <w:r>
              <w:rPr>
                <w:color w:val="auto"/>
                <w:szCs w:val="21"/>
                <w:lang w:val="zh-CN"/>
              </w:rPr>
              <w:t>b、贮存场所要求</w:t>
            </w:r>
          </w:p>
          <w:p w14:paraId="1D7D8F15">
            <w:pPr>
              <w:spacing w:line="360" w:lineRule="auto"/>
              <w:ind w:firstLine="420" w:firstLineChars="200"/>
              <w:rPr>
                <w:color w:val="auto"/>
                <w:szCs w:val="21"/>
                <w:lang w:val="zh-CN"/>
              </w:rPr>
            </w:pPr>
            <w:r>
              <w:rPr>
                <w:color w:val="auto"/>
                <w:szCs w:val="21"/>
                <w:lang w:val="zh-CN"/>
              </w:rPr>
              <w:t>运营期间产生的危险废物在贮存危险废物的容器上必须粘贴标签，标签内容应包括废物类别、行业来源、废物代码、危险废物和危险特性。为降低危废渗漏的影响，建设单位拟在危废暂存点设置防水、防腐特殊保护层，危险废物在厂区内收集后，暂存于防风、防雨、防晒、防渗的危废暂存场所。</w:t>
            </w:r>
          </w:p>
          <w:p w14:paraId="7C115EC5">
            <w:pPr>
              <w:spacing w:line="360" w:lineRule="auto"/>
              <w:ind w:firstLine="420" w:firstLineChars="200"/>
              <w:rPr>
                <w:color w:val="auto"/>
                <w:szCs w:val="21"/>
                <w:lang w:val="zh-CN"/>
              </w:rPr>
            </w:pPr>
            <w:r>
              <w:rPr>
                <w:color w:val="auto"/>
                <w:szCs w:val="21"/>
                <w:lang w:val="zh-CN"/>
              </w:rPr>
              <w:t>危险废物在堆放时若管理不当容易发生扩散和泄漏，进而对环境造成污染，甚至损害人们的健康。因此，根据《危险废物贮存污染控制标准》（GB1895</w:t>
            </w:r>
            <w:r>
              <w:rPr>
                <w:rFonts w:hint="eastAsia"/>
                <w:color w:val="auto"/>
                <w:szCs w:val="21"/>
                <w:lang w:val="en-US" w:eastAsia="zh-CN"/>
              </w:rPr>
              <w:t>7</w:t>
            </w:r>
            <w:r>
              <w:rPr>
                <w:color w:val="auto"/>
                <w:szCs w:val="21"/>
                <w:lang w:val="zh-CN"/>
              </w:rPr>
              <w:t>-20</w:t>
            </w:r>
            <w:r>
              <w:rPr>
                <w:rFonts w:hint="eastAsia"/>
                <w:color w:val="auto"/>
                <w:szCs w:val="21"/>
                <w:lang w:val="en-US" w:eastAsia="zh-CN"/>
              </w:rPr>
              <w:t>23</w:t>
            </w:r>
            <w:r>
              <w:rPr>
                <w:color w:val="auto"/>
                <w:szCs w:val="21"/>
                <w:lang w:val="zh-CN"/>
              </w:rPr>
              <w:t>）相关要求，本评价建议项目落实以下措施：</w:t>
            </w:r>
          </w:p>
          <w:p w14:paraId="0292A6D7">
            <w:pPr>
              <w:spacing w:line="360" w:lineRule="auto"/>
              <w:ind w:firstLine="420" w:firstLineChars="200"/>
              <w:rPr>
                <w:color w:val="auto"/>
                <w:szCs w:val="21"/>
                <w:lang w:val="zh-CN"/>
              </w:rPr>
            </w:pPr>
            <w:r>
              <w:rPr>
                <w:rFonts w:hint="eastAsia" w:ascii="宋体" w:hAnsi="宋体" w:cs="宋体"/>
                <w:color w:val="auto"/>
                <w:szCs w:val="21"/>
                <w:lang w:val="zh-CN"/>
              </w:rPr>
              <w:t>①</w:t>
            </w:r>
            <w:r>
              <w:rPr>
                <w:rFonts w:hint="eastAsia"/>
                <w:color w:val="auto"/>
                <w:szCs w:val="21"/>
                <w:lang w:val="zh-CN"/>
              </w:rPr>
              <w:t>贮存设施应根据危险废物的形态、物理化学性质、包装形式和污染物迁移途径，采取必要的防风、防晒、防雨、防漏、防渗、防腐以及其他环境污染防治措施，不应露天堆放危险废物。</w:t>
            </w:r>
            <w:r>
              <w:rPr>
                <w:color w:val="auto"/>
                <w:szCs w:val="21"/>
                <w:lang w:val="zh-CN"/>
              </w:rPr>
              <w:t>。</w:t>
            </w:r>
          </w:p>
          <w:p w14:paraId="748D7647">
            <w:pPr>
              <w:spacing w:line="360" w:lineRule="auto"/>
              <w:ind w:firstLine="420" w:firstLineChars="200"/>
              <w:rPr>
                <w:color w:val="auto"/>
                <w:szCs w:val="21"/>
                <w:lang w:val="zh-CN"/>
              </w:rPr>
            </w:pPr>
            <w:r>
              <w:rPr>
                <w:rFonts w:hint="eastAsia" w:ascii="宋体" w:hAnsi="宋体" w:cs="宋体"/>
                <w:color w:val="auto"/>
                <w:szCs w:val="21"/>
                <w:lang w:val="zh-CN"/>
              </w:rPr>
              <w:t>②贮存设施应根据危险废物的类别、数量、形态、物理化学性质和污染防治等要求设置必要的贮存分区，避免不相容的危险废物接触、混合</w:t>
            </w:r>
            <w:r>
              <w:rPr>
                <w:color w:val="auto"/>
                <w:szCs w:val="21"/>
                <w:lang w:val="zh-CN"/>
              </w:rPr>
              <w:t>。</w:t>
            </w:r>
          </w:p>
          <w:p w14:paraId="253C82D9">
            <w:pPr>
              <w:spacing w:line="360" w:lineRule="auto"/>
              <w:ind w:firstLine="420" w:firstLineChars="200"/>
              <w:rPr>
                <w:rFonts w:hint="eastAsia"/>
                <w:color w:val="auto"/>
                <w:szCs w:val="21"/>
                <w:lang w:val="zh-CN"/>
              </w:rPr>
            </w:pPr>
            <w:r>
              <w:rPr>
                <w:rFonts w:hint="eastAsia" w:ascii="宋体" w:hAnsi="宋体" w:cs="宋体"/>
                <w:color w:val="auto"/>
                <w:szCs w:val="21"/>
                <w:lang w:val="zh-CN"/>
              </w:rPr>
              <w:t>③</w:t>
            </w:r>
            <w:r>
              <w:rPr>
                <w:rFonts w:hint="eastAsia"/>
                <w:color w:val="auto"/>
                <w:szCs w:val="21"/>
                <w:lang w:val="zh-CN"/>
              </w:rPr>
              <w:t>贮存设施或贮存分区内地面、墙面裙脚、堵截泄漏的围堰、接触危险废物的隔板和墙体等应采用坚固的材料建造，表面无裂缝。</w:t>
            </w:r>
          </w:p>
          <w:p w14:paraId="18DE020E">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④贮存设施地面与裙脚应采取表面防渗措施；表面防渗材料应与所接触的物料或污染物相容，可采用抗渗混凝土、高密度聚乙烯膜、钠基膨润土防水毯或其他防渗性能等效的材料。</w:t>
            </w:r>
          </w:p>
          <w:p w14:paraId="3BA68DBE">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⑤同一贮存设施宜采用相同的防渗、防腐工艺（包括防渗、防腐结构或材料），防渗、防腐材料应覆盖所有可能与废物及其渗滤液、渗漏液等接触的构筑物表面；采用不同防渗、防腐工艺应分别建设贮存分区。</w:t>
            </w:r>
          </w:p>
          <w:p w14:paraId="758DF7FA">
            <w:pPr>
              <w:spacing w:line="360" w:lineRule="auto"/>
              <w:ind w:firstLine="420" w:firstLineChars="200"/>
              <w:rPr>
                <w:color w:val="auto"/>
              </w:rPr>
            </w:pPr>
            <w:r>
              <w:rPr>
                <w:rFonts w:hint="eastAsia" w:ascii="宋体" w:hAnsi="宋体" w:eastAsia="宋体" w:cs="宋体"/>
                <w:color w:val="auto"/>
              </w:rPr>
              <w:t>⑥贮存设施应采取技术和管理措施防止无关人员进入</w:t>
            </w:r>
            <w:r>
              <w:rPr>
                <w:color w:val="auto"/>
              </w:rPr>
              <w:t>。</w:t>
            </w:r>
          </w:p>
          <w:p w14:paraId="175946CB">
            <w:pPr>
              <w:spacing w:line="360" w:lineRule="auto"/>
              <w:ind w:firstLine="420" w:firstLineChars="200"/>
              <w:rPr>
                <w:color w:val="auto"/>
              </w:rPr>
            </w:pPr>
            <w:r>
              <w:rPr>
                <w:color w:val="auto"/>
              </w:rPr>
              <w:t>c、全程监管要求：</w:t>
            </w:r>
          </w:p>
          <w:p w14:paraId="1606CBA4">
            <w:pPr>
              <w:spacing w:line="360" w:lineRule="auto"/>
              <w:ind w:firstLine="420" w:firstLineChars="200"/>
              <w:rPr>
                <w:color w:val="auto"/>
              </w:rPr>
            </w:pPr>
            <w:r>
              <w:rPr>
                <w:color w:val="auto"/>
              </w:rPr>
              <w:t>建设单位运营过程应该对本项目产生的危险废物从收集、贮存、运输利用、处置各环节进行全过程的监管，各环节应严格执行《危险废物收集、贮存、运输技术规范》(HI2025-2012)的相关要求。</w:t>
            </w:r>
          </w:p>
          <w:p w14:paraId="25DC374A">
            <w:pPr>
              <w:spacing w:line="360" w:lineRule="auto"/>
              <w:ind w:firstLine="420" w:firstLineChars="200"/>
              <w:rPr>
                <w:color w:val="auto"/>
              </w:rPr>
            </w:pPr>
            <w:r>
              <w:rPr>
                <w:color w:val="auto"/>
              </w:rPr>
              <w:t>危险废物暂存过程中应满足《危险废物贮存污染控制标准》(GB18597-20</w:t>
            </w:r>
            <w:r>
              <w:rPr>
                <w:rFonts w:hint="eastAsia"/>
                <w:color w:val="auto"/>
                <w:lang w:val="en-US" w:eastAsia="zh-CN"/>
              </w:rPr>
              <w:t>23</w:t>
            </w:r>
            <w:r>
              <w:rPr>
                <w:color w:val="auto"/>
              </w:rPr>
              <w:t>)中的相关规定，危险废物的贮存容器须满足下列要求：</w:t>
            </w:r>
          </w:p>
          <w:p w14:paraId="573CBBB2">
            <w:pPr>
              <w:spacing w:line="360" w:lineRule="auto"/>
              <w:ind w:firstLine="420" w:firstLineChars="200"/>
              <w:rPr>
                <w:color w:val="auto"/>
              </w:rPr>
            </w:pPr>
            <w:r>
              <w:rPr>
                <w:color w:val="auto"/>
              </w:rPr>
              <w:t>(1)</w:t>
            </w:r>
            <w:r>
              <w:rPr>
                <w:rFonts w:hint="eastAsia"/>
                <w:color w:val="auto"/>
              </w:rPr>
              <w:t>容器和包装物材质、内衬应与盛装的危险废物相容。</w:t>
            </w:r>
            <w:r>
              <w:rPr>
                <w:color w:val="auto"/>
              </w:rPr>
              <w:t>；(2)</w:t>
            </w:r>
            <w:r>
              <w:rPr>
                <w:rFonts w:hint="eastAsia"/>
                <w:color w:val="auto"/>
              </w:rPr>
              <w:t>针对不同类别、形态、物理化学性质的危险废物，其容器和包装物应满足相应的防渗、防漏、防腐和强度等要求</w:t>
            </w:r>
            <w:r>
              <w:rPr>
                <w:color w:val="auto"/>
              </w:rPr>
              <w:t>；(3)</w:t>
            </w:r>
            <w:r>
              <w:rPr>
                <w:rFonts w:hint="eastAsia"/>
                <w:color w:val="auto"/>
              </w:rPr>
              <w:t>硬质容器和包装物及其支护结构堆叠码放时不应有明显变形，无破损泄漏。</w:t>
            </w:r>
            <w:r>
              <w:rPr>
                <w:rFonts w:hint="eastAsia"/>
                <w:color w:val="auto"/>
                <w:lang w:val="en-US" w:eastAsia="zh-CN"/>
              </w:rPr>
              <w:t>(</w:t>
            </w:r>
            <w:r>
              <w:rPr>
                <w:color w:val="auto"/>
              </w:rPr>
              <w:t>4)</w:t>
            </w:r>
            <w:r>
              <w:rPr>
                <w:rFonts w:hint="eastAsia"/>
                <w:color w:val="auto"/>
              </w:rPr>
              <w:t>柔性容器和包装物堆叠码放时应封口严密，无破损泄漏。</w:t>
            </w:r>
            <w:r>
              <w:rPr>
                <w:color w:val="auto"/>
              </w:rPr>
              <w:t>；(5)</w:t>
            </w:r>
            <w:r>
              <w:rPr>
                <w:rFonts w:hint="eastAsia"/>
                <w:color w:val="auto"/>
              </w:rPr>
              <w:t>使用容器盛装液态、半固态危险废物时，容器内部应留有适当的空间，以适应因温度变化等可能引发的收缩和膨胀，防止其导致容器渗漏或永久变形。</w:t>
            </w:r>
            <w:r>
              <w:rPr>
                <w:rFonts w:hint="eastAsia"/>
                <w:color w:val="auto"/>
                <w:lang w:eastAsia="zh-CN"/>
              </w:rPr>
              <w:t>（</w:t>
            </w:r>
            <w:r>
              <w:rPr>
                <w:rFonts w:hint="eastAsia"/>
                <w:color w:val="auto"/>
                <w:lang w:val="en-US" w:eastAsia="zh-CN"/>
              </w:rPr>
              <w:t>6）</w:t>
            </w:r>
            <w:r>
              <w:rPr>
                <w:rFonts w:hint="eastAsia"/>
                <w:color w:val="auto"/>
              </w:rPr>
              <w:t>容器和包装物外表面应保持清洁</w:t>
            </w:r>
            <w:r>
              <w:rPr>
                <w:color w:val="auto"/>
              </w:rPr>
              <w:t>。</w:t>
            </w:r>
          </w:p>
          <w:p w14:paraId="79954548">
            <w:pPr>
              <w:spacing w:line="360" w:lineRule="auto"/>
              <w:ind w:firstLine="420" w:firstLineChars="200"/>
              <w:rPr>
                <w:color w:val="auto"/>
              </w:rPr>
            </w:pPr>
            <w:r>
              <w:rPr>
                <w:color w:val="auto"/>
              </w:rPr>
              <w:t>危险废物贮存设施的运行与管理应按照下列要求执行：</w:t>
            </w:r>
          </w:p>
          <w:p w14:paraId="2299CBEB">
            <w:pPr>
              <w:spacing w:line="360" w:lineRule="auto"/>
              <w:ind w:firstLine="420" w:firstLineChars="200"/>
              <w:rPr>
                <w:rFonts w:hint="default" w:eastAsia="宋体"/>
                <w:color w:val="auto"/>
                <w:lang w:val="en-US" w:eastAsia="zh-CN"/>
              </w:rPr>
            </w:pPr>
            <w:r>
              <w:rPr>
                <w:color w:val="auto"/>
              </w:rPr>
              <w:t>(1)</w:t>
            </w:r>
            <w:r>
              <w:rPr>
                <w:rFonts w:hint="eastAsia"/>
                <w:color w:val="auto"/>
              </w:rPr>
              <w:t>危险废物存入贮存设施前应对危险废物类别和特性与危险废物标签等危险废物识别标志的一致性进行核验，不一致的或类别、特性不明的不应存入</w:t>
            </w:r>
            <w:r>
              <w:rPr>
                <w:color w:val="auto"/>
              </w:rPr>
              <w:t>；(2)</w:t>
            </w:r>
            <w:r>
              <w:rPr>
                <w:rFonts w:hint="eastAsia"/>
                <w:color w:val="auto"/>
              </w:rPr>
              <w:t>应定期检查危险废物的贮存状况，及时清理贮存设施地面，更换破损泄漏的危险废物贮存容器和包装物，保证堆存危险废物的防雨、防风、防扬尘等设施功能完好</w:t>
            </w:r>
            <w:r>
              <w:rPr>
                <w:color w:val="auto"/>
              </w:rPr>
              <w:t>；(3)</w:t>
            </w:r>
            <w:r>
              <w:rPr>
                <w:rFonts w:hint="eastAsia"/>
                <w:color w:val="auto"/>
              </w:rPr>
              <w:t>贮存设施运行期间，应按国家有关标准和规定建立危险废物管理台账并保存</w:t>
            </w:r>
            <w:r>
              <w:rPr>
                <w:color w:val="auto"/>
              </w:rPr>
              <w:t>。</w:t>
            </w:r>
            <w:r>
              <w:rPr>
                <w:rFonts w:hint="eastAsia"/>
                <w:color w:val="auto"/>
                <w:lang w:val="en-US" w:eastAsia="zh-CN"/>
              </w:rPr>
              <w:t>(4)</w:t>
            </w:r>
            <w:r>
              <w:rPr>
                <w:rFonts w:hint="eastAsia"/>
                <w:color w:val="auto"/>
              </w:rPr>
              <w:t>贮存设施所有者或运营者应建立贮存设施环境管理制度、管理人员岗位职责制度、设施运行操作制度、人员岗位培训制度等。</w:t>
            </w:r>
            <w:r>
              <w:rPr>
                <w:rFonts w:hint="eastAsia"/>
                <w:color w:val="auto"/>
                <w:lang w:val="en-US" w:eastAsia="zh-CN"/>
              </w:rPr>
              <w:t>(5)</w:t>
            </w:r>
            <w:r>
              <w:rPr>
                <w:rFonts w:hint="eastAsia"/>
                <w:color w:val="auto"/>
              </w:rPr>
              <w:t>贮存设施所有者或运营者应建立贮存设施全部档案，包括设计、施工、验收、运行、监测和环境应急等，应按国家有关档案管理的法律法规进行整理和归档。</w:t>
            </w:r>
          </w:p>
          <w:p w14:paraId="17C7C249">
            <w:pPr>
              <w:spacing w:line="360" w:lineRule="auto"/>
              <w:ind w:firstLine="420" w:firstLineChars="200"/>
              <w:rPr>
                <w:color w:val="auto"/>
                <w:szCs w:val="21"/>
                <w:lang w:val="zh-CN"/>
              </w:rPr>
            </w:pPr>
            <w:r>
              <w:rPr>
                <w:color w:val="auto"/>
                <w:szCs w:val="21"/>
                <w:lang w:val="zh-CN"/>
              </w:rPr>
              <w:t>d.日常管理要求：</w:t>
            </w:r>
          </w:p>
          <w:p w14:paraId="4FD1A801">
            <w:pPr>
              <w:spacing w:line="360" w:lineRule="auto"/>
              <w:ind w:firstLine="420" w:firstLineChars="200"/>
              <w:rPr>
                <w:color w:val="auto"/>
                <w:szCs w:val="21"/>
                <w:lang w:val="zh-CN"/>
              </w:rPr>
            </w:pPr>
            <w:r>
              <w:rPr>
                <w:color w:val="auto"/>
                <w:szCs w:val="21"/>
                <w:lang w:val="zh-CN"/>
              </w:rPr>
              <w:t>(1)设专职人员负责本厂内的废物管理并对委托的有资质废物处理单位进行监督。</w:t>
            </w:r>
          </w:p>
          <w:p w14:paraId="7BAF3413">
            <w:pPr>
              <w:spacing w:line="360" w:lineRule="auto"/>
              <w:ind w:firstLine="420" w:firstLineChars="200"/>
              <w:rPr>
                <w:color w:val="auto"/>
                <w:szCs w:val="21"/>
                <w:lang w:val="zh-CN"/>
              </w:rPr>
            </w:pPr>
            <w:r>
              <w:rPr>
                <w:color w:val="auto"/>
                <w:szCs w:val="21"/>
                <w:lang w:val="zh-CN"/>
              </w:rPr>
              <w:t>(2)对全部废物进行分类界定，对列入危险废物名录中的废物登记建帐进行全过程监管。</w:t>
            </w:r>
          </w:p>
          <w:p w14:paraId="2741C06C">
            <w:pPr>
              <w:spacing w:line="360" w:lineRule="auto"/>
              <w:ind w:firstLine="420" w:firstLineChars="200"/>
              <w:rPr>
                <w:color w:val="auto"/>
                <w:szCs w:val="21"/>
                <w:lang w:val="zh-CN"/>
              </w:rPr>
            </w:pPr>
            <w:r>
              <w:rPr>
                <w:color w:val="auto"/>
                <w:szCs w:val="21"/>
                <w:lang w:val="zh-CN"/>
              </w:rPr>
              <w:t>(3)根据危险废物的性质、形态，选择安全的包装材料和包装方式，包装容器的外面必须有表示废物形态、性质的明显标志，并向运输者和接受者提供安全保护要求的文字说明。</w:t>
            </w:r>
          </w:p>
          <w:p w14:paraId="182AADC5">
            <w:pPr>
              <w:spacing w:line="360" w:lineRule="auto"/>
              <w:ind w:firstLine="420" w:firstLineChars="200"/>
              <w:rPr>
                <w:color w:val="auto"/>
                <w:szCs w:val="21"/>
                <w:lang w:val="zh-CN"/>
              </w:rPr>
            </w:pPr>
            <w:r>
              <w:rPr>
                <w:color w:val="auto"/>
                <w:szCs w:val="21"/>
                <w:lang w:val="zh-CN"/>
              </w:rPr>
              <w:t>(4)危险废物的贮存设施必须符合国家标准和有关规定，有防渗漏、防雨淋、防流失措施，并必须设置识别危险废物的明显标志。</w:t>
            </w:r>
          </w:p>
          <w:p w14:paraId="6F156927">
            <w:pPr>
              <w:spacing w:line="360" w:lineRule="auto"/>
              <w:ind w:firstLine="420" w:firstLineChars="200"/>
              <w:rPr>
                <w:color w:val="auto"/>
                <w:szCs w:val="21"/>
                <w:lang w:val="zh-CN"/>
              </w:rPr>
            </w:pPr>
            <w:r>
              <w:rPr>
                <w:color w:val="auto"/>
                <w:szCs w:val="21"/>
                <w:lang w:val="zh-CN"/>
              </w:rPr>
              <w:t>(5)禁止将危险废物与一般固体废物、生活垃圾及其它废物混合堆放。</w:t>
            </w:r>
          </w:p>
          <w:p w14:paraId="1111D26B">
            <w:pPr>
              <w:spacing w:line="360" w:lineRule="auto"/>
              <w:ind w:firstLine="420" w:firstLineChars="200"/>
              <w:rPr>
                <w:color w:val="auto"/>
                <w:szCs w:val="21"/>
                <w:lang w:val="zh-CN"/>
              </w:rPr>
            </w:pPr>
            <w:r>
              <w:rPr>
                <w:color w:val="auto"/>
                <w:szCs w:val="21"/>
              </w:rPr>
              <w:t>(</w:t>
            </w:r>
            <w:r>
              <w:rPr>
                <w:color w:val="auto"/>
                <w:szCs w:val="21"/>
                <w:lang w:val="zh-CN"/>
              </w:rPr>
              <w:t>6)定期向环境主管部门汇报固体废物的处置情况，接受环境主管部门的指导和监督管理。</w:t>
            </w:r>
          </w:p>
          <w:p w14:paraId="0CF59112">
            <w:pPr>
              <w:spacing w:line="360" w:lineRule="auto"/>
              <w:ind w:firstLine="420" w:firstLineChars="200"/>
              <w:rPr>
                <w:color w:val="auto"/>
                <w:szCs w:val="21"/>
                <w:lang w:val="zh-CN"/>
              </w:rPr>
            </w:pPr>
            <w:r>
              <w:rPr>
                <w:color w:val="auto"/>
                <w:szCs w:val="21"/>
                <w:lang w:val="zh-CN"/>
              </w:rPr>
              <w:t>本项目产生的固废处理处置时本着尽量减少废物排放、优先考虑综合利用的原则，对其进行综合利用。在采取上述分类收集、分类处理处置的措施后，本项目产生的固体废物不会对周围环境造成不良影响。</w:t>
            </w:r>
          </w:p>
          <w:p w14:paraId="3E1CF54A">
            <w:pPr>
              <w:pStyle w:val="4"/>
              <w:spacing w:before="120" w:beforeLines="50"/>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31</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sz w:val="21"/>
                <w:szCs w:val="21"/>
              </w:rPr>
              <w:t>危废间及危废储存容器标签示例</w:t>
            </w:r>
          </w:p>
          <w:tbl>
            <w:tblPr>
              <w:tblStyle w:val="24"/>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3810"/>
              <w:gridCol w:w="2768"/>
            </w:tblGrid>
            <w:tr w14:paraId="4936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tcBorders>
                    <w:top w:val="single" w:color="auto" w:sz="4" w:space="0"/>
                    <w:left w:val="single" w:color="auto" w:sz="4" w:space="0"/>
                    <w:bottom w:val="single" w:color="auto" w:sz="4" w:space="0"/>
                    <w:right w:val="single" w:color="auto" w:sz="4" w:space="0"/>
                  </w:tcBorders>
                  <w:vAlign w:val="center"/>
                </w:tcPr>
                <w:p w14:paraId="35695DB3">
                  <w:pPr>
                    <w:pStyle w:val="4"/>
                    <w:jc w:val="center"/>
                    <w:rPr>
                      <w:rFonts w:ascii="Times New Roman" w:hAnsi="Times New Roman" w:eastAsia="宋体" w:cs="Times New Roman"/>
                      <w:b/>
                      <w:color w:val="auto"/>
                      <w:sz w:val="21"/>
                      <w:szCs w:val="21"/>
                    </w:rPr>
                  </w:pPr>
                  <w:r>
                    <w:rPr>
                      <w:rFonts w:ascii="Times New Roman" w:hAnsi="Times New Roman" w:eastAsia="宋体" w:cs="Times New Roman"/>
                      <w:b/>
                      <w:color w:val="auto"/>
                      <w:spacing w:val="-1"/>
                      <w:sz w:val="21"/>
                      <w:szCs w:val="21"/>
                    </w:rPr>
                    <w:t>场合</w:t>
                  </w:r>
                </w:p>
              </w:tc>
              <w:tc>
                <w:tcPr>
                  <w:tcW w:w="3810" w:type="dxa"/>
                  <w:tcBorders>
                    <w:top w:val="single" w:color="auto" w:sz="4" w:space="0"/>
                    <w:left w:val="single" w:color="auto" w:sz="4" w:space="0"/>
                    <w:bottom w:val="single" w:color="auto" w:sz="4" w:space="0"/>
                    <w:right w:val="single" w:color="auto" w:sz="4" w:space="0"/>
                  </w:tcBorders>
                  <w:vAlign w:val="center"/>
                </w:tcPr>
                <w:p w14:paraId="12AD80AE">
                  <w:pPr>
                    <w:pStyle w:val="4"/>
                    <w:jc w:val="center"/>
                    <w:rPr>
                      <w:rFonts w:ascii="Times New Roman" w:hAnsi="Times New Roman" w:eastAsia="宋体" w:cs="Times New Roman"/>
                      <w:b/>
                      <w:color w:val="auto"/>
                      <w:sz w:val="21"/>
                      <w:szCs w:val="21"/>
                    </w:rPr>
                  </w:pPr>
                  <w:r>
                    <w:rPr>
                      <w:rFonts w:ascii="Times New Roman" w:hAnsi="Times New Roman" w:eastAsia="宋体" w:cs="Times New Roman"/>
                      <w:b/>
                      <w:color w:val="auto"/>
                      <w:spacing w:val="-1"/>
                      <w:sz w:val="21"/>
                      <w:szCs w:val="21"/>
                    </w:rPr>
                    <w:t>样式</w:t>
                  </w:r>
                </w:p>
              </w:tc>
              <w:tc>
                <w:tcPr>
                  <w:tcW w:w="2768" w:type="dxa"/>
                  <w:tcBorders>
                    <w:top w:val="single" w:color="auto" w:sz="4" w:space="0"/>
                    <w:left w:val="single" w:color="auto" w:sz="4" w:space="0"/>
                    <w:bottom w:val="single" w:color="auto" w:sz="4" w:space="0"/>
                    <w:right w:val="single" w:color="auto" w:sz="4" w:space="0"/>
                  </w:tcBorders>
                  <w:vAlign w:val="center"/>
                </w:tcPr>
                <w:p w14:paraId="43CED9C0">
                  <w:pPr>
                    <w:jc w:val="center"/>
                    <w:rPr>
                      <w:color w:val="auto"/>
                      <w:szCs w:val="21"/>
                    </w:rPr>
                  </w:pPr>
                  <w:r>
                    <w:rPr>
                      <w:color w:val="auto"/>
                      <w:spacing w:val="-1"/>
                    </w:rPr>
                    <w:t>要求</w:t>
                  </w:r>
                </w:p>
              </w:tc>
            </w:tr>
            <w:tr w14:paraId="38A2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tcBorders>
                    <w:top w:val="single" w:color="auto" w:sz="4" w:space="0"/>
                    <w:left w:val="single" w:color="auto" w:sz="4" w:space="0"/>
                    <w:bottom w:val="single" w:color="auto" w:sz="4" w:space="0"/>
                    <w:right w:val="single" w:color="auto" w:sz="4" w:space="0"/>
                  </w:tcBorders>
                  <w:vAlign w:val="center"/>
                </w:tcPr>
                <w:p w14:paraId="00B0EC06">
                  <w:pPr>
                    <w:jc w:val="center"/>
                    <w:rPr>
                      <w:color w:val="auto"/>
                    </w:rPr>
                  </w:pPr>
                  <w:r>
                    <w:rPr>
                      <w:b/>
                      <w:color w:val="auto"/>
                      <w:spacing w:val="0"/>
                      <w:szCs w:val="21"/>
                    </w:rPr>
                    <w:t>室外（粘贴</w:t>
                  </w:r>
                  <w:r>
                    <w:rPr>
                      <w:b/>
                      <w:color w:val="auto"/>
                      <w:szCs w:val="21"/>
                    </w:rPr>
                    <w:t>于门上或悬挂）</w:t>
                  </w:r>
                </w:p>
              </w:tc>
              <w:tc>
                <w:tcPr>
                  <w:tcW w:w="3810" w:type="dxa"/>
                  <w:tcBorders>
                    <w:top w:val="single" w:color="auto" w:sz="4" w:space="0"/>
                    <w:left w:val="single" w:color="auto" w:sz="4" w:space="0"/>
                    <w:bottom w:val="single" w:color="auto" w:sz="4" w:space="0"/>
                    <w:right w:val="single" w:color="auto" w:sz="4" w:space="0"/>
                  </w:tcBorders>
                  <w:vAlign w:val="center"/>
                </w:tcPr>
                <w:p w14:paraId="4D14D35D">
                  <w:pPr>
                    <w:pStyle w:val="4"/>
                    <w:jc w:val="center"/>
                    <w:rPr>
                      <w:rFonts w:ascii="Times New Roman" w:hAnsi="Times New Roman" w:eastAsia="宋体" w:cs="Times New Roman"/>
                      <w:b/>
                      <w:color w:val="auto"/>
                      <w:sz w:val="21"/>
                      <w:szCs w:val="21"/>
                    </w:rPr>
                  </w:pPr>
                  <w:r>
                    <w:drawing>
                      <wp:inline distT="0" distB="0" distL="114300" distR="114300">
                        <wp:extent cx="2245360" cy="1465580"/>
                        <wp:effectExtent l="0" t="0" r="2540" b="127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12"/>
                                <a:stretch>
                                  <a:fillRect/>
                                </a:stretch>
                              </pic:blipFill>
                              <pic:spPr>
                                <a:xfrm>
                                  <a:off x="0" y="0"/>
                                  <a:ext cx="2245360" cy="1465580"/>
                                </a:xfrm>
                                <a:prstGeom prst="rect">
                                  <a:avLst/>
                                </a:prstGeom>
                                <a:noFill/>
                                <a:ln>
                                  <a:noFill/>
                                </a:ln>
                              </pic:spPr>
                            </pic:pic>
                          </a:graphicData>
                        </a:graphic>
                      </wp:inline>
                    </w:drawing>
                  </w:r>
                </w:p>
              </w:tc>
              <w:tc>
                <w:tcPr>
                  <w:tcW w:w="2768" w:type="dxa"/>
                  <w:tcBorders>
                    <w:top w:val="single" w:color="auto" w:sz="4" w:space="0"/>
                    <w:left w:val="single" w:color="auto" w:sz="4" w:space="0"/>
                    <w:bottom w:val="single" w:color="auto" w:sz="4" w:space="0"/>
                    <w:right w:val="single" w:color="auto" w:sz="4" w:space="0"/>
                  </w:tcBorders>
                  <w:vAlign w:val="center"/>
                </w:tcPr>
                <w:p w14:paraId="09349753">
                  <w:pPr>
                    <w:rPr>
                      <w:rFonts w:hint="eastAsia" w:eastAsia="宋体"/>
                      <w:color w:val="auto"/>
                      <w:szCs w:val="21"/>
                      <w:lang w:eastAsia="zh-CN"/>
                    </w:rPr>
                  </w:pPr>
                  <w:r>
                    <w:rPr>
                      <w:rFonts w:hint="eastAsia"/>
                      <w:color w:val="auto"/>
                      <w:szCs w:val="21"/>
                    </w:rPr>
                    <w:t>三角形警告性标志</w:t>
                  </w:r>
                  <w:r>
                    <w:rPr>
                      <w:rFonts w:hint="eastAsia"/>
                      <w:color w:val="auto"/>
                      <w:szCs w:val="21"/>
                      <w:lang w:eastAsia="zh-CN"/>
                    </w:rPr>
                    <w:t>：</w:t>
                  </w:r>
                </w:p>
                <w:p w14:paraId="6FFD5EB2">
                  <w:pPr>
                    <w:rPr>
                      <w:rFonts w:hint="eastAsia"/>
                      <w:color w:val="auto"/>
                      <w:szCs w:val="21"/>
                    </w:rPr>
                  </w:pPr>
                  <w:r>
                    <w:rPr>
                      <w:rFonts w:hint="eastAsia"/>
                      <w:color w:val="auto"/>
                      <w:szCs w:val="21"/>
                    </w:rPr>
                    <w:t>外边长:500mm</w:t>
                  </w:r>
                </w:p>
                <w:p w14:paraId="0A014FD6">
                  <w:pPr>
                    <w:rPr>
                      <w:rFonts w:hint="eastAsia"/>
                      <w:color w:val="auto"/>
                      <w:szCs w:val="21"/>
                    </w:rPr>
                  </w:pPr>
                  <w:r>
                    <w:rPr>
                      <w:rFonts w:hint="eastAsia"/>
                      <w:color w:val="auto"/>
                      <w:szCs w:val="21"/>
                    </w:rPr>
                    <w:t>内边长:375mm</w:t>
                  </w:r>
                </w:p>
                <w:p w14:paraId="314407E5">
                  <w:pPr>
                    <w:rPr>
                      <w:rFonts w:hint="eastAsia"/>
                      <w:color w:val="auto"/>
                      <w:szCs w:val="21"/>
                    </w:rPr>
                  </w:pPr>
                  <w:r>
                    <w:rPr>
                      <w:rFonts w:hint="eastAsia"/>
                      <w:color w:val="auto"/>
                      <w:szCs w:val="21"/>
                    </w:rPr>
                    <w:t>边框外角圆弧半径:30mm</w:t>
                  </w:r>
                </w:p>
                <w:p w14:paraId="781C18DC">
                  <w:pPr>
                    <w:rPr>
                      <w:rFonts w:hint="eastAsia"/>
                      <w:color w:val="auto"/>
                      <w:szCs w:val="21"/>
                    </w:rPr>
                  </w:pPr>
                  <w:r>
                    <w:rPr>
                      <w:rFonts w:hint="eastAsia"/>
                      <w:color w:val="auto"/>
                      <w:szCs w:val="21"/>
                    </w:rPr>
                    <w:t>颜色:背景为黄色，图形为黑色</w:t>
                  </w:r>
                </w:p>
                <w:p w14:paraId="7D56B876">
                  <w:pPr>
                    <w:rPr>
                      <w:color w:val="auto"/>
                      <w:sz w:val="21"/>
                      <w:szCs w:val="21"/>
                    </w:rPr>
                  </w:pPr>
                  <w:r>
                    <w:rPr>
                      <w:rFonts w:hint="eastAsia"/>
                      <w:color w:val="auto"/>
                      <w:szCs w:val="21"/>
                    </w:rPr>
                    <w:t>尺寸要求根据HJ1276-2022相应要求设置</w:t>
                  </w:r>
                </w:p>
              </w:tc>
            </w:tr>
            <w:tr w14:paraId="7734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tcBorders>
                    <w:top w:val="single" w:color="auto" w:sz="4" w:space="0"/>
                    <w:left w:val="single" w:color="auto" w:sz="4" w:space="0"/>
                    <w:bottom w:val="single" w:color="auto" w:sz="4" w:space="0"/>
                    <w:right w:val="single" w:color="auto" w:sz="4" w:space="0"/>
                  </w:tcBorders>
                  <w:vAlign w:val="center"/>
                </w:tcPr>
                <w:p w14:paraId="696FACDA">
                  <w:pPr>
                    <w:pStyle w:val="4"/>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粘贴于危险废物储存容器</w:t>
                  </w:r>
                </w:p>
              </w:tc>
              <w:tc>
                <w:tcPr>
                  <w:tcW w:w="3810" w:type="dxa"/>
                  <w:tcBorders>
                    <w:top w:val="single" w:color="auto" w:sz="4" w:space="0"/>
                    <w:left w:val="single" w:color="auto" w:sz="4" w:space="0"/>
                    <w:bottom w:val="single" w:color="auto" w:sz="4" w:space="0"/>
                    <w:right w:val="single" w:color="auto" w:sz="4" w:space="0"/>
                  </w:tcBorders>
                  <w:vAlign w:val="center"/>
                </w:tcPr>
                <w:p w14:paraId="2B9F658C">
                  <w:pPr>
                    <w:pStyle w:val="4"/>
                    <w:jc w:val="center"/>
                    <w:rPr>
                      <w:rFonts w:ascii="Times New Roman" w:hAnsi="Times New Roman" w:eastAsia="宋体" w:cs="Times New Roman"/>
                      <w:b/>
                      <w:color w:val="auto"/>
                      <w:sz w:val="21"/>
                      <w:szCs w:val="21"/>
                    </w:rPr>
                  </w:pPr>
                  <w:r>
                    <w:drawing>
                      <wp:inline distT="0" distB="0" distL="114300" distR="114300">
                        <wp:extent cx="1600835" cy="1562100"/>
                        <wp:effectExtent l="0" t="0" r="8890" b="0"/>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13"/>
                                <a:stretch>
                                  <a:fillRect/>
                                </a:stretch>
                              </pic:blipFill>
                              <pic:spPr>
                                <a:xfrm>
                                  <a:off x="0" y="0"/>
                                  <a:ext cx="1600835" cy="1562100"/>
                                </a:xfrm>
                                <a:prstGeom prst="rect">
                                  <a:avLst/>
                                </a:prstGeom>
                                <a:noFill/>
                                <a:ln>
                                  <a:noFill/>
                                </a:ln>
                              </pic:spPr>
                            </pic:pic>
                          </a:graphicData>
                        </a:graphic>
                      </wp:inline>
                    </w:drawing>
                  </w:r>
                </w:p>
              </w:tc>
              <w:tc>
                <w:tcPr>
                  <w:tcW w:w="2768" w:type="dxa"/>
                  <w:tcBorders>
                    <w:top w:val="single" w:color="auto" w:sz="4" w:space="0"/>
                    <w:left w:val="single" w:color="auto" w:sz="4" w:space="0"/>
                    <w:bottom w:val="single" w:color="auto" w:sz="4" w:space="0"/>
                    <w:right w:val="single" w:color="auto" w:sz="4" w:space="0"/>
                  </w:tcBorders>
                  <w:vAlign w:val="center"/>
                </w:tcPr>
                <w:p w14:paraId="1EFB9022">
                  <w:pPr>
                    <w:pStyle w:val="4"/>
                    <w:rPr>
                      <w:rFonts w:ascii="Times New Roman" w:hAnsi="Times New Roman" w:eastAsia="宋体" w:cs="Times New Roman"/>
                      <w:color w:val="auto"/>
                      <w:sz w:val="21"/>
                      <w:szCs w:val="21"/>
                    </w:rPr>
                  </w:pPr>
                  <w:r>
                    <w:rPr>
                      <w:rFonts w:ascii="Times New Roman" w:hAnsi="Times New Roman" w:cs="Times New Roman"/>
                      <w:color w:val="auto"/>
                      <w:sz w:val="21"/>
                      <w:szCs w:val="21"/>
                    </w:rPr>
                    <w:t>1</w:t>
                  </w:r>
                  <w:r>
                    <w:rPr>
                      <w:rFonts w:ascii="Times New Roman" w:hAnsi="Times New Roman" w:eastAsia="宋体" w:cs="Times New Roman"/>
                      <w:color w:val="auto"/>
                      <w:sz w:val="21"/>
                      <w:szCs w:val="21"/>
                    </w:rPr>
                    <w:t>、危险废物标签尺寸颜色：</w:t>
                  </w:r>
                </w:p>
                <w:p w14:paraId="778B5D3C">
                  <w:pPr>
                    <w:pStyle w:val="4"/>
                    <w:rPr>
                      <w:rFonts w:ascii="Times New Roman" w:hAnsi="Times New Roman" w:cs="Times New Roman"/>
                      <w:color w:val="auto"/>
                      <w:sz w:val="21"/>
                      <w:szCs w:val="21"/>
                    </w:rPr>
                  </w:pPr>
                  <w:r>
                    <w:rPr>
                      <w:rFonts w:ascii="Times New Roman" w:hAnsi="Times New Roman" w:eastAsia="宋体" w:cs="Times New Roman"/>
                      <w:color w:val="auto"/>
                      <w:sz w:val="21"/>
                      <w:szCs w:val="21"/>
                    </w:rPr>
                    <w:t>尺寸：</w:t>
                  </w:r>
                  <w:r>
                    <w:rPr>
                      <w:rFonts w:ascii="Times New Roman" w:hAnsi="Times New Roman" w:cs="Times New Roman"/>
                      <w:color w:val="auto"/>
                      <w:sz w:val="21"/>
                      <w:szCs w:val="21"/>
                    </w:rPr>
                    <w:t>20×20cm</w:t>
                  </w:r>
                </w:p>
                <w:p w14:paraId="3981D7B9">
                  <w:pPr>
                    <w:pStyle w:val="4"/>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底色：醒目的橘黄色</w:t>
                  </w:r>
                </w:p>
                <w:p w14:paraId="0C9E55D8">
                  <w:pPr>
                    <w:pStyle w:val="4"/>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字体：黑体字</w:t>
                  </w:r>
                </w:p>
                <w:p w14:paraId="25F21B16">
                  <w:pPr>
                    <w:pStyle w:val="4"/>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字体颜色：黑色</w:t>
                  </w:r>
                </w:p>
                <w:p w14:paraId="45605652">
                  <w:pPr>
                    <w:pStyle w:val="4"/>
                    <w:rPr>
                      <w:rFonts w:ascii="Times New Roman" w:hAnsi="Times New Roman" w:eastAsia="宋体" w:cs="Times New Roman"/>
                      <w:color w:val="auto"/>
                      <w:sz w:val="21"/>
                      <w:szCs w:val="21"/>
                    </w:rPr>
                  </w:pPr>
                  <w:r>
                    <w:rPr>
                      <w:rFonts w:ascii="Times New Roman" w:hAnsi="Times New Roman" w:cs="Times New Roman"/>
                      <w:color w:val="auto"/>
                      <w:sz w:val="21"/>
                      <w:szCs w:val="21"/>
                    </w:rPr>
                    <w:t>2</w:t>
                  </w:r>
                  <w:r>
                    <w:rPr>
                      <w:rFonts w:ascii="Times New Roman" w:hAnsi="Times New Roman" w:eastAsia="宋体" w:cs="Times New Roman"/>
                      <w:color w:val="auto"/>
                      <w:sz w:val="21"/>
                      <w:szCs w:val="21"/>
                    </w:rPr>
                    <w:t>、危险类别：按危险废物种类选择</w:t>
                  </w:r>
                </w:p>
              </w:tc>
            </w:tr>
            <w:tr w14:paraId="334B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tcBorders>
                    <w:top w:val="single" w:color="auto" w:sz="4" w:space="0"/>
                    <w:left w:val="single" w:color="auto" w:sz="4" w:space="0"/>
                    <w:bottom w:val="single" w:color="auto" w:sz="4" w:space="0"/>
                    <w:right w:val="single" w:color="auto" w:sz="4" w:space="0"/>
                  </w:tcBorders>
                  <w:vAlign w:val="center"/>
                </w:tcPr>
                <w:p w14:paraId="54977465">
                  <w:pPr>
                    <w:pStyle w:val="4"/>
                    <w:jc w:val="center"/>
                    <w:rPr>
                      <w:rFonts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宜设置在该贮存分区前的通道位置或墙壁、栏杆等易于观察的位置</w:t>
                  </w:r>
                </w:p>
              </w:tc>
              <w:tc>
                <w:tcPr>
                  <w:tcW w:w="3810" w:type="dxa"/>
                  <w:tcBorders>
                    <w:top w:val="single" w:color="auto" w:sz="4" w:space="0"/>
                    <w:left w:val="single" w:color="auto" w:sz="4" w:space="0"/>
                    <w:bottom w:val="single" w:color="auto" w:sz="4" w:space="0"/>
                    <w:right w:val="single" w:color="auto" w:sz="4" w:space="0"/>
                  </w:tcBorders>
                  <w:vAlign w:val="center"/>
                </w:tcPr>
                <w:p w14:paraId="6269E1EB">
                  <w:pPr>
                    <w:pStyle w:val="4"/>
                    <w:jc w:val="center"/>
                    <w:rPr>
                      <w:rFonts w:ascii="Times New Roman" w:hAnsi="Times New Roman" w:eastAsia="宋体" w:cs="Times New Roman"/>
                      <w:b/>
                      <w:color w:val="auto"/>
                      <w:sz w:val="21"/>
                      <w:szCs w:val="21"/>
                    </w:rPr>
                  </w:pPr>
                  <w:r>
                    <w:drawing>
                      <wp:inline distT="0" distB="0" distL="114300" distR="114300">
                        <wp:extent cx="2281555" cy="1874520"/>
                        <wp:effectExtent l="0" t="0" r="4445" b="1905"/>
                        <wp:docPr id="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
                                <pic:cNvPicPr>
                                  <a:picLocks noChangeAspect="1"/>
                                </pic:cNvPicPr>
                              </pic:nvPicPr>
                              <pic:blipFill>
                                <a:blip r:embed="rId14"/>
                                <a:stretch>
                                  <a:fillRect/>
                                </a:stretch>
                              </pic:blipFill>
                              <pic:spPr>
                                <a:xfrm>
                                  <a:off x="0" y="0"/>
                                  <a:ext cx="2281555" cy="1874520"/>
                                </a:xfrm>
                                <a:prstGeom prst="rect">
                                  <a:avLst/>
                                </a:prstGeom>
                                <a:noFill/>
                                <a:ln>
                                  <a:noFill/>
                                </a:ln>
                              </pic:spPr>
                            </pic:pic>
                          </a:graphicData>
                        </a:graphic>
                      </wp:inline>
                    </w:drawing>
                  </w:r>
                </w:p>
              </w:tc>
              <w:tc>
                <w:tcPr>
                  <w:tcW w:w="2768" w:type="dxa"/>
                  <w:tcBorders>
                    <w:top w:val="single" w:color="auto" w:sz="4" w:space="0"/>
                    <w:left w:val="single" w:color="auto" w:sz="4" w:space="0"/>
                    <w:bottom w:val="single" w:color="auto" w:sz="4" w:space="0"/>
                    <w:right w:val="single" w:color="auto" w:sz="4" w:space="0"/>
                  </w:tcBorders>
                  <w:vAlign w:val="center"/>
                </w:tcPr>
                <w:p w14:paraId="69975293">
                  <w:pPr>
                    <w:pStyle w:val="4"/>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背景色</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黄色</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255</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2550</w:t>
                  </w:r>
                  <w:r>
                    <w:rPr>
                      <w:rFonts w:hint="eastAsia" w:ascii="Times New Roman" w:hAnsi="Times New Roman" w:eastAsia="宋体" w:cs="Times New Roman"/>
                      <w:color w:val="auto"/>
                      <w:sz w:val="21"/>
                      <w:szCs w:val="21"/>
                      <w:lang w:eastAsia="zh-CN"/>
                    </w:rPr>
                    <w:t>）</w:t>
                  </w:r>
                </w:p>
                <w:p w14:paraId="286AB6B5">
                  <w:pPr>
                    <w:pStyle w:val="4"/>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废物种类信息</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醒目的橘黄色</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2551500</w:t>
                  </w:r>
                  <w:r>
                    <w:rPr>
                      <w:rFonts w:hint="eastAsia" w:ascii="Times New Roman" w:hAnsi="Times New Roman" w:eastAsia="宋体" w:cs="Times New Roman"/>
                      <w:color w:val="auto"/>
                      <w:sz w:val="21"/>
                      <w:szCs w:val="21"/>
                      <w:lang w:eastAsia="zh-CN"/>
                    </w:rPr>
                    <w:t>）</w:t>
                  </w:r>
                </w:p>
                <w:p w14:paraId="1BDAE5A7">
                  <w:pPr>
                    <w:pStyle w:val="4"/>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字体</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黑色</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0</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0</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0</w:t>
                  </w:r>
                  <w:r>
                    <w:rPr>
                      <w:rFonts w:hint="eastAsia" w:ascii="Times New Roman" w:hAnsi="Times New Roman" w:eastAsia="宋体" w:cs="Times New Roman"/>
                      <w:color w:val="auto"/>
                      <w:sz w:val="21"/>
                      <w:szCs w:val="21"/>
                      <w:lang w:eastAsia="zh-CN"/>
                    </w:rPr>
                    <w:t>）</w:t>
                  </w:r>
                </w:p>
                <w:p w14:paraId="1C623435">
                  <w:pPr>
                    <w:pStyle w:val="4"/>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尺寸要求根据HJ1276-2022相应要求设置</w:t>
                  </w:r>
                </w:p>
              </w:tc>
            </w:tr>
          </w:tbl>
          <w:p w14:paraId="7F1241CB">
            <w:pPr>
              <w:pStyle w:val="64"/>
              <w:spacing w:line="360" w:lineRule="auto"/>
              <w:ind w:firstLine="0" w:firstLineChars="0"/>
              <w:rPr>
                <w:color w:val="auto"/>
              </w:rPr>
            </w:pPr>
          </w:p>
        </w:tc>
      </w:tr>
    </w:tbl>
    <w:p w14:paraId="05124727">
      <w:pPr>
        <w:rPr>
          <w:color w:val="auto"/>
        </w:rPr>
        <w:sectPr>
          <w:pgSz w:w="11907" w:h="16840"/>
          <w:pgMar w:top="1701" w:right="1531" w:bottom="2127" w:left="1531" w:header="851" w:footer="851" w:gutter="0"/>
          <w:cols w:space="720" w:num="1"/>
          <w:docGrid w:linePitch="312" w:charSpace="0"/>
        </w:sectPr>
      </w:pPr>
    </w:p>
    <w:tbl>
      <w:tblPr>
        <w:tblStyle w:val="2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12296"/>
      </w:tblGrid>
      <w:tr w14:paraId="4BD0E3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4" w:hRule="atLeast"/>
          <w:jc w:val="center"/>
        </w:trPr>
        <w:tc>
          <w:tcPr>
            <w:tcW w:w="324" w:type="pct"/>
            <w:tcMar>
              <w:left w:w="28" w:type="dxa"/>
              <w:right w:w="28" w:type="dxa"/>
            </w:tcMar>
            <w:vAlign w:val="center"/>
          </w:tcPr>
          <w:p w14:paraId="26AE5105">
            <w:pPr>
              <w:adjustRightInd w:val="0"/>
              <w:snapToGrid w:val="0"/>
              <w:spacing w:line="360" w:lineRule="auto"/>
              <w:jc w:val="center"/>
              <w:rPr>
                <w:bCs/>
                <w:color w:val="auto"/>
                <w:szCs w:val="21"/>
              </w:rPr>
            </w:pPr>
            <w:r>
              <w:rPr>
                <w:bCs/>
                <w:color w:val="auto"/>
                <w:szCs w:val="21"/>
              </w:rPr>
              <w:t>运营</w:t>
            </w:r>
          </w:p>
          <w:p w14:paraId="545B75CC">
            <w:pPr>
              <w:adjustRightInd w:val="0"/>
              <w:snapToGrid w:val="0"/>
              <w:spacing w:line="360" w:lineRule="auto"/>
              <w:jc w:val="center"/>
              <w:rPr>
                <w:bCs/>
                <w:color w:val="auto"/>
                <w:szCs w:val="21"/>
              </w:rPr>
            </w:pPr>
            <w:r>
              <w:rPr>
                <w:bCs/>
                <w:color w:val="auto"/>
                <w:szCs w:val="21"/>
              </w:rPr>
              <w:t>期环</w:t>
            </w:r>
          </w:p>
          <w:p w14:paraId="3F820285">
            <w:pPr>
              <w:adjustRightInd w:val="0"/>
              <w:snapToGrid w:val="0"/>
              <w:spacing w:line="360" w:lineRule="auto"/>
              <w:jc w:val="center"/>
              <w:rPr>
                <w:bCs/>
                <w:color w:val="auto"/>
                <w:szCs w:val="21"/>
              </w:rPr>
            </w:pPr>
            <w:r>
              <w:rPr>
                <w:bCs/>
                <w:color w:val="auto"/>
                <w:szCs w:val="21"/>
              </w:rPr>
              <w:t>境影</w:t>
            </w:r>
          </w:p>
          <w:p w14:paraId="640FEA64">
            <w:pPr>
              <w:adjustRightInd w:val="0"/>
              <w:snapToGrid w:val="0"/>
              <w:spacing w:line="360" w:lineRule="auto"/>
              <w:jc w:val="center"/>
              <w:rPr>
                <w:bCs/>
                <w:color w:val="auto"/>
                <w:szCs w:val="21"/>
              </w:rPr>
            </w:pPr>
            <w:r>
              <w:rPr>
                <w:bCs/>
                <w:color w:val="auto"/>
                <w:szCs w:val="21"/>
              </w:rPr>
              <w:t>响和</w:t>
            </w:r>
          </w:p>
          <w:p w14:paraId="3C82A50B">
            <w:pPr>
              <w:adjustRightInd w:val="0"/>
              <w:snapToGrid w:val="0"/>
              <w:spacing w:line="360" w:lineRule="auto"/>
              <w:jc w:val="center"/>
              <w:rPr>
                <w:bCs/>
                <w:color w:val="auto"/>
                <w:szCs w:val="21"/>
              </w:rPr>
            </w:pPr>
            <w:r>
              <w:rPr>
                <w:bCs/>
                <w:color w:val="auto"/>
                <w:szCs w:val="21"/>
              </w:rPr>
              <w:t>保护</w:t>
            </w:r>
          </w:p>
          <w:p w14:paraId="7163506C">
            <w:pPr>
              <w:adjustRightInd w:val="0"/>
              <w:snapToGrid w:val="0"/>
              <w:spacing w:line="360" w:lineRule="auto"/>
              <w:jc w:val="center"/>
              <w:rPr>
                <w:bCs/>
                <w:color w:val="auto"/>
                <w:szCs w:val="21"/>
              </w:rPr>
            </w:pPr>
            <w:r>
              <w:rPr>
                <w:bCs/>
                <w:color w:val="auto"/>
                <w:szCs w:val="21"/>
              </w:rPr>
              <w:t>措施</w:t>
            </w:r>
          </w:p>
        </w:tc>
        <w:tc>
          <w:tcPr>
            <w:tcW w:w="4676" w:type="pct"/>
          </w:tcPr>
          <w:p w14:paraId="1787B975">
            <w:pPr>
              <w:pStyle w:val="4"/>
              <w:spacing w:before="120" w:beforeLines="50"/>
              <w:jc w:val="center"/>
              <w:rPr>
                <w:rFonts w:ascii="Times New Roman" w:hAnsi="Times New Roman" w:eastAsia="宋体" w:cs="Times New Roman"/>
                <w:b/>
                <w:bCs/>
                <w:color w:val="auto"/>
                <w:kern w:val="0"/>
                <w:sz w:val="21"/>
                <w:szCs w:val="21"/>
              </w:rPr>
            </w:pPr>
            <w:bookmarkStart w:id="31" w:name="_Ref73633112"/>
            <w:r>
              <w:rPr>
                <w:rFonts w:ascii="Times New Roman" w:hAnsi="Times New Roman" w:eastAsia="宋体" w:cs="Times New Roman"/>
                <w:b/>
                <w:color w:val="auto"/>
                <w:sz w:val="21"/>
              </w:rPr>
              <w:t>表</w:t>
            </w:r>
            <w:r>
              <w:rPr>
                <w:rFonts w:ascii="Times New Roman" w:hAnsi="Times New Roman" w:eastAsia="宋体" w:cs="Times New Roman"/>
                <w:b/>
                <w:color w:val="auto"/>
                <w:sz w:val="21"/>
              </w:rPr>
              <w:fldChar w:fldCharType="begin"/>
            </w:r>
            <w:r>
              <w:rPr>
                <w:rFonts w:ascii="Times New Roman" w:hAnsi="Times New Roman" w:eastAsia="宋体" w:cs="Times New Roman"/>
                <w:b/>
                <w:color w:val="auto"/>
                <w:sz w:val="21"/>
              </w:rPr>
              <w:instrText xml:space="preserve"> SEQ 表 \* ARABIC </w:instrText>
            </w:r>
            <w:r>
              <w:rPr>
                <w:rFonts w:ascii="Times New Roman" w:hAnsi="Times New Roman" w:eastAsia="宋体" w:cs="Times New Roman"/>
                <w:b/>
                <w:color w:val="auto"/>
                <w:sz w:val="21"/>
              </w:rPr>
              <w:fldChar w:fldCharType="separate"/>
            </w:r>
            <w:r>
              <w:rPr>
                <w:rFonts w:ascii="Times New Roman" w:hAnsi="Times New Roman" w:eastAsia="宋体" w:cs="Times New Roman"/>
                <w:b/>
                <w:color w:val="auto"/>
                <w:sz w:val="21"/>
              </w:rPr>
              <w:t>32</w:t>
            </w:r>
            <w:r>
              <w:rPr>
                <w:rFonts w:ascii="Times New Roman" w:hAnsi="Times New Roman" w:eastAsia="宋体" w:cs="Times New Roman"/>
                <w:b/>
                <w:color w:val="auto"/>
                <w:sz w:val="21"/>
              </w:rPr>
              <w:fldChar w:fldCharType="end"/>
            </w:r>
            <w:bookmarkEnd w:id="31"/>
            <w:r>
              <w:rPr>
                <w:rFonts w:ascii="Times New Roman" w:hAnsi="Times New Roman" w:eastAsia="宋体" w:cs="Times New Roman"/>
                <w:b/>
                <w:bCs/>
                <w:color w:val="auto"/>
                <w:kern w:val="0"/>
                <w:sz w:val="21"/>
                <w:szCs w:val="21"/>
              </w:rPr>
              <w:t>项目危险废物汇总表</w:t>
            </w:r>
          </w:p>
          <w:tbl>
            <w:tblPr>
              <w:tblStyle w:val="23"/>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
              <w:gridCol w:w="1199"/>
              <w:gridCol w:w="1780"/>
              <w:gridCol w:w="1264"/>
              <w:gridCol w:w="996"/>
              <w:gridCol w:w="1114"/>
              <w:gridCol w:w="798"/>
              <w:gridCol w:w="777"/>
              <w:gridCol w:w="649"/>
              <w:gridCol w:w="685"/>
              <w:gridCol w:w="711"/>
              <w:gridCol w:w="1657"/>
            </w:tblGrid>
            <w:tr w14:paraId="2023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78" w:type="pct"/>
                  <w:tcBorders>
                    <w:tl2br w:val="nil"/>
                    <w:tr2bl w:val="nil"/>
                  </w:tcBorders>
                  <w:vAlign w:val="center"/>
                </w:tcPr>
                <w:p w14:paraId="739DB780">
                  <w:pPr>
                    <w:jc w:val="center"/>
                    <w:rPr>
                      <w:b/>
                      <w:color w:val="auto"/>
                    </w:rPr>
                  </w:pPr>
                  <w:r>
                    <w:rPr>
                      <w:b/>
                      <w:color w:val="auto"/>
                    </w:rPr>
                    <w:t>序号</w:t>
                  </w:r>
                </w:p>
              </w:tc>
              <w:tc>
                <w:tcPr>
                  <w:tcW w:w="497" w:type="pct"/>
                  <w:tcBorders>
                    <w:tl2br w:val="nil"/>
                    <w:tr2bl w:val="nil"/>
                  </w:tcBorders>
                  <w:vAlign w:val="center"/>
                </w:tcPr>
                <w:p w14:paraId="3CCE1170">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危险废物名称</w:t>
                  </w:r>
                </w:p>
              </w:tc>
              <w:tc>
                <w:tcPr>
                  <w:tcW w:w="738" w:type="pct"/>
                  <w:tcBorders>
                    <w:tl2br w:val="nil"/>
                    <w:tr2bl w:val="nil"/>
                  </w:tcBorders>
                  <w:vAlign w:val="center"/>
                </w:tcPr>
                <w:p w14:paraId="76A07CE9">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危险废物类别</w:t>
                  </w:r>
                </w:p>
              </w:tc>
              <w:tc>
                <w:tcPr>
                  <w:tcW w:w="524" w:type="pct"/>
                  <w:tcBorders>
                    <w:tl2br w:val="nil"/>
                    <w:tr2bl w:val="nil"/>
                  </w:tcBorders>
                  <w:vAlign w:val="center"/>
                </w:tcPr>
                <w:p w14:paraId="21FCCE8B">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危险废物代码</w:t>
                  </w:r>
                </w:p>
              </w:tc>
              <w:tc>
                <w:tcPr>
                  <w:tcW w:w="413" w:type="pct"/>
                  <w:tcBorders>
                    <w:tl2br w:val="nil"/>
                    <w:tr2bl w:val="nil"/>
                  </w:tcBorders>
                  <w:vAlign w:val="center"/>
                </w:tcPr>
                <w:p w14:paraId="7F29E207">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产生量</w:t>
                  </w:r>
                </w:p>
              </w:tc>
              <w:tc>
                <w:tcPr>
                  <w:tcW w:w="462" w:type="pct"/>
                  <w:tcBorders>
                    <w:tl2br w:val="nil"/>
                    <w:tr2bl w:val="nil"/>
                  </w:tcBorders>
                  <w:vAlign w:val="center"/>
                </w:tcPr>
                <w:p w14:paraId="59E2ACC9">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产生工序及装置</w:t>
                  </w:r>
                </w:p>
              </w:tc>
              <w:tc>
                <w:tcPr>
                  <w:tcW w:w="331" w:type="pct"/>
                  <w:tcBorders>
                    <w:tl2br w:val="nil"/>
                    <w:tr2bl w:val="nil"/>
                  </w:tcBorders>
                  <w:vAlign w:val="center"/>
                </w:tcPr>
                <w:p w14:paraId="75BCBC32">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形态</w:t>
                  </w:r>
                </w:p>
              </w:tc>
              <w:tc>
                <w:tcPr>
                  <w:tcW w:w="322" w:type="pct"/>
                  <w:tcBorders>
                    <w:tl2br w:val="nil"/>
                    <w:tr2bl w:val="nil"/>
                  </w:tcBorders>
                  <w:vAlign w:val="center"/>
                </w:tcPr>
                <w:p w14:paraId="72E98853">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主要成分</w:t>
                  </w:r>
                </w:p>
              </w:tc>
              <w:tc>
                <w:tcPr>
                  <w:tcW w:w="269" w:type="pct"/>
                  <w:tcBorders>
                    <w:tl2br w:val="nil"/>
                    <w:tr2bl w:val="nil"/>
                  </w:tcBorders>
                  <w:vAlign w:val="center"/>
                </w:tcPr>
                <w:p w14:paraId="54496CE5">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有害成分</w:t>
                  </w:r>
                </w:p>
              </w:tc>
              <w:tc>
                <w:tcPr>
                  <w:tcW w:w="284" w:type="pct"/>
                  <w:tcBorders>
                    <w:tl2br w:val="nil"/>
                    <w:tr2bl w:val="nil"/>
                  </w:tcBorders>
                  <w:vAlign w:val="center"/>
                </w:tcPr>
                <w:p w14:paraId="012C012F">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产废周期</w:t>
                  </w:r>
                </w:p>
              </w:tc>
              <w:tc>
                <w:tcPr>
                  <w:tcW w:w="295" w:type="pct"/>
                  <w:tcBorders>
                    <w:tl2br w:val="nil"/>
                    <w:tr2bl w:val="nil"/>
                  </w:tcBorders>
                  <w:vAlign w:val="center"/>
                </w:tcPr>
                <w:p w14:paraId="73BE75A8">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危险特征</w:t>
                  </w:r>
                </w:p>
              </w:tc>
              <w:tc>
                <w:tcPr>
                  <w:tcW w:w="687" w:type="pct"/>
                  <w:tcBorders>
                    <w:tl2br w:val="nil"/>
                    <w:tr2bl w:val="nil"/>
                  </w:tcBorders>
                  <w:vAlign w:val="center"/>
                </w:tcPr>
                <w:p w14:paraId="21B49CB1">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污染防治措施</w:t>
                  </w:r>
                </w:p>
              </w:tc>
            </w:tr>
            <w:tr w14:paraId="6D36C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78" w:type="pct"/>
                  <w:tcBorders>
                    <w:tl2br w:val="nil"/>
                    <w:tr2bl w:val="nil"/>
                  </w:tcBorders>
                  <w:vAlign w:val="center"/>
                </w:tcPr>
                <w:p w14:paraId="1442FFC7">
                  <w:pPr>
                    <w:pStyle w:val="49"/>
                    <w:numPr>
                      <w:ilvl w:val="0"/>
                      <w:numId w:val="10"/>
                    </w:numPr>
                    <w:ind w:firstLineChars="0"/>
                    <w:jc w:val="center"/>
                    <w:rPr>
                      <w:color w:val="auto"/>
                    </w:rPr>
                  </w:pPr>
                </w:p>
              </w:tc>
              <w:tc>
                <w:tcPr>
                  <w:tcW w:w="497" w:type="pct"/>
                  <w:tcBorders>
                    <w:tl2br w:val="nil"/>
                    <w:tr2bl w:val="nil"/>
                  </w:tcBorders>
                  <w:vAlign w:val="center"/>
                </w:tcPr>
                <w:p w14:paraId="0B7CF44A">
                  <w:pPr>
                    <w:pStyle w:val="45"/>
                    <w:rPr>
                      <w:color w:val="auto"/>
                      <w:szCs w:val="21"/>
                    </w:rPr>
                  </w:pPr>
                  <w:r>
                    <w:rPr>
                      <w:color w:val="auto"/>
                    </w:rPr>
                    <w:t>淬火油泥</w:t>
                  </w:r>
                </w:p>
              </w:tc>
              <w:tc>
                <w:tcPr>
                  <w:tcW w:w="738" w:type="pct"/>
                  <w:vMerge w:val="restart"/>
                  <w:tcBorders>
                    <w:tl2br w:val="nil"/>
                    <w:tr2bl w:val="nil"/>
                  </w:tcBorders>
                  <w:vAlign w:val="center"/>
                </w:tcPr>
                <w:p w14:paraId="0795949F">
                  <w:pPr>
                    <w:pStyle w:val="45"/>
                    <w:rPr>
                      <w:color w:val="auto"/>
                      <w:szCs w:val="21"/>
                    </w:rPr>
                  </w:pPr>
                  <w:r>
                    <w:rPr>
                      <w:color w:val="auto"/>
                    </w:rPr>
                    <w:t>HW08废矿物油与含矿物油废物</w:t>
                  </w:r>
                </w:p>
              </w:tc>
              <w:tc>
                <w:tcPr>
                  <w:tcW w:w="524" w:type="pct"/>
                  <w:tcBorders>
                    <w:tl2br w:val="nil"/>
                    <w:tr2bl w:val="nil"/>
                  </w:tcBorders>
                  <w:vAlign w:val="center"/>
                </w:tcPr>
                <w:p w14:paraId="60DE3858">
                  <w:pPr>
                    <w:pStyle w:val="45"/>
                    <w:rPr>
                      <w:color w:val="auto"/>
                      <w:szCs w:val="21"/>
                    </w:rPr>
                  </w:pPr>
                  <w:r>
                    <w:rPr>
                      <w:color w:val="auto"/>
                    </w:rPr>
                    <w:t>900-203-08</w:t>
                  </w:r>
                </w:p>
              </w:tc>
              <w:tc>
                <w:tcPr>
                  <w:tcW w:w="413" w:type="pct"/>
                  <w:tcBorders>
                    <w:bottom w:val="single" w:color="auto" w:sz="4" w:space="0"/>
                    <w:tl2br w:val="nil"/>
                    <w:tr2bl w:val="nil"/>
                  </w:tcBorders>
                  <w:vAlign w:val="center"/>
                </w:tcPr>
                <w:p w14:paraId="0650E27A">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13t</w:t>
                  </w:r>
                </w:p>
              </w:tc>
              <w:tc>
                <w:tcPr>
                  <w:tcW w:w="462" w:type="pct"/>
                  <w:vMerge w:val="restart"/>
                  <w:tcBorders>
                    <w:tl2br w:val="nil"/>
                    <w:tr2bl w:val="nil"/>
                  </w:tcBorders>
                  <w:vAlign w:val="center"/>
                </w:tcPr>
                <w:p w14:paraId="51CEA508">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淬火</w:t>
                  </w:r>
                </w:p>
              </w:tc>
              <w:tc>
                <w:tcPr>
                  <w:tcW w:w="331" w:type="pct"/>
                  <w:tcBorders>
                    <w:tl2br w:val="nil"/>
                    <w:tr2bl w:val="nil"/>
                  </w:tcBorders>
                  <w:vAlign w:val="center"/>
                </w:tcPr>
                <w:p w14:paraId="422C2F83">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固态</w:t>
                  </w:r>
                </w:p>
              </w:tc>
              <w:tc>
                <w:tcPr>
                  <w:tcW w:w="322" w:type="pct"/>
                  <w:tcBorders>
                    <w:tl2br w:val="nil"/>
                    <w:tr2bl w:val="nil"/>
                  </w:tcBorders>
                  <w:vAlign w:val="center"/>
                </w:tcPr>
                <w:p w14:paraId="127266E7">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淬火油</w:t>
                  </w:r>
                </w:p>
              </w:tc>
              <w:tc>
                <w:tcPr>
                  <w:tcW w:w="269" w:type="pct"/>
                  <w:tcBorders>
                    <w:tl2br w:val="nil"/>
                    <w:tr2bl w:val="nil"/>
                  </w:tcBorders>
                  <w:vAlign w:val="center"/>
                </w:tcPr>
                <w:p w14:paraId="5AA23290">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矿物油</w:t>
                  </w:r>
                </w:p>
              </w:tc>
              <w:tc>
                <w:tcPr>
                  <w:tcW w:w="284" w:type="pct"/>
                  <w:vMerge w:val="restart"/>
                  <w:tcBorders>
                    <w:tl2br w:val="nil"/>
                    <w:tr2bl w:val="nil"/>
                  </w:tcBorders>
                  <w:vAlign w:val="center"/>
                </w:tcPr>
                <w:p w14:paraId="4238B51D">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年</w:t>
                  </w:r>
                </w:p>
              </w:tc>
              <w:tc>
                <w:tcPr>
                  <w:tcW w:w="295" w:type="pct"/>
                  <w:tcBorders>
                    <w:tl2br w:val="nil"/>
                    <w:tr2bl w:val="nil"/>
                  </w:tcBorders>
                  <w:vAlign w:val="center"/>
                </w:tcPr>
                <w:p w14:paraId="1AB180C6">
                  <w:pPr>
                    <w:adjustRightInd w:val="0"/>
                    <w:snapToGrid w:val="0"/>
                    <w:jc w:val="center"/>
                    <w:rPr>
                      <w:color w:val="auto"/>
                    </w:rPr>
                  </w:pPr>
                  <w:r>
                    <w:rPr>
                      <w:color w:val="auto"/>
                    </w:rPr>
                    <w:t>T/In</w:t>
                  </w:r>
                </w:p>
              </w:tc>
              <w:tc>
                <w:tcPr>
                  <w:tcW w:w="687" w:type="pct"/>
                  <w:vMerge w:val="restart"/>
                  <w:tcBorders>
                    <w:tl2br w:val="nil"/>
                    <w:tr2bl w:val="nil"/>
                  </w:tcBorders>
                  <w:vAlign w:val="center"/>
                </w:tcPr>
                <w:p w14:paraId="2C0C5ED0">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委托有资质单位进行处理</w:t>
                  </w:r>
                </w:p>
              </w:tc>
            </w:tr>
            <w:tr w14:paraId="6A53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78" w:type="pct"/>
                  <w:tcBorders>
                    <w:tl2br w:val="nil"/>
                    <w:tr2bl w:val="nil"/>
                  </w:tcBorders>
                  <w:vAlign w:val="center"/>
                </w:tcPr>
                <w:p w14:paraId="00C48EF1">
                  <w:pPr>
                    <w:pStyle w:val="49"/>
                    <w:numPr>
                      <w:ilvl w:val="0"/>
                      <w:numId w:val="10"/>
                    </w:numPr>
                    <w:ind w:firstLineChars="0"/>
                    <w:jc w:val="center"/>
                    <w:rPr>
                      <w:color w:val="auto"/>
                    </w:rPr>
                  </w:pPr>
                </w:p>
              </w:tc>
              <w:tc>
                <w:tcPr>
                  <w:tcW w:w="497" w:type="pct"/>
                  <w:tcBorders>
                    <w:tl2br w:val="nil"/>
                    <w:tr2bl w:val="nil"/>
                  </w:tcBorders>
                  <w:vAlign w:val="center"/>
                </w:tcPr>
                <w:p w14:paraId="6D86DD26">
                  <w:pPr>
                    <w:pStyle w:val="45"/>
                    <w:rPr>
                      <w:bCs/>
                      <w:color w:val="auto"/>
                      <w:szCs w:val="21"/>
                    </w:rPr>
                  </w:pPr>
                  <w:r>
                    <w:rPr>
                      <w:bCs/>
                      <w:color w:val="auto"/>
                      <w:szCs w:val="21"/>
                    </w:rPr>
                    <w:t>废淬火油桶</w:t>
                  </w:r>
                </w:p>
              </w:tc>
              <w:tc>
                <w:tcPr>
                  <w:tcW w:w="738" w:type="pct"/>
                  <w:vMerge w:val="continue"/>
                  <w:tcBorders>
                    <w:tl2br w:val="nil"/>
                    <w:tr2bl w:val="nil"/>
                  </w:tcBorders>
                  <w:vAlign w:val="center"/>
                </w:tcPr>
                <w:p w14:paraId="449CD3D3">
                  <w:pPr>
                    <w:jc w:val="center"/>
                    <w:rPr>
                      <w:color w:val="auto"/>
                    </w:rPr>
                  </w:pPr>
                </w:p>
              </w:tc>
              <w:tc>
                <w:tcPr>
                  <w:tcW w:w="524" w:type="pct"/>
                  <w:tcBorders>
                    <w:tl2br w:val="nil"/>
                    <w:tr2bl w:val="nil"/>
                  </w:tcBorders>
                  <w:vAlign w:val="center"/>
                </w:tcPr>
                <w:p w14:paraId="1BC46CBF">
                  <w:pPr>
                    <w:jc w:val="center"/>
                    <w:rPr>
                      <w:color w:val="auto"/>
                    </w:rPr>
                  </w:pPr>
                  <w:r>
                    <w:rPr>
                      <w:bCs/>
                      <w:color w:val="auto"/>
                    </w:rPr>
                    <w:t>900-249-08</w:t>
                  </w:r>
                </w:p>
              </w:tc>
              <w:tc>
                <w:tcPr>
                  <w:tcW w:w="413" w:type="pct"/>
                  <w:tcBorders>
                    <w:top w:val="single" w:color="auto" w:sz="4" w:space="0"/>
                    <w:bottom w:val="single" w:color="auto" w:sz="4" w:space="0"/>
                    <w:tl2br w:val="nil"/>
                    <w:tr2bl w:val="nil"/>
                  </w:tcBorders>
                  <w:vAlign w:val="center"/>
                </w:tcPr>
                <w:p w14:paraId="581912C9">
                  <w:pPr>
                    <w:autoSpaceDE w:val="0"/>
                    <w:autoSpaceDN w:val="0"/>
                    <w:adjustRightInd w:val="0"/>
                    <w:snapToGrid w:val="0"/>
                    <w:jc w:val="center"/>
                    <w:rPr>
                      <w:color w:val="auto"/>
                    </w:rPr>
                  </w:pPr>
                  <w:r>
                    <w:rPr>
                      <w:color w:val="auto"/>
                    </w:rPr>
                    <w:t>9.6kg</w:t>
                  </w:r>
                </w:p>
              </w:tc>
              <w:tc>
                <w:tcPr>
                  <w:tcW w:w="462" w:type="pct"/>
                  <w:vMerge w:val="continue"/>
                  <w:tcBorders>
                    <w:tl2br w:val="nil"/>
                    <w:tr2bl w:val="nil"/>
                  </w:tcBorders>
                  <w:vAlign w:val="center"/>
                </w:tcPr>
                <w:p w14:paraId="6A325F53">
                  <w:pPr>
                    <w:pStyle w:val="2"/>
                    <w:spacing w:before="0" w:after="0" w:line="240" w:lineRule="auto"/>
                    <w:ind w:left="0" w:firstLine="0"/>
                    <w:jc w:val="center"/>
                    <w:rPr>
                      <w:rFonts w:eastAsia="宋体"/>
                      <w:b w:val="0"/>
                      <w:bCs w:val="0"/>
                      <w:color w:val="auto"/>
                      <w:sz w:val="21"/>
                      <w:szCs w:val="21"/>
                    </w:rPr>
                  </w:pPr>
                </w:p>
              </w:tc>
              <w:tc>
                <w:tcPr>
                  <w:tcW w:w="331" w:type="pct"/>
                  <w:tcBorders>
                    <w:tl2br w:val="nil"/>
                    <w:tr2bl w:val="nil"/>
                  </w:tcBorders>
                  <w:vAlign w:val="center"/>
                </w:tcPr>
                <w:p w14:paraId="7DCB6D2D">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固态</w:t>
                  </w:r>
                </w:p>
              </w:tc>
              <w:tc>
                <w:tcPr>
                  <w:tcW w:w="322" w:type="pct"/>
                  <w:tcBorders>
                    <w:tl2br w:val="nil"/>
                    <w:tr2bl w:val="nil"/>
                  </w:tcBorders>
                  <w:vAlign w:val="center"/>
                </w:tcPr>
                <w:p w14:paraId="1AA0BC1B">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包装容器</w:t>
                  </w:r>
                </w:p>
              </w:tc>
              <w:tc>
                <w:tcPr>
                  <w:tcW w:w="269" w:type="pct"/>
                  <w:tcBorders>
                    <w:tl2br w:val="nil"/>
                    <w:tr2bl w:val="nil"/>
                  </w:tcBorders>
                  <w:vAlign w:val="center"/>
                </w:tcPr>
                <w:p w14:paraId="0EFFE906">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矿物油</w:t>
                  </w:r>
                </w:p>
              </w:tc>
              <w:tc>
                <w:tcPr>
                  <w:tcW w:w="284" w:type="pct"/>
                  <w:vMerge w:val="continue"/>
                  <w:tcBorders>
                    <w:tl2br w:val="nil"/>
                    <w:tr2bl w:val="nil"/>
                  </w:tcBorders>
                  <w:vAlign w:val="center"/>
                </w:tcPr>
                <w:p w14:paraId="1A4A900B">
                  <w:pPr>
                    <w:pStyle w:val="2"/>
                    <w:spacing w:before="0" w:after="0" w:line="240" w:lineRule="auto"/>
                    <w:ind w:left="0"/>
                    <w:jc w:val="center"/>
                    <w:rPr>
                      <w:rFonts w:eastAsia="宋体"/>
                      <w:b w:val="0"/>
                      <w:bCs w:val="0"/>
                      <w:color w:val="auto"/>
                      <w:sz w:val="21"/>
                      <w:szCs w:val="21"/>
                    </w:rPr>
                  </w:pPr>
                </w:p>
              </w:tc>
              <w:tc>
                <w:tcPr>
                  <w:tcW w:w="295" w:type="pct"/>
                  <w:tcBorders>
                    <w:tl2br w:val="nil"/>
                    <w:tr2bl w:val="nil"/>
                  </w:tcBorders>
                  <w:vAlign w:val="center"/>
                </w:tcPr>
                <w:p w14:paraId="00D7A535">
                  <w:pPr>
                    <w:adjustRightInd w:val="0"/>
                    <w:snapToGrid w:val="0"/>
                    <w:jc w:val="center"/>
                    <w:rPr>
                      <w:color w:val="auto"/>
                    </w:rPr>
                  </w:pPr>
                  <w:r>
                    <w:rPr>
                      <w:color w:val="auto"/>
                    </w:rPr>
                    <w:t>T/In</w:t>
                  </w:r>
                </w:p>
              </w:tc>
              <w:tc>
                <w:tcPr>
                  <w:tcW w:w="687" w:type="pct"/>
                  <w:vMerge w:val="continue"/>
                  <w:tcBorders>
                    <w:tl2br w:val="nil"/>
                    <w:tr2bl w:val="nil"/>
                  </w:tcBorders>
                  <w:vAlign w:val="center"/>
                </w:tcPr>
                <w:p w14:paraId="6EE16884">
                  <w:pPr>
                    <w:pStyle w:val="2"/>
                    <w:spacing w:before="0" w:after="0" w:line="240" w:lineRule="auto"/>
                    <w:ind w:left="0" w:firstLine="0"/>
                    <w:jc w:val="center"/>
                    <w:rPr>
                      <w:rFonts w:eastAsia="宋体"/>
                      <w:b w:val="0"/>
                      <w:bCs w:val="0"/>
                      <w:color w:val="auto"/>
                      <w:sz w:val="21"/>
                      <w:szCs w:val="21"/>
                    </w:rPr>
                  </w:pPr>
                </w:p>
              </w:tc>
            </w:tr>
          </w:tbl>
          <w:p w14:paraId="72AFE307">
            <w:pPr>
              <w:pStyle w:val="4"/>
              <w:spacing w:before="240" w:beforeLines="100"/>
              <w:jc w:val="center"/>
              <w:rPr>
                <w:rFonts w:ascii="Times New Roman" w:hAnsi="Times New Roman" w:eastAsia="宋体" w:cs="Times New Roman"/>
                <w:b/>
                <w:bCs/>
                <w:color w:val="auto"/>
                <w:kern w:val="0"/>
                <w:sz w:val="21"/>
                <w:szCs w:val="21"/>
              </w:rPr>
            </w:pPr>
            <w:bookmarkStart w:id="32" w:name="_Ref12097"/>
            <w:bookmarkStart w:id="33" w:name="_Ref85031920"/>
            <w:bookmarkStart w:id="34" w:name="_Ref6227"/>
            <w:r>
              <w:rPr>
                <w:rFonts w:ascii="Times New Roman" w:hAnsi="Times New Roman" w:eastAsia="宋体" w:cs="Times New Roman"/>
                <w:b/>
                <w:color w:val="auto"/>
                <w:sz w:val="21"/>
              </w:rPr>
              <w:t>表</w:t>
            </w:r>
            <w:r>
              <w:rPr>
                <w:rFonts w:ascii="Times New Roman" w:hAnsi="Times New Roman" w:eastAsia="宋体" w:cs="Times New Roman"/>
                <w:b/>
                <w:color w:val="auto"/>
                <w:sz w:val="21"/>
              </w:rPr>
              <w:fldChar w:fldCharType="begin"/>
            </w:r>
            <w:r>
              <w:rPr>
                <w:rFonts w:ascii="Times New Roman" w:hAnsi="Times New Roman" w:eastAsia="宋体" w:cs="Times New Roman"/>
                <w:b/>
                <w:color w:val="auto"/>
                <w:sz w:val="21"/>
              </w:rPr>
              <w:instrText xml:space="preserve"> SEQ 表 \* ARABIC </w:instrText>
            </w:r>
            <w:r>
              <w:rPr>
                <w:rFonts w:ascii="Times New Roman" w:hAnsi="Times New Roman" w:eastAsia="宋体" w:cs="Times New Roman"/>
                <w:b/>
                <w:color w:val="auto"/>
                <w:sz w:val="21"/>
              </w:rPr>
              <w:fldChar w:fldCharType="separate"/>
            </w:r>
            <w:r>
              <w:rPr>
                <w:rFonts w:ascii="Times New Roman" w:hAnsi="Times New Roman" w:eastAsia="宋体" w:cs="Times New Roman"/>
                <w:b/>
                <w:color w:val="auto"/>
                <w:sz w:val="21"/>
              </w:rPr>
              <w:t>33</w:t>
            </w:r>
            <w:r>
              <w:rPr>
                <w:rFonts w:ascii="Times New Roman" w:hAnsi="Times New Roman" w:eastAsia="宋体" w:cs="Times New Roman"/>
                <w:b/>
                <w:color w:val="auto"/>
                <w:sz w:val="21"/>
              </w:rPr>
              <w:fldChar w:fldCharType="end"/>
            </w:r>
            <w:bookmarkEnd w:id="32"/>
            <w:bookmarkEnd w:id="33"/>
            <w:bookmarkEnd w:id="34"/>
            <w:r>
              <w:rPr>
                <w:rFonts w:ascii="Times New Roman" w:hAnsi="Times New Roman" w:eastAsia="宋体" w:cs="Times New Roman"/>
                <w:b/>
                <w:bCs/>
                <w:color w:val="auto"/>
                <w:kern w:val="0"/>
                <w:sz w:val="21"/>
                <w:szCs w:val="21"/>
              </w:rPr>
              <w:t>项目危险废物贮存场所基本情况表</w:t>
            </w:r>
          </w:p>
          <w:tbl>
            <w:tblPr>
              <w:tblStyle w:val="23"/>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593"/>
              <w:gridCol w:w="897"/>
              <w:gridCol w:w="1550"/>
              <w:gridCol w:w="3103"/>
              <w:gridCol w:w="1565"/>
              <w:gridCol w:w="649"/>
              <w:gridCol w:w="723"/>
              <w:gridCol w:w="1425"/>
              <w:gridCol w:w="854"/>
              <w:gridCol w:w="697"/>
            </w:tblGrid>
            <w:tr w14:paraId="501F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tblHeader/>
                <w:jc w:val="center"/>
              </w:trPr>
              <w:tc>
                <w:tcPr>
                  <w:tcW w:w="246" w:type="pct"/>
                  <w:tcBorders>
                    <w:tl2br w:val="nil"/>
                    <w:tr2bl w:val="nil"/>
                  </w:tcBorders>
                  <w:vAlign w:val="center"/>
                </w:tcPr>
                <w:p w14:paraId="4AEECE60">
                  <w:pPr>
                    <w:jc w:val="center"/>
                    <w:rPr>
                      <w:b/>
                      <w:color w:val="auto"/>
                    </w:rPr>
                  </w:pPr>
                  <w:r>
                    <w:rPr>
                      <w:b/>
                      <w:color w:val="auto"/>
                    </w:rPr>
                    <w:t>序号</w:t>
                  </w:r>
                </w:p>
              </w:tc>
              <w:tc>
                <w:tcPr>
                  <w:tcW w:w="372" w:type="pct"/>
                  <w:tcBorders>
                    <w:tl2br w:val="nil"/>
                    <w:tr2bl w:val="nil"/>
                  </w:tcBorders>
                  <w:vAlign w:val="center"/>
                </w:tcPr>
                <w:p w14:paraId="202D141D">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贮存场所名称</w:t>
                  </w:r>
                </w:p>
              </w:tc>
              <w:tc>
                <w:tcPr>
                  <w:tcW w:w="643" w:type="pct"/>
                  <w:tcBorders>
                    <w:tl2br w:val="nil"/>
                    <w:tr2bl w:val="nil"/>
                  </w:tcBorders>
                  <w:vAlign w:val="center"/>
                </w:tcPr>
                <w:p w14:paraId="03B044D4">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危险废物名称</w:t>
                  </w:r>
                </w:p>
              </w:tc>
              <w:tc>
                <w:tcPr>
                  <w:tcW w:w="1287" w:type="pct"/>
                  <w:tcBorders>
                    <w:tl2br w:val="nil"/>
                    <w:tr2bl w:val="nil"/>
                  </w:tcBorders>
                  <w:vAlign w:val="center"/>
                </w:tcPr>
                <w:p w14:paraId="58A29B3B">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危险废物类别</w:t>
                  </w:r>
                </w:p>
              </w:tc>
              <w:tc>
                <w:tcPr>
                  <w:tcW w:w="649" w:type="pct"/>
                  <w:tcBorders>
                    <w:tl2br w:val="nil"/>
                    <w:tr2bl w:val="nil"/>
                  </w:tcBorders>
                  <w:vAlign w:val="center"/>
                </w:tcPr>
                <w:p w14:paraId="0F4C008A">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危险废物代码</w:t>
                  </w:r>
                </w:p>
              </w:tc>
              <w:tc>
                <w:tcPr>
                  <w:tcW w:w="269" w:type="pct"/>
                  <w:tcBorders>
                    <w:tl2br w:val="nil"/>
                    <w:tr2bl w:val="nil"/>
                  </w:tcBorders>
                  <w:vAlign w:val="center"/>
                </w:tcPr>
                <w:p w14:paraId="0DEE2A02">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位置</w:t>
                  </w:r>
                </w:p>
              </w:tc>
              <w:tc>
                <w:tcPr>
                  <w:tcW w:w="300" w:type="pct"/>
                  <w:tcBorders>
                    <w:tl2br w:val="nil"/>
                    <w:tr2bl w:val="nil"/>
                  </w:tcBorders>
                  <w:vAlign w:val="center"/>
                </w:tcPr>
                <w:p w14:paraId="5DAC987A">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占地面积</w:t>
                  </w:r>
                </w:p>
              </w:tc>
              <w:tc>
                <w:tcPr>
                  <w:tcW w:w="591" w:type="pct"/>
                  <w:tcBorders>
                    <w:tl2br w:val="nil"/>
                    <w:tr2bl w:val="nil"/>
                  </w:tcBorders>
                  <w:vAlign w:val="center"/>
                </w:tcPr>
                <w:p w14:paraId="3330F2C0">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贮存方式</w:t>
                  </w:r>
                </w:p>
              </w:tc>
              <w:tc>
                <w:tcPr>
                  <w:tcW w:w="354" w:type="pct"/>
                  <w:tcBorders>
                    <w:tl2br w:val="nil"/>
                    <w:tr2bl w:val="nil"/>
                  </w:tcBorders>
                  <w:vAlign w:val="center"/>
                </w:tcPr>
                <w:p w14:paraId="4159CCC8">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贮存</w:t>
                  </w:r>
                </w:p>
                <w:p w14:paraId="19C51800">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能力</w:t>
                  </w:r>
                </w:p>
              </w:tc>
              <w:tc>
                <w:tcPr>
                  <w:tcW w:w="289" w:type="pct"/>
                  <w:tcBorders>
                    <w:tl2br w:val="nil"/>
                    <w:tr2bl w:val="nil"/>
                  </w:tcBorders>
                  <w:vAlign w:val="center"/>
                </w:tcPr>
                <w:p w14:paraId="71A5ED93">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贮存</w:t>
                  </w:r>
                </w:p>
                <w:p w14:paraId="60B482F8">
                  <w:pPr>
                    <w:pStyle w:val="2"/>
                    <w:spacing w:before="0" w:after="0" w:line="240" w:lineRule="auto"/>
                    <w:ind w:left="0" w:firstLine="0"/>
                    <w:jc w:val="center"/>
                    <w:rPr>
                      <w:rFonts w:eastAsia="宋体"/>
                      <w:bCs w:val="0"/>
                      <w:color w:val="auto"/>
                      <w:sz w:val="21"/>
                      <w:szCs w:val="21"/>
                    </w:rPr>
                  </w:pPr>
                  <w:r>
                    <w:rPr>
                      <w:rFonts w:eastAsia="宋体"/>
                      <w:bCs w:val="0"/>
                      <w:color w:val="auto"/>
                      <w:sz w:val="21"/>
                      <w:szCs w:val="21"/>
                    </w:rPr>
                    <w:t>周期</w:t>
                  </w:r>
                </w:p>
              </w:tc>
            </w:tr>
            <w:tr w14:paraId="2C919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246" w:type="pct"/>
                  <w:tcBorders>
                    <w:tl2br w:val="nil"/>
                    <w:tr2bl w:val="nil"/>
                  </w:tcBorders>
                  <w:vAlign w:val="center"/>
                </w:tcPr>
                <w:p w14:paraId="174A99B8">
                  <w:pPr>
                    <w:pStyle w:val="49"/>
                    <w:numPr>
                      <w:ilvl w:val="0"/>
                      <w:numId w:val="11"/>
                    </w:numPr>
                    <w:ind w:firstLineChars="0"/>
                    <w:jc w:val="center"/>
                    <w:rPr>
                      <w:color w:val="auto"/>
                    </w:rPr>
                  </w:pPr>
                </w:p>
              </w:tc>
              <w:tc>
                <w:tcPr>
                  <w:tcW w:w="372" w:type="pct"/>
                  <w:vMerge w:val="restart"/>
                  <w:tcBorders>
                    <w:tl2br w:val="nil"/>
                    <w:tr2bl w:val="nil"/>
                  </w:tcBorders>
                  <w:vAlign w:val="center"/>
                </w:tcPr>
                <w:p w14:paraId="78891B35">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危废暂存间</w:t>
                  </w:r>
                </w:p>
              </w:tc>
              <w:tc>
                <w:tcPr>
                  <w:tcW w:w="643" w:type="pct"/>
                  <w:tcBorders>
                    <w:tl2br w:val="nil"/>
                    <w:tr2bl w:val="nil"/>
                  </w:tcBorders>
                  <w:vAlign w:val="center"/>
                </w:tcPr>
                <w:p w14:paraId="26AE13B4">
                  <w:pPr>
                    <w:pStyle w:val="45"/>
                    <w:rPr>
                      <w:color w:val="auto"/>
                      <w:szCs w:val="21"/>
                    </w:rPr>
                  </w:pPr>
                  <w:r>
                    <w:rPr>
                      <w:color w:val="auto"/>
                    </w:rPr>
                    <w:t>淬火油泥</w:t>
                  </w:r>
                </w:p>
              </w:tc>
              <w:tc>
                <w:tcPr>
                  <w:tcW w:w="1287" w:type="pct"/>
                  <w:vMerge w:val="restart"/>
                  <w:tcBorders>
                    <w:tl2br w:val="nil"/>
                    <w:tr2bl w:val="nil"/>
                  </w:tcBorders>
                  <w:vAlign w:val="center"/>
                </w:tcPr>
                <w:p w14:paraId="3D577349">
                  <w:pPr>
                    <w:pStyle w:val="45"/>
                    <w:rPr>
                      <w:color w:val="auto"/>
                      <w:szCs w:val="21"/>
                    </w:rPr>
                  </w:pPr>
                  <w:r>
                    <w:rPr>
                      <w:color w:val="auto"/>
                    </w:rPr>
                    <w:t>HW08废矿物油与含矿物油废物</w:t>
                  </w:r>
                </w:p>
              </w:tc>
              <w:tc>
                <w:tcPr>
                  <w:tcW w:w="649" w:type="pct"/>
                  <w:tcBorders>
                    <w:tl2br w:val="nil"/>
                    <w:tr2bl w:val="nil"/>
                  </w:tcBorders>
                  <w:vAlign w:val="center"/>
                </w:tcPr>
                <w:p w14:paraId="12E69887">
                  <w:pPr>
                    <w:pStyle w:val="45"/>
                    <w:rPr>
                      <w:color w:val="auto"/>
                      <w:szCs w:val="21"/>
                    </w:rPr>
                  </w:pPr>
                  <w:r>
                    <w:rPr>
                      <w:color w:val="auto"/>
                    </w:rPr>
                    <w:t>900-203-08</w:t>
                  </w:r>
                </w:p>
              </w:tc>
              <w:tc>
                <w:tcPr>
                  <w:tcW w:w="269" w:type="pct"/>
                  <w:vMerge w:val="restart"/>
                  <w:tcBorders>
                    <w:tl2br w:val="nil"/>
                    <w:tr2bl w:val="nil"/>
                  </w:tcBorders>
                  <w:vAlign w:val="center"/>
                </w:tcPr>
                <w:p w14:paraId="02DC7166">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厂区东北</w:t>
                  </w:r>
                </w:p>
              </w:tc>
              <w:tc>
                <w:tcPr>
                  <w:tcW w:w="300" w:type="pct"/>
                  <w:vMerge w:val="restart"/>
                  <w:tcBorders>
                    <w:tl2br w:val="nil"/>
                    <w:tr2bl w:val="nil"/>
                  </w:tcBorders>
                  <w:vAlign w:val="center"/>
                </w:tcPr>
                <w:p w14:paraId="197656CD">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25m</w:t>
                  </w:r>
                  <w:r>
                    <w:rPr>
                      <w:rFonts w:eastAsia="宋体"/>
                      <w:b w:val="0"/>
                      <w:bCs w:val="0"/>
                      <w:color w:val="auto"/>
                      <w:sz w:val="21"/>
                      <w:szCs w:val="21"/>
                      <w:vertAlign w:val="superscript"/>
                    </w:rPr>
                    <w:t>2</w:t>
                  </w:r>
                </w:p>
              </w:tc>
              <w:tc>
                <w:tcPr>
                  <w:tcW w:w="591" w:type="pct"/>
                  <w:tcBorders>
                    <w:tl2br w:val="nil"/>
                    <w:tr2bl w:val="nil"/>
                  </w:tcBorders>
                  <w:vAlign w:val="center"/>
                </w:tcPr>
                <w:p w14:paraId="024DE15E">
                  <w:pPr>
                    <w:jc w:val="center"/>
                    <w:rPr>
                      <w:color w:val="auto"/>
                    </w:rPr>
                  </w:pPr>
                  <w:r>
                    <w:rPr>
                      <w:color w:val="auto"/>
                    </w:rPr>
                    <w:t>防漏密闭容器</w:t>
                  </w:r>
                </w:p>
              </w:tc>
              <w:tc>
                <w:tcPr>
                  <w:tcW w:w="354" w:type="pct"/>
                  <w:tcBorders>
                    <w:tl2br w:val="nil"/>
                    <w:tr2bl w:val="nil"/>
                  </w:tcBorders>
                  <w:vAlign w:val="center"/>
                </w:tcPr>
                <w:p w14:paraId="696BD674">
                  <w:pPr>
                    <w:pStyle w:val="2"/>
                    <w:spacing w:before="0" w:after="0" w:line="240" w:lineRule="auto"/>
                    <w:ind w:left="0" w:firstLine="0"/>
                    <w:jc w:val="center"/>
                    <w:rPr>
                      <w:rFonts w:hint="eastAsia" w:eastAsia="宋体"/>
                      <w:b w:val="0"/>
                      <w:bCs w:val="0"/>
                      <w:color w:val="auto"/>
                      <w:sz w:val="21"/>
                      <w:szCs w:val="21"/>
                      <w:highlight w:val="yellow"/>
                      <w:lang w:val="en-US" w:eastAsia="zh-CN"/>
                    </w:rPr>
                  </w:pPr>
                  <w:r>
                    <w:rPr>
                      <w:rFonts w:eastAsia="宋体"/>
                      <w:b w:val="0"/>
                      <w:bCs w:val="0"/>
                      <w:color w:val="auto"/>
                      <w:sz w:val="21"/>
                      <w:szCs w:val="21"/>
                    </w:rPr>
                    <w:t>15</w:t>
                  </w:r>
                  <w:r>
                    <w:rPr>
                      <w:rFonts w:hint="eastAsia" w:eastAsia="宋体"/>
                      <w:b w:val="0"/>
                      <w:bCs w:val="0"/>
                      <w:color w:val="auto"/>
                      <w:sz w:val="21"/>
                      <w:szCs w:val="21"/>
                      <w:lang w:val="en-US" w:eastAsia="zh-CN"/>
                    </w:rPr>
                    <w:t>t</w:t>
                  </w:r>
                </w:p>
              </w:tc>
              <w:tc>
                <w:tcPr>
                  <w:tcW w:w="289" w:type="pct"/>
                  <w:vMerge w:val="restart"/>
                  <w:tcBorders>
                    <w:tl2br w:val="nil"/>
                    <w:tr2bl w:val="nil"/>
                  </w:tcBorders>
                  <w:vAlign w:val="center"/>
                </w:tcPr>
                <w:p w14:paraId="743B55D2">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年</w:t>
                  </w:r>
                </w:p>
              </w:tc>
            </w:tr>
            <w:tr w14:paraId="64E1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246" w:type="pct"/>
                  <w:tcBorders>
                    <w:tl2br w:val="nil"/>
                    <w:tr2bl w:val="nil"/>
                  </w:tcBorders>
                  <w:vAlign w:val="center"/>
                </w:tcPr>
                <w:p w14:paraId="45529AA4">
                  <w:pPr>
                    <w:pStyle w:val="49"/>
                    <w:numPr>
                      <w:ilvl w:val="0"/>
                      <w:numId w:val="11"/>
                    </w:numPr>
                    <w:ind w:firstLineChars="0"/>
                    <w:jc w:val="center"/>
                    <w:rPr>
                      <w:color w:val="auto"/>
                    </w:rPr>
                  </w:pPr>
                </w:p>
              </w:tc>
              <w:tc>
                <w:tcPr>
                  <w:tcW w:w="372" w:type="pct"/>
                  <w:vMerge w:val="continue"/>
                  <w:tcBorders>
                    <w:tl2br w:val="nil"/>
                    <w:tr2bl w:val="nil"/>
                  </w:tcBorders>
                  <w:vAlign w:val="center"/>
                </w:tcPr>
                <w:p w14:paraId="72876C2E">
                  <w:pPr>
                    <w:pStyle w:val="2"/>
                    <w:spacing w:before="0" w:after="0" w:line="240" w:lineRule="auto"/>
                    <w:ind w:left="0" w:firstLine="0"/>
                    <w:jc w:val="center"/>
                    <w:rPr>
                      <w:rFonts w:eastAsia="宋体"/>
                      <w:b w:val="0"/>
                      <w:bCs w:val="0"/>
                      <w:color w:val="auto"/>
                      <w:sz w:val="21"/>
                      <w:szCs w:val="21"/>
                    </w:rPr>
                  </w:pPr>
                </w:p>
              </w:tc>
              <w:tc>
                <w:tcPr>
                  <w:tcW w:w="643" w:type="pct"/>
                  <w:tcBorders>
                    <w:tl2br w:val="nil"/>
                    <w:tr2bl w:val="nil"/>
                  </w:tcBorders>
                  <w:vAlign w:val="center"/>
                </w:tcPr>
                <w:p w14:paraId="0B84149C">
                  <w:pPr>
                    <w:pStyle w:val="45"/>
                    <w:rPr>
                      <w:bCs/>
                      <w:color w:val="auto"/>
                      <w:szCs w:val="21"/>
                    </w:rPr>
                  </w:pPr>
                  <w:r>
                    <w:rPr>
                      <w:bCs/>
                      <w:color w:val="auto"/>
                      <w:szCs w:val="21"/>
                    </w:rPr>
                    <w:t>废淬火油桶</w:t>
                  </w:r>
                </w:p>
              </w:tc>
              <w:tc>
                <w:tcPr>
                  <w:tcW w:w="1287" w:type="pct"/>
                  <w:vMerge w:val="continue"/>
                  <w:tcBorders>
                    <w:tl2br w:val="nil"/>
                    <w:tr2bl w:val="nil"/>
                  </w:tcBorders>
                  <w:vAlign w:val="center"/>
                </w:tcPr>
                <w:p w14:paraId="144A0E0C">
                  <w:pPr>
                    <w:jc w:val="center"/>
                    <w:rPr>
                      <w:color w:val="auto"/>
                    </w:rPr>
                  </w:pPr>
                </w:p>
              </w:tc>
              <w:tc>
                <w:tcPr>
                  <w:tcW w:w="649" w:type="pct"/>
                  <w:tcBorders>
                    <w:tl2br w:val="nil"/>
                    <w:tr2bl w:val="nil"/>
                  </w:tcBorders>
                  <w:vAlign w:val="center"/>
                </w:tcPr>
                <w:p w14:paraId="63E439F7">
                  <w:pPr>
                    <w:jc w:val="center"/>
                    <w:rPr>
                      <w:color w:val="auto"/>
                    </w:rPr>
                  </w:pPr>
                  <w:r>
                    <w:rPr>
                      <w:bCs/>
                      <w:color w:val="auto"/>
                    </w:rPr>
                    <w:t>900-249-08</w:t>
                  </w:r>
                </w:p>
              </w:tc>
              <w:tc>
                <w:tcPr>
                  <w:tcW w:w="269" w:type="pct"/>
                  <w:vMerge w:val="continue"/>
                  <w:tcBorders>
                    <w:tl2br w:val="nil"/>
                    <w:tr2bl w:val="nil"/>
                  </w:tcBorders>
                  <w:vAlign w:val="center"/>
                </w:tcPr>
                <w:p w14:paraId="59A7C823">
                  <w:pPr>
                    <w:pStyle w:val="2"/>
                    <w:spacing w:before="0" w:after="0" w:line="240" w:lineRule="auto"/>
                    <w:ind w:left="0" w:firstLine="0"/>
                    <w:jc w:val="center"/>
                    <w:rPr>
                      <w:rFonts w:eastAsia="宋体"/>
                      <w:b w:val="0"/>
                      <w:bCs w:val="0"/>
                      <w:color w:val="auto"/>
                      <w:sz w:val="21"/>
                      <w:szCs w:val="21"/>
                    </w:rPr>
                  </w:pPr>
                </w:p>
              </w:tc>
              <w:tc>
                <w:tcPr>
                  <w:tcW w:w="300" w:type="pct"/>
                  <w:vMerge w:val="continue"/>
                  <w:tcBorders>
                    <w:tl2br w:val="nil"/>
                    <w:tr2bl w:val="nil"/>
                  </w:tcBorders>
                  <w:vAlign w:val="center"/>
                </w:tcPr>
                <w:p w14:paraId="401E6C6C">
                  <w:pPr>
                    <w:pStyle w:val="2"/>
                    <w:spacing w:before="0" w:after="0" w:line="240" w:lineRule="auto"/>
                    <w:ind w:left="0" w:firstLine="0"/>
                    <w:jc w:val="center"/>
                    <w:rPr>
                      <w:rFonts w:eastAsia="宋体"/>
                      <w:b w:val="0"/>
                      <w:bCs w:val="0"/>
                      <w:color w:val="auto"/>
                      <w:sz w:val="21"/>
                      <w:szCs w:val="21"/>
                    </w:rPr>
                  </w:pPr>
                </w:p>
              </w:tc>
              <w:tc>
                <w:tcPr>
                  <w:tcW w:w="591" w:type="pct"/>
                  <w:tcBorders>
                    <w:tl2br w:val="nil"/>
                    <w:tr2bl w:val="nil"/>
                  </w:tcBorders>
                  <w:vAlign w:val="center"/>
                </w:tcPr>
                <w:p w14:paraId="39F10D67">
                  <w:pPr>
                    <w:jc w:val="center"/>
                    <w:rPr>
                      <w:color w:val="auto"/>
                    </w:rPr>
                  </w:pPr>
                  <w:r>
                    <w:rPr>
                      <w:color w:val="auto"/>
                    </w:rPr>
                    <w:t>/</w:t>
                  </w:r>
                </w:p>
              </w:tc>
              <w:tc>
                <w:tcPr>
                  <w:tcW w:w="354" w:type="pct"/>
                  <w:tcBorders>
                    <w:tl2br w:val="nil"/>
                    <w:tr2bl w:val="nil"/>
                  </w:tcBorders>
                  <w:vAlign w:val="center"/>
                </w:tcPr>
                <w:p w14:paraId="0CA71460">
                  <w:pPr>
                    <w:pStyle w:val="2"/>
                    <w:spacing w:before="0" w:after="0" w:line="240" w:lineRule="auto"/>
                    <w:ind w:left="0" w:firstLine="0"/>
                    <w:jc w:val="center"/>
                    <w:rPr>
                      <w:rFonts w:eastAsia="宋体"/>
                      <w:b w:val="0"/>
                      <w:bCs w:val="0"/>
                      <w:color w:val="auto"/>
                      <w:sz w:val="21"/>
                      <w:szCs w:val="21"/>
                    </w:rPr>
                  </w:pPr>
                  <w:r>
                    <w:rPr>
                      <w:rFonts w:eastAsia="宋体"/>
                      <w:b w:val="0"/>
                      <w:bCs w:val="0"/>
                      <w:color w:val="auto"/>
                      <w:sz w:val="21"/>
                      <w:szCs w:val="21"/>
                    </w:rPr>
                    <w:t>9.6kg</w:t>
                  </w:r>
                </w:p>
              </w:tc>
              <w:tc>
                <w:tcPr>
                  <w:tcW w:w="289" w:type="pct"/>
                  <w:vMerge w:val="continue"/>
                  <w:tcBorders>
                    <w:tl2br w:val="nil"/>
                    <w:tr2bl w:val="nil"/>
                  </w:tcBorders>
                  <w:vAlign w:val="center"/>
                </w:tcPr>
                <w:p w14:paraId="6A048444">
                  <w:pPr>
                    <w:pStyle w:val="2"/>
                    <w:spacing w:before="0" w:after="0" w:line="240" w:lineRule="auto"/>
                    <w:ind w:left="0" w:firstLine="0"/>
                    <w:jc w:val="center"/>
                    <w:rPr>
                      <w:rFonts w:eastAsia="宋体"/>
                      <w:b w:val="0"/>
                      <w:bCs w:val="0"/>
                      <w:color w:val="auto"/>
                      <w:sz w:val="21"/>
                      <w:szCs w:val="21"/>
                    </w:rPr>
                  </w:pPr>
                </w:p>
              </w:tc>
            </w:tr>
          </w:tbl>
          <w:p w14:paraId="44AE9C2F">
            <w:pPr>
              <w:pStyle w:val="4"/>
              <w:keepNext/>
              <w:spacing w:before="240" w:beforeLines="100"/>
              <w:jc w:val="center"/>
              <w:rPr>
                <w:rFonts w:ascii="Times New Roman" w:hAnsi="Times New Roman" w:eastAsia="宋体" w:cs="Times New Roman"/>
                <w:b/>
                <w:bCs/>
                <w:color w:val="auto"/>
                <w:sz w:val="21"/>
                <w:szCs w:val="21"/>
              </w:rPr>
            </w:pPr>
            <w:r>
              <w:rPr>
                <w:rFonts w:ascii="Times New Roman" w:hAnsi="Times New Roman" w:eastAsia="宋体" w:cs="Times New Roman"/>
                <w:b/>
                <w:color w:val="auto"/>
                <w:sz w:val="21"/>
              </w:rPr>
              <w:t>表</w:t>
            </w:r>
            <w:r>
              <w:rPr>
                <w:rFonts w:ascii="Times New Roman" w:hAnsi="Times New Roman" w:eastAsia="宋体" w:cs="Times New Roman"/>
                <w:b/>
                <w:color w:val="auto"/>
                <w:sz w:val="21"/>
              </w:rPr>
              <w:fldChar w:fldCharType="begin"/>
            </w:r>
            <w:r>
              <w:rPr>
                <w:rFonts w:ascii="Times New Roman" w:hAnsi="Times New Roman" w:eastAsia="宋体" w:cs="Times New Roman"/>
                <w:b/>
                <w:color w:val="auto"/>
                <w:sz w:val="21"/>
              </w:rPr>
              <w:instrText xml:space="preserve"> SEQ 表 \* ARABIC </w:instrText>
            </w:r>
            <w:r>
              <w:rPr>
                <w:rFonts w:ascii="Times New Roman" w:hAnsi="Times New Roman" w:eastAsia="宋体" w:cs="Times New Roman"/>
                <w:b/>
                <w:color w:val="auto"/>
                <w:sz w:val="21"/>
              </w:rPr>
              <w:fldChar w:fldCharType="separate"/>
            </w:r>
            <w:r>
              <w:rPr>
                <w:rFonts w:ascii="Times New Roman" w:hAnsi="Times New Roman" w:eastAsia="宋体" w:cs="Times New Roman"/>
                <w:b/>
                <w:color w:val="auto"/>
                <w:sz w:val="21"/>
              </w:rPr>
              <w:t>34</w:t>
            </w:r>
            <w:r>
              <w:rPr>
                <w:rFonts w:ascii="Times New Roman" w:hAnsi="Times New Roman" w:eastAsia="宋体" w:cs="Times New Roman"/>
                <w:b/>
                <w:color w:val="auto"/>
                <w:sz w:val="21"/>
              </w:rPr>
              <w:fldChar w:fldCharType="end"/>
            </w:r>
            <w:r>
              <w:rPr>
                <w:rFonts w:ascii="Times New Roman" w:hAnsi="Times New Roman" w:eastAsia="宋体" w:cs="Times New Roman"/>
                <w:b/>
                <w:bCs/>
                <w:color w:val="auto"/>
                <w:sz w:val="21"/>
                <w:szCs w:val="21"/>
              </w:rPr>
              <w:t>固体废弃物排放情况一览表</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1299"/>
              <w:gridCol w:w="2515"/>
              <w:gridCol w:w="1996"/>
              <w:gridCol w:w="2112"/>
              <w:gridCol w:w="3315"/>
            </w:tblGrid>
            <w:tr w14:paraId="53FF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5" w:type="pct"/>
                  <w:vAlign w:val="center"/>
                </w:tcPr>
                <w:p w14:paraId="0D18D235">
                  <w:pPr>
                    <w:jc w:val="center"/>
                    <w:rPr>
                      <w:b/>
                      <w:color w:val="auto"/>
                    </w:rPr>
                  </w:pPr>
                  <w:r>
                    <w:rPr>
                      <w:b/>
                      <w:color w:val="auto"/>
                    </w:rPr>
                    <w:t>序号</w:t>
                  </w:r>
                </w:p>
              </w:tc>
              <w:tc>
                <w:tcPr>
                  <w:tcW w:w="1580" w:type="pct"/>
                  <w:gridSpan w:val="2"/>
                  <w:vAlign w:val="center"/>
                </w:tcPr>
                <w:p w14:paraId="15CE37DE">
                  <w:pPr>
                    <w:jc w:val="center"/>
                    <w:rPr>
                      <w:b/>
                      <w:color w:val="auto"/>
                    </w:rPr>
                  </w:pPr>
                  <w:r>
                    <w:rPr>
                      <w:b/>
                      <w:color w:val="auto"/>
                    </w:rPr>
                    <w:t>名称</w:t>
                  </w:r>
                </w:p>
              </w:tc>
              <w:tc>
                <w:tcPr>
                  <w:tcW w:w="827" w:type="pct"/>
                  <w:vAlign w:val="center"/>
                </w:tcPr>
                <w:p w14:paraId="72CB60DE">
                  <w:pPr>
                    <w:jc w:val="center"/>
                    <w:rPr>
                      <w:b/>
                      <w:bCs/>
                      <w:color w:val="auto"/>
                    </w:rPr>
                  </w:pPr>
                  <w:r>
                    <w:rPr>
                      <w:b/>
                      <w:bCs/>
                      <w:color w:val="auto"/>
                    </w:rPr>
                    <w:t>代码</w:t>
                  </w:r>
                </w:p>
              </w:tc>
              <w:tc>
                <w:tcPr>
                  <w:tcW w:w="875" w:type="pct"/>
                  <w:vAlign w:val="center"/>
                </w:tcPr>
                <w:p w14:paraId="51CFE09B">
                  <w:pPr>
                    <w:jc w:val="center"/>
                    <w:rPr>
                      <w:color w:val="auto"/>
                    </w:rPr>
                  </w:pPr>
                  <w:r>
                    <w:rPr>
                      <w:b/>
                      <w:bCs/>
                      <w:color w:val="auto"/>
                    </w:rPr>
                    <w:t>产生量（t/a）</w:t>
                  </w:r>
                </w:p>
              </w:tc>
              <w:tc>
                <w:tcPr>
                  <w:tcW w:w="1373" w:type="pct"/>
                  <w:vAlign w:val="center"/>
                </w:tcPr>
                <w:p w14:paraId="5F47635A">
                  <w:pPr>
                    <w:jc w:val="center"/>
                    <w:rPr>
                      <w:color w:val="auto"/>
                    </w:rPr>
                  </w:pPr>
                  <w:r>
                    <w:rPr>
                      <w:b/>
                      <w:bCs/>
                      <w:color w:val="auto"/>
                    </w:rPr>
                    <w:t>处理方式</w:t>
                  </w:r>
                </w:p>
              </w:tc>
            </w:tr>
            <w:tr w14:paraId="513E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45" w:type="pct"/>
                  <w:vAlign w:val="center"/>
                </w:tcPr>
                <w:p w14:paraId="0B0AF9AB">
                  <w:pPr>
                    <w:pStyle w:val="49"/>
                    <w:numPr>
                      <w:ilvl w:val="0"/>
                      <w:numId w:val="12"/>
                    </w:numPr>
                    <w:ind w:firstLineChars="0"/>
                    <w:jc w:val="center"/>
                    <w:rPr>
                      <w:color w:val="auto"/>
                    </w:rPr>
                  </w:pPr>
                </w:p>
              </w:tc>
              <w:tc>
                <w:tcPr>
                  <w:tcW w:w="538" w:type="pct"/>
                  <w:vMerge w:val="restart"/>
                  <w:vAlign w:val="center"/>
                </w:tcPr>
                <w:p w14:paraId="513F4CF1">
                  <w:pPr>
                    <w:jc w:val="center"/>
                    <w:rPr>
                      <w:color w:val="auto"/>
                    </w:rPr>
                  </w:pPr>
                  <w:r>
                    <w:rPr>
                      <w:color w:val="auto"/>
                    </w:rPr>
                    <w:t>一般废物</w:t>
                  </w:r>
                </w:p>
              </w:tc>
              <w:tc>
                <w:tcPr>
                  <w:tcW w:w="1042" w:type="pct"/>
                  <w:vAlign w:val="center"/>
                </w:tcPr>
                <w:p w14:paraId="06C5BF84">
                  <w:pPr>
                    <w:jc w:val="center"/>
                    <w:rPr>
                      <w:color w:val="auto"/>
                    </w:rPr>
                  </w:pPr>
                  <w:r>
                    <w:rPr>
                      <w:color w:val="auto"/>
                    </w:rPr>
                    <w:t>生活垃圾</w:t>
                  </w:r>
                </w:p>
              </w:tc>
              <w:tc>
                <w:tcPr>
                  <w:tcW w:w="827" w:type="pct"/>
                  <w:vAlign w:val="center"/>
                </w:tcPr>
                <w:p w14:paraId="25F19D12">
                  <w:pPr>
                    <w:jc w:val="center"/>
                    <w:rPr>
                      <w:color w:val="auto"/>
                    </w:rPr>
                  </w:pPr>
                  <w:r>
                    <w:rPr>
                      <w:color w:val="auto"/>
                    </w:rPr>
                    <w:t>/</w:t>
                  </w:r>
                </w:p>
              </w:tc>
              <w:tc>
                <w:tcPr>
                  <w:tcW w:w="875" w:type="pct"/>
                  <w:vAlign w:val="center"/>
                </w:tcPr>
                <w:p w14:paraId="465BDD0C">
                  <w:pPr>
                    <w:jc w:val="center"/>
                    <w:rPr>
                      <w:color w:val="auto"/>
                    </w:rPr>
                  </w:pPr>
                  <w:r>
                    <w:rPr>
                      <w:color w:val="auto"/>
                    </w:rPr>
                    <w:t>3.264</w:t>
                  </w:r>
                </w:p>
              </w:tc>
              <w:tc>
                <w:tcPr>
                  <w:tcW w:w="1373" w:type="pct"/>
                  <w:vAlign w:val="center"/>
                </w:tcPr>
                <w:p w14:paraId="0FBE0EA3">
                  <w:pPr>
                    <w:jc w:val="center"/>
                    <w:rPr>
                      <w:color w:val="auto"/>
                    </w:rPr>
                  </w:pPr>
                  <w:r>
                    <w:rPr>
                      <w:color w:val="auto"/>
                    </w:rPr>
                    <w:t>由环卫部门定期清运</w:t>
                  </w:r>
                </w:p>
              </w:tc>
            </w:tr>
            <w:tr w14:paraId="10E5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45" w:type="pct"/>
                  <w:vAlign w:val="center"/>
                </w:tcPr>
                <w:p w14:paraId="2024E209">
                  <w:pPr>
                    <w:pStyle w:val="49"/>
                    <w:numPr>
                      <w:ilvl w:val="0"/>
                      <w:numId w:val="12"/>
                    </w:numPr>
                    <w:ind w:firstLineChars="0"/>
                    <w:jc w:val="center"/>
                    <w:rPr>
                      <w:color w:val="auto"/>
                    </w:rPr>
                  </w:pPr>
                </w:p>
              </w:tc>
              <w:tc>
                <w:tcPr>
                  <w:tcW w:w="538" w:type="pct"/>
                  <w:vMerge w:val="continue"/>
                  <w:vAlign w:val="center"/>
                </w:tcPr>
                <w:p w14:paraId="6C39C16A">
                  <w:pPr>
                    <w:jc w:val="center"/>
                    <w:rPr>
                      <w:color w:val="auto"/>
                    </w:rPr>
                  </w:pPr>
                </w:p>
              </w:tc>
              <w:tc>
                <w:tcPr>
                  <w:tcW w:w="1042" w:type="pct"/>
                  <w:vAlign w:val="center"/>
                </w:tcPr>
                <w:p w14:paraId="337FFA86">
                  <w:pPr>
                    <w:jc w:val="center"/>
                    <w:rPr>
                      <w:color w:val="auto"/>
                    </w:rPr>
                  </w:pPr>
                  <w:r>
                    <w:rPr>
                      <w:color w:val="auto"/>
                    </w:rPr>
                    <w:t>炉渣</w:t>
                  </w:r>
                </w:p>
              </w:tc>
              <w:tc>
                <w:tcPr>
                  <w:tcW w:w="827" w:type="pct"/>
                  <w:vAlign w:val="center"/>
                </w:tcPr>
                <w:p w14:paraId="1C066D52">
                  <w:pPr>
                    <w:jc w:val="center"/>
                    <w:rPr>
                      <w:color w:val="auto"/>
                    </w:rPr>
                  </w:pPr>
                  <w:r>
                    <w:rPr>
                      <w:color w:val="auto"/>
                    </w:rPr>
                    <w:t>SW03</w:t>
                  </w:r>
                </w:p>
              </w:tc>
              <w:tc>
                <w:tcPr>
                  <w:tcW w:w="875" w:type="pct"/>
                  <w:vAlign w:val="center"/>
                </w:tcPr>
                <w:p w14:paraId="3E125CF0">
                  <w:pPr>
                    <w:jc w:val="center"/>
                    <w:rPr>
                      <w:color w:val="auto"/>
                    </w:rPr>
                  </w:pPr>
                  <w:r>
                    <w:rPr>
                      <w:color w:val="auto"/>
                    </w:rPr>
                    <w:t>1110</w:t>
                  </w:r>
                </w:p>
              </w:tc>
              <w:tc>
                <w:tcPr>
                  <w:tcW w:w="1373" w:type="pct"/>
                  <w:vMerge w:val="restart"/>
                  <w:vAlign w:val="center"/>
                </w:tcPr>
                <w:p w14:paraId="7CC234BC">
                  <w:pPr>
                    <w:jc w:val="center"/>
                    <w:rPr>
                      <w:color w:val="auto"/>
                    </w:rPr>
                  </w:pPr>
                  <w:r>
                    <w:rPr>
                      <w:color w:val="auto"/>
                    </w:rPr>
                    <w:t>外售做建筑原材料综合利用</w:t>
                  </w:r>
                </w:p>
              </w:tc>
            </w:tr>
            <w:tr w14:paraId="6D37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45" w:type="pct"/>
                  <w:vAlign w:val="center"/>
                </w:tcPr>
                <w:p w14:paraId="51F61D22">
                  <w:pPr>
                    <w:pStyle w:val="49"/>
                    <w:numPr>
                      <w:ilvl w:val="0"/>
                      <w:numId w:val="12"/>
                    </w:numPr>
                    <w:ind w:firstLineChars="0"/>
                    <w:jc w:val="center"/>
                    <w:rPr>
                      <w:color w:val="auto"/>
                    </w:rPr>
                  </w:pPr>
                </w:p>
              </w:tc>
              <w:tc>
                <w:tcPr>
                  <w:tcW w:w="538" w:type="pct"/>
                  <w:vMerge w:val="continue"/>
                  <w:vAlign w:val="center"/>
                </w:tcPr>
                <w:p w14:paraId="43A3E041">
                  <w:pPr>
                    <w:jc w:val="center"/>
                    <w:rPr>
                      <w:color w:val="auto"/>
                    </w:rPr>
                  </w:pPr>
                </w:p>
              </w:tc>
              <w:tc>
                <w:tcPr>
                  <w:tcW w:w="1042" w:type="pct"/>
                  <w:vAlign w:val="center"/>
                </w:tcPr>
                <w:p w14:paraId="43E7DB3C">
                  <w:pPr>
                    <w:jc w:val="center"/>
                    <w:rPr>
                      <w:color w:val="auto"/>
                    </w:rPr>
                  </w:pPr>
                  <w:r>
                    <w:rPr>
                      <w:color w:val="auto"/>
                    </w:rPr>
                    <w:t>分离杂质</w:t>
                  </w:r>
                </w:p>
              </w:tc>
              <w:tc>
                <w:tcPr>
                  <w:tcW w:w="827" w:type="pct"/>
                  <w:vAlign w:val="center"/>
                </w:tcPr>
                <w:p w14:paraId="233B7B07">
                  <w:pPr>
                    <w:jc w:val="center"/>
                    <w:rPr>
                      <w:color w:val="auto"/>
                    </w:rPr>
                  </w:pPr>
                  <w:r>
                    <w:rPr>
                      <w:color w:val="auto"/>
                    </w:rPr>
                    <w:t>SW59</w:t>
                  </w:r>
                </w:p>
              </w:tc>
              <w:tc>
                <w:tcPr>
                  <w:tcW w:w="875" w:type="pct"/>
                  <w:vAlign w:val="center"/>
                </w:tcPr>
                <w:p w14:paraId="59A69C94">
                  <w:pPr>
                    <w:jc w:val="center"/>
                    <w:rPr>
                      <w:color w:val="auto"/>
                    </w:rPr>
                  </w:pPr>
                  <w:r>
                    <w:rPr>
                      <w:color w:val="auto"/>
                    </w:rPr>
                    <w:t>111</w:t>
                  </w:r>
                </w:p>
              </w:tc>
              <w:tc>
                <w:tcPr>
                  <w:tcW w:w="1373" w:type="pct"/>
                  <w:vMerge w:val="continue"/>
                  <w:vAlign w:val="center"/>
                </w:tcPr>
                <w:p w14:paraId="6963F2BE">
                  <w:pPr>
                    <w:jc w:val="center"/>
                    <w:rPr>
                      <w:color w:val="auto"/>
                    </w:rPr>
                  </w:pPr>
                </w:p>
              </w:tc>
            </w:tr>
            <w:tr w14:paraId="284D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45" w:type="pct"/>
                  <w:vAlign w:val="center"/>
                </w:tcPr>
                <w:p w14:paraId="22ED217D">
                  <w:pPr>
                    <w:pStyle w:val="49"/>
                    <w:numPr>
                      <w:ilvl w:val="0"/>
                      <w:numId w:val="12"/>
                    </w:numPr>
                    <w:ind w:firstLineChars="0"/>
                    <w:jc w:val="center"/>
                    <w:rPr>
                      <w:color w:val="auto"/>
                    </w:rPr>
                  </w:pPr>
                </w:p>
              </w:tc>
              <w:tc>
                <w:tcPr>
                  <w:tcW w:w="538" w:type="pct"/>
                  <w:vMerge w:val="continue"/>
                  <w:vAlign w:val="center"/>
                </w:tcPr>
                <w:p w14:paraId="3F4D3D06">
                  <w:pPr>
                    <w:jc w:val="center"/>
                    <w:rPr>
                      <w:color w:val="auto"/>
                    </w:rPr>
                  </w:pPr>
                </w:p>
              </w:tc>
              <w:tc>
                <w:tcPr>
                  <w:tcW w:w="1042" w:type="pct"/>
                  <w:vAlign w:val="center"/>
                </w:tcPr>
                <w:p w14:paraId="22E7A937">
                  <w:pPr>
                    <w:jc w:val="center"/>
                    <w:rPr>
                      <w:color w:val="auto"/>
                    </w:rPr>
                  </w:pPr>
                  <w:r>
                    <w:rPr>
                      <w:color w:val="auto"/>
                    </w:rPr>
                    <w:t>除尘灰</w:t>
                  </w:r>
                </w:p>
              </w:tc>
              <w:tc>
                <w:tcPr>
                  <w:tcW w:w="827" w:type="pct"/>
                  <w:vAlign w:val="center"/>
                </w:tcPr>
                <w:p w14:paraId="3919EEC7">
                  <w:pPr>
                    <w:jc w:val="center"/>
                    <w:rPr>
                      <w:color w:val="auto"/>
                    </w:rPr>
                  </w:pPr>
                  <w:r>
                    <w:rPr>
                      <w:color w:val="auto"/>
                    </w:rPr>
                    <w:t>SW59</w:t>
                  </w:r>
                </w:p>
              </w:tc>
              <w:tc>
                <w:tcPr>
                  <w:tcW w:w="875" w:type="pct"/>
                  <w:vAlign w:val="center"/>
                </w:tcPr>
                <w:p w14:paraId="3D34810B">
                  <w:pPr>
                    <w:jc w:val="center"/>
                    <w:rPr>
                      <w:rFonts w:hint="default" w:eastAsia="宋体"/>
                      <w:color w:val="auto"/>
                      <w:lang w:val="en-US" w:eastAsia="zh-CN"/>
                    </w:rPr>
                  </w:pPr>
                  <w:r>
                    <w:rPr>
                      <w:rFonts w:hint="eastAsia"/>
                      <w:color w:val="auto"/>
                      <w:lang w:val="en-US" w:eastAsia="zh-CN"/>
                    </w:rPr>
                    <w:t>25.6</w:t>
                  </w:r>
                </w:p>
              </w:tc>
              <w:tc>
                <w:tcPr>
                  <w:tcW w:w="1373" w:type="pct"/>
                  <w:vMerge w:val="continue"/>
                  <w:vAlign w:val="center"/>
                </w:tcPr>
                <w:p w14:paraId="7D69B465">
                  <w:pPr>
                    <w:jc w:val="center"/>
                    <w:rPr>
                      <w:color w:val="auto"/>
                    </w:rPr>
                  </w:pPr>
                </w:p>
              </w:tc>
            </w:tr>
            <w:tr w14:paraId="4625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45" w:type="pct"/>
                  <w:vAlign w:val="center"/>
                </w:tcPr>
                <w:p w14:paraId="3F6ECCAE">
                  <w:pPr>
                    <w:pStyle w:val="49"/>
                    <w:numPr>
                      <w:ilvl w:val="0"/>
                      <w:numId w:val="12"/>
                    </w:numPr>
                    <w:ind w:firstLineChars="0"/>
                    <w:jc w:val="center"/>
                    <w:rPr>
                      <w:color w:val="auto"/>
                    </w:rPr>
                  </w:pPr>
                </w:p>
              </w:tc>
              <w:tc>
                <w:tcPr>
                  <w:tcW w:w="538" w:type="pct"/>
                  <w:vMerge w:val="restart"/>
                  <w:vAlign w:val="center"/>
                </w:tcPr>
                <w:p w14:paraId="1AB60F50">
                  <w:pPr>
                    <w:jc w:val="center"/>
                    <w:rPr>
                      <w:color w:val="auto"/>
                    </w:rPr>
                  </w:pPr>
                  <w:r>
                    <w:rPr>
                      <w:color w:val="auto"/>
                    </w:rPr>
                    <w:t>危险废物</w:t>
                  </w:r>
                </w:p>
              </w:tc>
              <w:tc>
                <w:tcPr>
                  <w:tcW w:w="1042" w:type="pct"/>
                  <w:vAlign w:val="center"/>
                </w:tcPr>
                <w:p w14:paraId="59C97CF0">
                  <w:pPr>
                    <w:jc w:val="center"/>
                    <w:rPr>
                      <w:color w:val="auto"/>
                    </w:rPr>
                  </w:pPr>
                  <w:r>
                    <w:rPr>
                      <w:color w:val="auto"/>
                    </w:rPr>
                    <w:t>淬火油泥</w:t>
                  </w:r>
                </w:p>
              </w:tc>
              <w:tc>
                <w:tcPr>
                  <w:tcW w:w="827" w:type="pct"/>
                  <w:vAlign w:val="center"/>
                </w:tcPr>
                <w:p w14:paraId="381B3D39">
                  <w:pPr>
                    <w:pStyle w:val="45"/>
                    <w:rPr>
                      <w:color w:val="auto"/>
                      <w:szCs w:val="21"/>
                    </w:rPr>
                  </w:pPr>
                  <w:r>
                    <w:rPr>
                      <w:color w:val="auto"/>
                    </w:rPr>
                    <w:t>900-203-08</w:t>
                  </w:r>
                </w:p>
              </w:tc>
              <w:tc>
                <w:tcPr>
                  <w:tcW w:w="875" w:type="pct"/>
                  <w:vAlign w:val="center"/>
                </w:tcPr>
                <w:p w14:paraId="01F968D7">
                  <w:pPr>
                    <w:jc w:val="center"/>
                    <w:rPr>
                      <w:color w:val="auto"/>
                    </w:rPr>
                  </w:pPr>
                  <w:r>
                    <w:rPr>
                      <w:color w:val="auto"/>
                    </w:rPr>
                    <w:t>13</w:t>
                  </w:r>
                </w:p>
              </w:tc>
              <w:tc>
                <w:tcPr>
                  <w:tcW w:w="1373" w:type="pct"/>
                  <w:vMerge w:val="restart"/>
                  <w:vAlign w:val="center"/>
                </w:tcPr>
                <w:p w14:paraId="49244B60">
                  <w:pPr>
                    <w:jc w:val="center"/>
                    <w:rPr>
                      <w:color w:val="auto"/>
                    </w:rPr>
                  </w:pPr>
                  <w:r>
                    <w:rPr>
                      <w:bCs/>
                      <w:color w:val="auto"/>
                      <w:szCs w:val="21"/>
                    </w:rPr>
                    <w:t>委托有资质单位进行处理</w:t>
                  </w:r>
                </w:p>
              </w:tc>
            </w:tr>
            <w:tr w14:paraId="1B3E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45" w:type="pct"/>
                  <w:vAlign w:val="center"/>
                </w:tcPr>
                <w:p w14:paraId="5E30ABB4">
                  <w:pPr>
                    <w:pStyle w:val="49"/>
                    <w:numPr>
                      <w:ilvl w:val="0"/>
                      <w:numId w:val="12"/>
                    </w:numPr>
                    <w:ind w:firstLineChars="0"/>
                    <w:jc w:val="center"/>
                    <w:rPr>
                      <w:color w:val="auto"/>
                    </w:rPr>
                  </w:pPr>
                </w:p>
              </w:tc>
              <w:tc>
                <w:tcPr>
                  <w:tcW w:w="538" w:type="pct"/>
                  <w:vMerge w:val="continue"/>
                  <w:vAlign w:val="center"/>
                </w:tcPr>
                <w:p w14:paraId="2D55D465">
                  <w:pPr>
                    <w:jc w:val="center"/>
                    <w:rPr>
                      <w:color w:val="auto"/>
                    </w:rPr>
                  </w:pPr>
                </w:p>
              </w:tc>
              <w:tc>
                <w:tcPr>
                  <w:tcW w:w="1042" w:type="pct"/>
                  <w:vAlign w:val="center"/>
                </w:tcPr>
                <w:p w14:paraId="5B458F71">
                  <w:pPr>
                    <w:jc w:val="center"/>
                    <w:rPr>
                      <w:bCs/>
                      <w:color w:val="auto"/>
                      <w:szCs w:val="21"/>
                    </w:rPr>
                  </w:pPr>
                  <w:r>
                    <w:rPr>
                      <w:bCs/>
                      <w:color w:val="auto"/>
                      <w:szCs w:val="21"/>
                    </w:rPr>
                    <w:t>废淬火油桶</w:t>
                  </w:r>
                </w:p>
              </w:tc>
              <w:tc>
                <w:tcPr>
                  <w:tcW w:w="827" w:type="pct"/>
                  <w:vAlign w:val="center"/>
                </w:tcPr>
                <w:p w14:paraId="478FD276">
                  <w:pPr>
                    <w:pStyle w:val="45"/>
                    <w:rPr>
                      <w:color w:val="auto"/>
                      <w:szCs w:val="21"/>
                    </w:rPr>
                  </w:pPr>
                  <w:r>
                    <w:rPr>
                      <w:bCs/>
                      <w:color w:val="auto"/>
                    </w:rPr>
                    <w:t>900-249-08</w:t>
                  </w:r>
                </w:p>
              </w:tc>
              <w:tc>
                <w:tcPr>
                  <w:tcW w:w="875" w:type="pct"/>
                  <w:vAlign w:val="center"/>
                </w:tcPr>
                <w:p w14:paraId="30A5286C">
                  <w:pPr>
                    <w:jc w:val="center"/>
                    <w:rPr>
                      <w:color w:val="auto"/>
                    </w:rPr>
                  </w:pPr>
                  <w:r>
                    <w:rPr>
                      <w:color w:val="auto"/>
                    </w:rPr>
                    <w:t>0.0096</w:t>
                  </w:r>
                </w:p>
              </w:tc>
              <w:tc>
                <w:tcPr>
                  <w:tcW w:w="1373" w:type="pct"/>
                  <w:vMerge w:val="continue"/>
                  <w:vAlign w:val="center"/>
                </w:tcPr>
                <w:p w14:paraId="1DE029CF">
                  <w:pPr>
                    <w:jc w:val="center"/>
                    <w:rPr>
                      <w:bCs/>
                      <w:color w:val="auto"/>
                      <w:szCs w:val="21"/>
                    </w:rPr>
                  </w:pPr>
                </w:p>
              </w:tc>
            </w:tr>
          </w:tbl>
          <w:p w14:paraId="6F4FDA8C">
            <w:pPr>
              <w:rPr>
                <w:color w:val="auto"/>
              </w:rPr>
            </w:pPr>
          </w:p>
        </w:tc>
      </w:tr>
    </w:tbl>
    <w:p w14:paraId="7FC0E942">
      <w:pPr>
        <w:rPr>
          <w:color w:val="auto"/>
        </w:rPr>
        <w:sectPr>
          <w:pgSz w:w="16840" w:h="11907" w:orient="landscape"/>
          <w:pgMar w:top="1531" w:right="2127" w:bottom="1531" w:left="1701" w:header="851" w:footer="851" w:gutter="0"/>
          <w:cols w:space="720" w:num="1"/>
          <w:docGrid w:linePitch="312" w:charSpace="0"/>
        </w:sectPr>
      </w:pPr>
    </w:p>
    <w:tbl>
      <w:tblPr>
        <w:tblStyle w:val="23"/>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8162"/>
      </w:tblGrid>
      <w:tr w14:paraId="05CF78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55" w:hRule="atLeast"/>
          <w:jc w:val="center"/>
        </w:trPr>
        <w:tc>
          <w:tcPr>
            <w:tcW w:w="746" w:type="dxa"/>
            <w:tcMar>
              <w:left w:w="28" w:type="dxa"/>
              <w:right w:w="28" w:type="dxa"/>
            </w:tcMar>
            <w:vAlign w:val="center"/>
          </w:tcPr>
          <w:p w14:paraId="36E45B86">
            <w:pPr>
              <w:adjustRightInd w:val="0"/>
              <w:snapToGrid w:val="0"/>
              <w:spacing w:line="360" w:lineRule="auto"/>
              <w:jc w:val="center"/>
              <w:rPr>
                <w:bCs/>
                <w:color w:val="auto"/>
                <w:szCs w:val="21"/>
              </w:rPr>
            </w:pPr>
            <w:r>
              <w:rPr>
                <w:bCs/>
                <w:color w:val="auto"/>
                <w:szCs w:val="21"/>
              </w:rPr>
              <w:t>运营</w:t>
            </w:r>
          </w:p>
          <w:p w14:paraId="1380F13E">
            <w:pPr>
              <w:adjustRightInd w:val="0"/>
              <w:snapToGrid w:val="0"/>
              <w:spacing w:line="360" w:lineRule="auto"/>
              <w:jc w:val="center"/>
              <w:rPr>
                <w:bCs/>
                <w:color w:val="auto"/>
                <w:szCs w:val="21"/>
              </w:rPr>
            </w:pPr>
            <w:r>
              <w:rPr>
                <w:bCs/>
                <w:color w:val="auto"/>
                <w:szCs w:val="21"/>
              </w:rPr>
              <w:t>期环</w:t>
            </w:r>
          </w:p>
          <w:p w14:paraId="5C65D5AA">
            <w:pPr>
              <w:adjustRightInd w:val="0"/>
              <w:snapToGrid w:val="0"/>
              <w:spacing w:line="360" w:lineRule="auto"/>
              <w:jc w:val="center"/>
              <w:rPr>
                <w:bCs/>
                <w:color w:val="auto"/>
                <w:szCs w:val="21"/>
              </w:rPr>
            </w:pPr>
            <w:r>
              <w:rPr>
                <w:bCs/>
                <w:color w:val="auto"/>
                <w:szCs w:val="21"/>
              </w:rPr>
              <w:t>境影</w:t>
            </w:r>
          </w:p>
          <w:p w14:paraId="3D8F2E79">
            <w:pPr>
              <w:adjustRightInd w:val="0"/>
              <w:snapToGrid w:val="0"/>
              <w:spacing w:line="360" w:lineRule="auto"/>
              <w:jc w:val="center"/>
              <w:rPr>
                <w:bCs/>
                <w:color w:val="auto"/>
                <w:szCs w:val="21"/>
              </w:rPr>
            </w:pPr>
            <w:r>
              <w:rPr>
                <w:bCs/>
                <w:color w:val="auto"/>
                <w:szCs w:val="21"/>
              </w:rPr>
              <w:t>响和</w:t>
            </w:r>
          </w:p>
          <w:p w14:paraId="5CC1E166">
            <w:pPr>
              <w:adjustRightInd w:val="0"/>
              <w:snapToGrid w:val="0"/>
              <w:spacing w:line="360" w:lineRule="auto"/>
              <w:jc w:val="center"/>
              <w:rPr>
                <w:bCs/>
                <w:color w:val="auto"/>
                <w:szCs w:val="21"/>
              </w:rPr>
            </w:pPr>
            <w:r>
              <w:rPr>
                <w:bCs/>
                <w:color w:val="auto"/>
                <w:szCs w:val="21"/>
              </w:rPr>
              <w:t>保护</w:t>
            </w:r>
          </w:p>
          <w:p w14:paraId="670E0177">
            <w:pPr>
              <w:adjustRightInd w:val="0"/>
              <w:snapToGrid w:val="0"/>
              <w:spacing w:line="360" w:lineRule="auto"/>
              <w:jc w:val="center"/>
              <w:rPr>
                <w:bCs/>
                <w:color w:val="auto"/>
                <w:szCs w:val="21"/>
              </w:rPr>
            </w:pPr>
            <w:r>
              <w:rPr>
                <w:bCs/>
                <w:color w:val="auto"/>
                <w:szCs w:val="21"/>
              </w:rPr>
              <w:t>措施</w:t>
            </w:r>
          </w:p>
        </w:tc>
        <w:tc>
          <w:tcPr>
            <w:tcW w:w="8162" w:type="dxa"/>
          </w:tcPr>
          <w:p w14:paraId="6A61A7D9">
            <w:pPr>
              <w:pStyle w:val="47"/>
              <w:spacing w:before="120" w:beforeLines="50" w:line="360" w:lineRule="auto"/>
              <w:ind w:firstLine="0"/>
              <w:rPr>
                <w:rFonts w:cs="Times New Roman"/>
                <w:b/>
                <w:color w:val="auto"/>
                <w:spacing w:val="-10"/>
                <w:szCs w:val="21"/>
              </w:rPr>
            </w:pPr>
            <w:r>
              <w:rPr>
                <w:rFonts w:cs="Times New Roman"/>
                <w:b/>
                <w:color w:val="auto"/>
                <w:spacing w:val="-10"/>
                <w:szCs w:val="21"/>
              </w:rPr>
              <w:t>五、地下水、土壤</w:t>
            </w:r>
          </w:p>
          <w:p w14:paraId="6359F349">
            <w:pPr>
              <w:pStyle w:val="47"/>
              <w:spacing w:line="360" w:lineRule="auto"/>
              <w:ind w:firstLine="420" w:firstLineChars="200"/>
              <w:rPr>
                <w:rFonts w:cs="Times New Roman"/>
                <w:color w:val="auto"/>
              </w:rPr>
            </w:pPr>
            <w:r>
              <w:rPr>
                <w:rFonts w:cs="Times New Roman"/>
                <w:color w:val="auto"/>
              </w:rPr>
              <w:t>本项目对地下水、土壤可能产生影响的途径主要为废水下渗、大气沉降及淬火油泄漏。</w:t>
            </w:r>
          </w:p>
          <w:p w14:paraId="553E947A">
            <w:pPr>
              <w:pStyle w:val="47"/>
              <w:spacing w:line="360" w:lineRule="auto"/>
              <w:ind w:firstLine="420" w:firstLineChars="200"/>
              <w:rPr>
                <w:rFonts w:cs="Times New Roman"/>
                <w:color w:val="auto"/>
              </w:rPr>
            </w:pPr>
            <w:r>
              <w:rPr>
                <w:rFonts w:cs="Times New Roman"/>
                <w:color w:val="auto"/>
              </w:rPr>
              <w:t>本项目无生产废水产生，主要为办公生活污水，依托已建三级化粪池处理，且三级化粪池设有有效的防渗措施。淬火油槽设备满足防泄漏要求。熔炼、浇注、热处理等产生的颗粒物均通过有效的措施处理。项目位于</w:t>
            </w:r>
            <w:r>
              <w:rPr>
                <w:rFonts w:cs="Times New Roman"/>
                <w:color w:val="auto"/>
                <w:kern w:val="0"/>
                <w:szCs w:val="21"/>
              </w:rPr>
              <w:t>乐昌产业转移工业园内</w:t>
            </w:r>
            <w:r>
              <w:rPr>
                <w:rFonts w:cs="Times New Roman"/>
                <w:color w:val="auto"/>
              </w:rPr>
              <w:t>，根据现场勘探，项目地面已完全硬化，厂房内的原辅材料储存区按要求落实有效的防渗漏、防溢流措施；一般工业固体废物贮存区、危险废物贮存间等区域落实《一般工业固体废物贮存和填埋污染控制标准》（GB18599-2020）、《危险废物贮存污染控制标准》(GB18597-20</w:t>
            </w:r>
            <w:r>
              <w:rPr>
                <w:rFonts w:hint="eastAsia" w:cs="Times New Roman"/>
                <w:color w:val="auto"/>
                <w:lang w:val="en-US" w:eastAsia="zh-CN"/>
              </w:rPr>
              <w:t>23</w:t>
            </w:r>
            <w:r>
              <w:rPr>
                <w:rFonts w:cs="Times New Roman"/>
                <w:color w:val="auto"/>
              </w:rPr>
              <w:t>)的要求。正常情况下不存在土壤、地下水污染途径。</w:t>
            </w:r>
          </w:p>
          <w:p w14:paraId="775BEB49">
            <w:pPr>
              <w:pStyle w:val="47"/>
              <w:spacing w:line="360" w:lineRule="auto"/>
              <w:ind w:firstLine="420" w:firstLineChars="200"/>
              <w:rPr>
                <w:rFonts w:cs="Times New Roman"/>
                <w:color w:val="auto"/>
              </w:rPr>
            </w:pPr>
            <w:r>
              <w:rPr>
                <w:rFonts w:cs="Times New Roman"/>
                <w:color w:val="auto"/>
              </w:rPr>
              <w:t>本项目在运营过程中，为防止对土壤的污染，应采取如下措施：</w:t>
            </w:r>
          </w:p>
          <w:p w14:paraId="0344AE33">
            <w:pPr>
              <w:pStyle w:val="47"/>
              <w:spacing w:line="360" w:lineRule="auto"/>
              <w:ind w:firstLine="420" w:firstLineChars="200"/>
              <w:rPr>
                <w:rFonts w:cs="Times New Roman"/>
                <w:color w:val="auto"/>
              </w:rPr>
            </w:pPr>
            <w:r>
              <w:rPr>
                <w:rFonts w:hint="eastAsia" w:ascii="宋体" w:hAnsi="宋体"/>
                <w:color w:val="auto"/>
              </w:rPr>
              <w:t>①</w:t>
            </w:r>
            <w:r>
              <w:rPr>
                <w:rFonts w:cs="Times New Roman"/>
                <w:color w:val="auto"/>
              </w:rPr>
              <w:t>危险废物严格按要求进行处理处置，严禁随意倾倒、丢弃，建设单位及时联系危废处理单位回收，在危废处理单位未回收期间，应集中收集，专人管理，集中贮存，各类危险废物按性质不同分类进行贮存。危废暂存间应满足《危险废物贮存污染控制标准》（GB18597-20</w:t>
            </w:r>
            <w:r>
              <w:rPr>
                <w:rFonts w:hint="eastAsia" w:cs="Times New Roman"/>
                <w:color w:val="auto"/>
                <w:lang w:val="en-US" w:eastAsia="zh-CN"/>
              </w:rPr>
              <w:t>23</w:t>
            </w:r>
            <w:r>
              <w:rPr>
                <w:rFonts w:cs="Times New Roman"/>
                <w:color w:val="auto"/>
              </w:rPr>
              <w:t>）标准，贮存场所要防风、防雨、防晒。</w:t>
            </w:r>
          </w:p>
          <w:p w14:paraId="52159195">
            <w:pPr>
              <w:pStyle w:val="47"/>
              <w:spacing w:line="360" w:lineRule="auto"/>
              <w:ind w:firstLine="420" w:firstLineChars="200"/>
              <w:rPr>
                <w:rFonts w:cs="Times New Roman"/>
                <w:color w:val="auto"/>
              </w:rPr>
            </w:pPr>
            <w:r>
              <w:rPr>
                <w:rFonts w:hint="eastAsia" w:ascii="宋体" w:hAnsi="宋体"/>
                <w:color w:val="auto"/>
              </w:rPr>
              <w:t>②</w:t>
            </w:r>
            <w:r>
              <w:rPr>
                <w:rFonts w:cs="Times New Roman"/>
                <w:color w:val="auto"/>
              </w:rPr>
              <w:t>加强生产管理，制定巡查制度。对淬火油槽、原辅料储存区、危废暂存间、定期检查。同时减少废气的有组织和无组织排放，以减少废气污染物通过大气沉降落在地面，污染土壤。建设单位必须确保废气收集系统和净化装置的正常运行，并达到本评价所要求的治理效果，定期检查废气收集装置、净化装置、排气筒；若废气收集系统和净化装置发生故障或效率降低时，建设单位必须及时修复，在未修复前必须根据故障情况采取限产或停产措施。</w:t>
            </w:r>
          </w:p>
          <w:p w14:paraId="73740F43">
            <w:pPr>
              <w:pStyle w:val="47"/>
              <w:spacing w:line="360" w:lineRule="auto"/>
              <w:ind w:firstLine="420" w:firstLineChars="200"/>
              <w:rPr>
                <w:rFonts w:cs="Times New Roman"/>
                <w:color w:val="auto"/>
              </w:rPr>
            </w:pPr>
            <w:r>
              <w:rPr>
                <w:rFonts w:cs="Times New Roman"/>
                <w:color w:val="auto"/>
              </w:rPr>
              <w:t>综上所述，建设单位在落实上述措施的情况下，几乎不会对周围的土壤、地下水环境造成影响。</w:t>
            </w:r>
          </w:p>
          <w:p w14:paraId="54A85B22">
            <w:pPr>
              <w:pStyle w:val="47"/>
              <w:spacing w:before="120" w:beforeLines="50" w:line="360" w:lineRule="auto"/>
              <w:ind w:firstLine="0"/>
              <w:rPr>
                <w:rFonts w:cs="Times New Roman"/>
                <w:color w:val="auto"/>
              </w:rPr>
            </w:pPr>
            <w:r>
              <w:rPr>
                <w:rFonts w:cs="Times New Roman"/>
                <w:b/>
                <w:color w:val="auto"/>
                <w:spacing w:val="-10"/>
                <w:szCs w:val="21"/>
              </w:rPr>
              <w:t>七、生态</w:t>
            </w:r>
          </w:p>
          <w:p w14:paraId="03951885">
            <w:pPr>
              <w:pStyle w:val="47"/>
              <w:spacing w:line="360" w:lineRule="auto"/>
              <w:ind w:firstLine="420" w:firstLineChars="200"/>
              <w:rPr>
                <w:rFonts w:cs="Times New Roman"/>
                <w:bCs/>
                <w:color w:val="auto"/>
                <w:szCs w:val="21"/>
              </w:rPr>
            </w:pPr>
            <w:r>
              <w:rPr>
                <w:rFonts w:cs="Times New Roman"/>
                <w:bCs/>
                <w:color w:val="auto"/>
                <w:szCs w:val="21"/>
              </w:rPr>
              <w:t>本项目位于</w:t>
            </w:r>
            <w:r>
              <w:rPr>
                <w:rFonts w:cs="Times New Roman"/>
                <w:color w:val="auto"/>
                <w:kern w:val="0"/>
                <w:szCs w:val="21"/>
              </w:rPr>
              <w:t>乐昌产业转移工业园</w:t>
            </w:r>
            <w:r>
              <w:rPr>
                <w:rFonts w:cs="Times New Roman"/>
                <w:bCs/>
                <w:color w:val="auto"/>
                <w:szCs w:val="21"/>
              </w:rPr>
              <w:t>内，租赁已建厂房，不涉及在园区外新增用地，不会对周边生态环境造成明显影响。</w:t>
            </w:r>
          </w:p>
          <w:p w14:paraId="5227D4C1">
            <w:pPr>
              <w:pStyle w:val="47"/>
              <w:spacing w:before="120" w:beforeLines="50" w:line="360" w:lineRule="auto"/>
              <w:ind w:firstLine="0"/>
              <w:rPr>
                <w:rFonts w:cs="Times New Roman"/>
                <w:b/>
                <w:color w:val="auto"/>
                <w:spacing w:val="-10"/>
                <w:szCs w:val="21"/>
              </w:rPr>
            </w:pPr>
            <w:r>
              <w:rPr>
                <w:rFonts w:cs="Times New Roman"/>
                <w:b/>
                <w:color w:val="auto"/>
                <w:spacing w:val="-10"/>
                <w:szCs w:val="21"/>
              </w:rPr>
              <w:t>八、环境风险</w:t>
            </w:r>
          </w:p>
          <w:p w14:paraId="0999C3A3">
            <w:pPr>
              <w:pStyle w:val="47"/>
              <w:spacing w:line="360" w:lineRule="auto"/>
              <w:ind w:firstLine="420" w:firstLineChars="200"/>
              <w:rPr>
                <w:rFonts w:cs="Times New Roman"/>
                <w:color w:val="auto"/>
              </w:rPr>
            </w:pPr>
            <w:r>
              <w:rPr>
                <w:rFonts w:cs="Times New Roman"/>
                <w:color w:val="auto"/>
              </w:rPr>
              <w:t>环境风险是项目建设和运行期间发生的可预测突发性事件或事故（一般不包括人为破坏及自然灾害）引起的有毒有害、易燃易爆等物质泄漏，或突发事件产生的新的有毒有害物质，所造成的对人身安全与环境的影响及损害。</w:t>
            </w:r>
          </w:p>
          <w:p w14:paraId="52D79317">
            <w:pPr>
              <w:pStyle w:val="47"/>
              <w:spacing w:line="360" w:lineRule="auto"/>
              <w:ind w:firstLine="420" w:firstLineChars="200"/>
              <w:rPr>
                <w:rFonts w:cs="Times New Roman"/>
                <w:color w:val="auto"/>
              </w:rPr>
            </w:pPr>
            <w:r>
              <w:rPr>
                <w:rFonts w:cs="Times New Roman"/>
                <w:color w:val="auto"/>
              </w:rPr>
              <w:t>根据《建设项目环境风险评价技术导则》（HJ169-2018）附录B，本项目生产过程中涉及的危险物质主要为淬火油。</w:t>
            </w:r>
          </w:p>
          <w:p w14:paraId="10516EBC">
            <w:pPr>
              <w:pStyle w:val="47"/>
              <w:spacing w:line="360" w:lineRule="auto"/>
              <w:ind w:firstLine="422" w:firstLineChars="200"/>
              <w:rPr>
                <w:rFonts w:cs="Times New Roman"/>
                <w:b/>
                <w:color w:val="auto"/>
              </w:rPr>
            </w:pPr>
            <w:r>
              <w:rPr>
                <w:rFonts w:cs="Times New Roman"/>
                <w:b/>
                <w:color w:val="auto"/>
              </w:rPr>
              <w:t>1、风险源分布情况</w:t>
            </w:r>
          </w:p>
          <w:p w14:paraId="0E8D2E06">
            <w:pPr>
              <w:pStyle w:val="4"/>
              <w:keepNext/>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35</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sz w:val="21"/>
                <w:szCs w:val="21"/>
              </w:rPr>
              <w:t>项目风险危险物质分布情况</w:t>
            </w:r>
          </w:p>
          <w:tbl>
            <w:tblPr>
              <w:tblStyle w:val="24"/>
              <w:tblW w:w="0" w:type="auto"/>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1515"/>
              <w:gridCol w:w="1102"/>
              <w:gridCol w:w="1635"/>
              <w:gridCol w:w="1370"/>
              <w:gridCol w:w="1500"/>
            </w:tblGrid>
            <w:tr w14:paraId="65ED7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vAlign w:val="center"/>
                </w:tcPr>
                <w:p w14:paraId="4B2B923B">
                  <w:pPr>
                    <w:jc w:val="center"/>
                    <w:rPr>
                      <w:b/>
                      <w:color w:val="auto"/>
                    </w:rPr>
                  </w:pPr>
                  <w:r>
                    <w:rPr>
                      <w:b/>
                      <w:color w:val="auto"/>
                    </w:rPr>
                    <w:t>序号</w:t>
                  </w:r>
                </w:p>
              </w:tc>
              <w:tc>
                <w:tcPr>
                  <w:tcW w:w="1515" w:type="dxa"/>
                  <w:vAlign w:val="center"/>
                </w:tcPr>
                <w:p w14:paraId="3C48584B">
                  <w:pPr>
                    <w:jc w:val="center"/>
                    <w:rPr>
                      <w:b/>
                      <w:color w:val="auto"/>
                    </w:rPr>
                  </w:pPr>
                  <w:r>
                    <w:rPr>
                      <w:b/>
                      <w:color w:val="auto"/>
                    </w:rPr>
                    <w:t>名称</w:t>
                  </w:r>
                </w:p>
              </w:tc>
              <w:tc>
                <w:tcPr>
                  <w:tcW w:w="1102" w:type="dxa"/>
                  <w:vAlign w:val="center"/>
                </w:tcPr>
                <w:p w14:paraId="01A3B693">
                  <w:pPr>
                    <w:jc w:val="center"/>
                    <w:rPr>
                      <w:b/>
                      <w:color w:val="auto"/>
                    </w:rPr>
                  </w:pPr>
                  <w:r>
                    <w:rPr>
                      <w:b/>
                      <w:color w:val="auto"/>
                    </w:rPr>
                    <w:t>分布</w:t>
                  </w:r>
                </w:p>
              </w:tc>
              <w:tc>
                <w:tcPr>
                  <w:tcW w:w="1635" w:type="dxa"/>
                  <w:vAlign w:val="center"/>
                </w:tcPr>
                <w:p w14:paraId="3904521C">
                  <w:pPr>
                    <w:jc w:val="center"/>
                    <w:rPr>
                      <w:b/>
                      <w:color w:val="auto"/>
                    </w:rPr>
                  </w:pPr>
                  <w:r>
                    <w:rPr>
                      <w:b/>
                      <w:color w:val="auto"/>
                    </w:rPr>
                    <w:t>最大储存量</w:t>
                  </w:r>
                </w:p>
              </w:tc>
              <w:tc>
                <w:tcPr>
                  <w:tcW w:w="1370" w:type="dxa"/>
                  <w:vAlign w:val="center"/>
                </w:tcPr>
                <w:p w14:paraId="73105922">
                  <w:pPr>
                    <w:jc w:val="center"/>
                    <w:rPr>
                      <w:rFonts w:hint="default" w:eastAsia="宋体"/>
                      <w:b/>
                      <w:color w:val="auto"/>
                      <w:lang w:val="en-US" w:eastAsia="zh-CN"/>
                    </w:rPr>
                  </w:pPr>
                  <w:r>
                    <w:rPr>
                      <w:rFonts w:hint="eastAsia"/>
                      <w:b/>
                      <w:color w:val="auto"/>
                      <w:lang w:val="en-US" w:eastAsia="zh-CN"/>
                    </w:rPr>
                    <w:t>临界量</w:t>
                  </w:r>
                </w:p>
              </w:tc>
              <w:tc>
                <w:tcPr>
                  <w:tcW w:w="1500" w:type="dxa"/>
                  <w:vAlign w:val="center"/>
                </w:tcPr>
                <w:p w14:paraId="1ED66A17">
                  <w:pPr>
                    <w:jc w:val="center"/>
                    <w:rPr>
                      <w:rFonts w:hint="default" w:eastAsia="宋体"/>
                      <w:b/>
                      <w:color w:val="auto"/>
                      <w:lang w:val="en-US" w:eastAsia="zh-CN"/>
                    </w:rPr>
                  </w:pPr>
                  <w:r>
                    <w:rPr>
                      <w:rFonts w:hint="eastAsia"/>
                      <w:b/>
                      <w:color w:val="auto"/>
                      <w:lang w:val="en-US" w:eastAsia="zh-CN"/>
                    </w:rPr>
                    <w:t>Q值</w:t>
                  </w:r>
                </w:p>
              </w:tc>
            </w:tr>
            <w:tr w14:paraId="3194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vAlign w:val="center"/>
                </w:tcPr>
                <w:p w14:paraId="4E42BA29">
                  <w:pPr>
                    <w:pStyle w:val="49"/>
                    <w:numPr>
                      <w:ilvl w:val="0"/>
                      <w:numId w:val="13"/>
                    </w:numPr>
                    <w:ind w:firstLineChars="0"/>
                    <w:jc w:val="center"/>
                    <w:rPr>
                      <w:color w:val="auto"/>
                    </w:rPr>
                  </w:pPr>
                </w:p>
              </w:tc>
              <w:tc>
                <w:tcPr>
                  <w:tcW w:w="1515" w:type="dxa"/>
                </w:tcPr>
                <w:p w14:paraId="5830BA40">
                  <w:pPr>
                    <w:jc w:val="center"/>
                    <w:rPr>
                      <w:color w:val="auto"/>
                    </w:rPr>
                  </w:pPr>
                  <w:r>
                    <w:rPr>
                      <w:color w:val="auto"/>
                    </w:rPr>
                    <w:t>淬火油</w:t>
                  </w:r>
                </w:p>
              </w:tc>
              <w:tc>
                <w:tcPr>
                  <w:tcW w:w="1102" w:type="dxa"/>
                  <w:vAlign w:val="center"/>
                </w:tcPr>
                <w:p w14:paraId="19B28920">
                  <w:pPr>
                    <w:jc w:val="center"/>
                    <w:rPr>
                      <w:color w:val="auto"/>
                    </w:rPr>
                  </w:pPr>
                  <w:r>
                    <w:rPr>
                      <w:color w:val="auto"/>
                    </w:rPr>
                    <w:t>仓库</w:t>
                  </w:r>
                </w:p>
              </w:tc>
              <w:tc>
                <w:tcPr>
                  <w:tcW w:w="1635" w:type="dxa"/>
                </w:tcPr>
                <w:p w14:paraId="1BAFB23B">
                  <w:pPr>
                    <w:jc w:val="center"/>
                    <w:rPr>
                      <w:color w:val="auto"/>
                    </w:rPr>
                  </w:pPr>
                  <w:r>
                    <w:rPr>
                      <w:color w:val="auto"/>
                    </w:rPr>
                    <w:t>1.5</w:t>
                  </w:r>
                  <w:r>
                    <w:rPr>
                      <w:rFonts w:hint="eastAsia"/>
                      <w:color w:val="auto"/>
                      <w:lang w:val="en-US" w:eastAsia="zh-CN"/>
                    </w:rPr>
                    <w:t>t</w:t>
                  </w:r>
                </w:p>
              </w:tc>
              <w:tc>
                <w:tcPr>
                  <w:tcW w:w="1370" w:type="dxa"/>
                </w:tcPr>
                <w:p w14:paraId="44E3A119">
                  <w:pPr>
                    <w:jc w:val="center"/>
                    <w:rPr>
                      <w:rFonts w:hint="default" w:eastAsia="宋体"/>
                      <w:color w:val="auto"/>
                      <w:lang w:val="en-US" w:eastAsia="zh-CN"/>
                    </w:rPr>
                  </w:pPr>
                  <w:r>
                    <w:rPr>
                      <w:rFonts w:hint="eastAsia"/>
                      <w:color w:val="auto"/>
                      <w:lang w:val="en-US" w:eastAsia="zh-CN"/>
                    </w:rPr>
                    <w:t>2500t</w:t>
                  </w:r>
                </w:p>
              </w:tc>
              <w:tc>
                <w:tcPr>
                  <w:tcW w:w="1500" w:type="dxa"/>
                </w:tcPr>
                <w:p w14:paraId="284B7501">
                  <w:pPr>
                    <w:jc w:val="center"/>
                    <w:rPr>
                      <w:rFonts w:hint="default" w:eastAsia="宋体"/>
                      <w:color w:val="auto"/>
                      <w:lang w:val="en-US" w:eastAsia="zh-CN"/>
                    </w:rPr>
                  </w:pPr>
                  <w:r>
                    <w:rPr>
                      <w:rFonts w:hint="eastAsia"/>
                      <w:color w:val="auto"/>
                      <w:lang w:val="en-US" w:eastAsia="zh-CN"/>
                    </w:rPr>
                    <w:t>0.0006</w:t>
                  </w:r>
                </w:p>
              </w:tc>
            </w:tr>
          </w:tbl>
          <w:p w14:paraId="4917908A">
            <w:pPr>
              <w:pStyle w:val="47"/>
              <w:spacing w:before="157" w:beforeLines="50" w:line="360" w:lineRule="auto"/>
              <w:ind w:firstLine="420" w:firstLineChars="200"/>
              <w:rPr>
                <w:rFonts w:hint="default" w:eastAsia="宋体" w:cs="Times New Roman"/>
                <w:b w:val="0"/>
                <w:bCs/>
                <w:color w:val="auto"/>
                <w:lang w:val="en-US" w:eastAsia="zh-CN"/>
              </w:rPr>
            </w:pPr>
            <w:r>
              <w:rPr>
                <w:rFonts w:hint="eastAsia" w:cs="Times New Roman"/>
                <w:b w:val="0"/>
                <w:bCs/>
                <w:color w:val="auto"/>
                <w:lang w:val="en-US" w:eastAsia="zh-CN"/>
              </w:rPr>
              <w:t>由上述结果可知本项目Q值为0.0006&lt;1，环境风险潜势为I，可进行简单分析。</w:t>
            </w:r>
          </w:p>
          <w:p w14:paraId="57491388">
            <w:pPr>
              <w:pStyle w:val="47"/>
              <w:spacing w:before="0" w:beforeLines="0" w:line="360" w:lineRule="auto"/>
              <w:ind w:firstLine="422" w:firstLineChars="200"/>
              <w:rPr>
                <w:rFonts w:cs="Times New Roman"/>
                <w:b/>
                <w:color w:val="auto"/>
              </w:rPr>
            </w:pPr>
            <w:r>
              <w:rPr>
                <w:rFonts w:cs="Times New Roman"/>
                <w:b/>
                <w:color w:val="auto"/>
              </w:rPr>
              <w:t>2、环境影响途径</w:t>
            </w:r>
          </w:p>
          <w:p w14:paraId="22B3131E">
            <w:pPr>
              <w:pStyle w:val="47"/>
              <w:spacing w:line="360" w:lineRule="auto"/>
              <w:ind w:firstLine="420" w:firstLineChars="200"/>
              <w:rPr>
                <w:rFonts w:cs="Times New Roman"/>
                <w:color w:val="auto"/>
              </w:rPr>
            </w:pPr>
            <w:r>
              <w:rPr>
                <w:rFonts w:cs="Times New Roman"/>
                <w:color w:val="auto"/>
              </w:rPr>
              <w:t>根据本项目的特点，本项目事故发生通常有以下情况：</w:t>
            </w:r>
          </w:p>
          <w:p w14:paraId="782B18BD">
            <w:pPr>
              <w:pStyle w:val="47"/>
              <w:spacing w:line="360" w:lineRule="auto"/>
              <w:ind w:firstLine="420" w:firstLineChars="200"/>
              <w:rPr>
                <w:rFonts w:cs="Times New Roman"/>
                <w:color w:val="auto"/>
              </w:rPr>
            </w:pPr>
            <w:r>
              <w:rPr>
                <w:rFonts w:cs="Times New Roman"/>
                <w:color w:val="auto"/>
              </w:rPr>
              <w:t>（1）直接的火灾。</w:t>
            </w:r>
          </w:p>
          <w:p w14:paraId="2A219156">
            <w:pPr>
              <w:pStyle w:val="47"/>
              <w:spacing w:line="360" w:lineRule="auto"/>
              <w:ind w:firstLine="420" w:firstLineChars="200"/>
              <w:rPr>
                <w:rFonts w:cs="Times New Roman"/>
                <w:color w:val="auto"/>
              </w:rPr>
            </w:pPr>
            <w:r>
              <w:rPr>
                <w:rFonts w:cs="Times New Roman"/>
                <w:color w:val="auto"/>
              </w:rPr>
              <w:t>（2）危险物质泄漏。</w:t>
            </w:r>
          </w:p>
          <w:p w14:paraId="3A9B0C64">
            <w:pPr>
              <w:pStyle w:val="47"/>
              <w:spacing w:line="360" w:lineRule="auto"/>
              <w:ind w:firstLine="420" w:firstLineChars="200"/>
              <w:rPr>
                <w:rFonts w:cs="Times New Roman"/>
                <w:color w:val="auto"/>
              </w:rPr>
            </w:pPr>
            <w:r>
              <w:rPr>
                <w:rFonts w:cs="Times New Roman"/>
                <w:color w:val="auto"/>
              </w:rPr>
              <w:t>（3）废气治理设施故障或损坏。</w:t>
            </w:r>
          </w:p>
          <w:p w14:paraId="2A1C414A">
            <w:pPr>
              <w:pStyle w:val="47"/>
              <w:spacing w:line="360" w:lineRule="auto"/>
              <w:ind w:firstLine="420" w:firstLineChars="200"/>
              <w:rPr>
                <w:rFonts w:cs="Times New Roman"/>
                <w:color w:val="auto"/>
              </w:rPr>
            </w:pPr>
            <w:r>
              <w:rPr>
                <w:rFonts w:cs="Times New Roman"/>
                <w:color w:val="auto"/>
              </w:rPr>
              <w:t>（4）污水管网堵塞、破裂和接头处的破损。</w:t>
            </w:r>
          </w:p>
          <w:p w14:paraId="5C74B480">
            <w:pPr>
              <w:pStyle w:val="47"/>
              <w:spacing w:line="360" w:lineRule="auto"/>
              <w:ind w:firstLine="420" w:firstLineChars="200"/>
              <w:rPr>
                <w:rFonts w:cs="Times New Roman"/>
                <w:color w:val="auto"/>
              </w:rPr>
            </w:pPr>
            <w:r>
              <w:rPr>
                <w:rFonts w:cs="Times New Roman"/>
                <w:color w:val="auto"/>
              </w:rPr>
              <w:t>企业突发环境事故状态下产生的直接污染、伴生污染、次生污染关系。下面将分述以上3种情况。</w:t>
            </w:r>
          </w:p>
          <w:p w14:paraId="02F4AF23">
            <w:pPr>
              <w:pStyle w:val="47"/>
              <w:spacing w:line="360" w:lineRule="auto"/>
              <w:ind w:left="420" w:firstLine="0"/>
              <w:rPr>
                <w:rFonts w:cs="Times New Roman"/>
                <w:color w:val="auto"/>
              </w:rPr>
            </w:pPr>
            <w:r>
              <w:rPr>
                <w:rFonts w:hint="eastAsia" w:ascii="宋体" w:hAnsi="宋体"/>
                <w:color w:val="auto"/>
              </w:rPr>
              <w:t>①</w:t>
            </w:r>
            <w:r>
              <w:rPr>
                <w:rFonts w:cs="Times New Roman"/>
                <w:color w:val="auto"/>
              </w:rPr>
              <w:t>火灾</w:t>
            </w:r>
          </w:p>
          <w:p w14:paraId="57F13EB5">
            <w:pPr>
              <w:pStyle w:val="47"/>
              <w:spacing w:line="360" w:lineRule="auto"/>
              <w:ind w:firstLine="420" w:firstLineChars="200"/>
              <w:rPr>
                <w:rFonts w:cs="Times New Roman"/>
                <w:color w:val="auto"/>
              </w:rPr>
            </w:pPr>
            <w:r>
              <w:rPr>
                <w:rFonts w:cs="Times New Roman"/>
                <w:color w:val="auto"/>
              </w:rPr>
              <w:t>本公司的火灾爆炸事故会产生燃烧废气、消防废水对环境造成污染，在火灾、爆炸事故发生的同时，有可能导致危险物质的泄漏，大量的危险物质泄漏，将可能导致公司员工及周围一定范围内出现人员身体不适，同时也可能导致周围大气环境、水环境、土壤环境的污染。</w:t>
            </w:r>
          </w:p>
          <w:p w14:paraId="597B794B">
            <w:pPr>
              <w:pStyle w:val="47"/>
              <w:spacing w:line="360" w:lineRule="auto"/>
              <w:ind w:left="420" w:firstLine="0"/>
              <w:rPr>
                <w:rFonts w:cs="Times New Roman"/>
                <w:color w:val="auto"/>
              </w:rPr>
            </w:pPr>
            <w:r>
              <w:rPr>
                <w:rFonts w:hint="eastAsia" w:ascii="宋体" w:hAnsi="宋体"/>
                <w:color w:val="auto"/>
              </w:rPr>
              <w:t>②</w:t>
            </w:r>
            <w:r>
              <w:rPr>
                <w:rFonts w:cs="Times New Roman"/>
                <w:color w:val="auto"/>
              </w:rPr>
              <w:t>泄漏事故</w:t>
            </w:r>
          </w:p>
          <w:p w14:paraId="2CDA186A">
            <w:pPr>
              <w:pStyle w:val="47"/>
              <w:spacing w:line="360" w:lineRule="auto"/>
              <w:ind w:firstLine="420" w:firstLineChars="200"/>
              <w:rPr>
                <w:rFonts w:cs="Times New Roman"/>
                <w:color w:val="auto"/>
              </w:rPr>
            </w:pPr>
            <w:r>
              <w:rPr>
                <w:rFonts w:cs="Times New Roman"/>
                <w:color w:val="auto"/>
              </w:rPr>
              <w:t>一旦工艺装置或储存设施发生泄漏，物料如不能被妥善控制，将存在淬火油泄漏排放至水环境和土壤环境，导致水污染、土壤污染的风险。</w:t>
            </w:r>
          </w:p>
          <w:p w14:paraId="36D1039C">
            <w:pPr>
              <w:pStyle w:val="47"/>
              <w:spacing w:line="360" w:lineRule="auto"/>
              <w:ind w:left="420" w:firstLine="0"/>
              <w:rPr>
                <w:rFonts w:cs="Times New Roman"/>
                <w:color w:val="auto"/>
              </w:rPr>
            </w:pPr>
            <w:r>
              <w:rPr>
                <w:rFonts w:hint="eastAsia" w:ascii="宋体" w:hAnsi="宋体"/>
                <w:color w:val="auto"/>
              </w:rPr>
              <w:t>③</w:t>
            </w:r>
            <w:r>
              <w:rPr>
                <w:rFonts w:cs="Times New Roman"/>
                <w:color w:val="auto"/>
              </w:rPr>
              <w:t>废气治理设施故障或损坏</w:t>
            </w:r>
          </w:p>
          <w:p w14:paraId="7CF605A7">
            <w:pPr>
              <w:pStyle w:val="47"/>
              <w:spacing w:line="360" w:lineRule="auto"/>
              <w:ind w:firstLine="420" w:firstLineChars="200"/>
              <w:rPr>
                <w:rFonts w:cs="Times New Roman"/>
                <w:color w:val="auto"/>
              </w:rPr>
            </w:pPr>
            <w:r>
              <w:rPr>
                <w:rFonts w:cs="Times New Roman"/>
                <w:color w:val="auto"/>
              </w:rPr>
              <w:t>废气治理设施故障或损坏，造成生产废气直接排放，导致污染大气环境。</w:t>
            </w:r>
          </w:p>
          <w:p w14:paraId="14C6FA58">
            <w:pPr>
              <w:pStyle w:val="47"/>
              <w:spacing w:line="360" w:lineRule="auto"/>
              <w:ind w:left="420" w:firstLine="0"/>
              <w:rPr>
                <w:rFonts w:cs="Times New Roman"/>
                <w:color w:val="auto"/>
              </w:rPr>
            </w:pPr>
            <w:r>
              <w:rPr>
                <w:rFonts w:hint="eastAsia" w:ascii="宋体" w:hAnsi="宋体"/>
                <w:color w:val="auto"/>
              </w:rPr>
              <w:t>④</w:t>
            </w:r>
            <w:r>
              <w:rPr>
                <w:rFonts w:cs="Times New Roman"/>
                <w:color w:val="auto"/>
              </w:rPr>
              <w:t>污水管网堵塞、破裂和接头处的破损</w:t>
            </w:r>
          </w:p>
          <w:p w14:paraId="22C57CDB">
            <w:pPr>
              <w:pStyle w:val="47"/>
              <w:spacing w:line="360" w:lineRule="auto"/>
              <w:ind w:firstLine="420" w:firstLineChars="200"/>
              <w:rPr>
                <w:rFonts w:cs="Times New Roman"/>
                <w:color w:val="auto"/>
              </w:rPr>
            </w:pPr>
            <w:r>
              <w:rPr>
                <w:rFonts w:cs="Times New Roman"/>
                <w:color w:val="auto"/>
              </w:rPr>
              <w:t>水管网系统由于管网堵塞、破裂和接头处的破损，造成大量污水外溢，污染地表水、地下水和土壤环境。</w:t>
            </w:r>
          </w:p>
          <w:p w14:paraId="19B79609">
            <w:pPr>
              <w:pStyle w:val="47"/>
              <w:spacing w:line="360" w:lineRule="auto"/>
              <w:ind w:firstLine="422" w:firstLineChars="200"/>
              <w:rPr>
                <w:rFonts w:cs="Times New Roman"/>
                <w:b/>
                <w:color w:val="auto"/>
              </w:rPr>
            </w:pPr>
            <w:r>
              <w:rPr>
                <w:rFonts w:cs="Times New Roman"/>
                <w:b/>
                <w:color w:val="auto"/>
              </w:rPr>
              <w:t>3、环境风险防范措施</w:t>
            </w:r>
          </w:p>
          <w:p w14:paraId="75389C2B">
            <w:pPr>
              <w:pStyle w:val="47"/>
              <w:spacing w:line="360" w:lineRule="auto"/>
              <w:ind w:firstLine="420" w:firstLineChars="200"/>
              <w:rPr>
                <w:rFonts w:cs="Times New Roman"/>
                <w:color w:val="auto"/>
              </w:rPr>
            </w:pPr>
            <w:r>
              <w:rPr>
                <w:rFonts w:cs="Times New Roman"/>
                <w:color w:val="auto"/>
              </w:rPr>
              <w:t>（1）火灾风险防范措施</w:t>
            </w:r>
          </w:p>
          <w:p w14:paraId="52DF0273">
            <w:pPr>
              <w:pStyle w:val="47"/>
              <w:spacing w:line="360" w:lineRule="auto"/>
              <w:ind w:firstLine="420" w:firstLineChars="200"/>
              <w:rPr>
                <w:rFonts w:cs="Times New Roman"/>
                <w:color w:val="auto"/>
              </w:rPr>
            </w:pPr>
            <w:r>
              <w:rPr>
                <w:rFonts w:hint="eastAsia" w:ascii="宋体" w:hAnsi="宋体"/>
                <w:color w:val="auto"/>
              </w:rPr>
              <w:t>①</w:t>
            </w:r>
            <w:r>
              <w:rPr>
                <w:rFonts w:cs="Times New Roman"/>
                <w:color w:val="auto"/>
              </w:rPr>
              <w:t>生产车间应按规范配置灭火器材和消防装备。</w:t>
            </w:r>
          </w:p>
          <w:p w14:paraId="3BEC87E5">
            <w:pPr>
              <w:pStyle w:val="47"/>
              <w:spacing w:line="360" w:lineRule="auto"/>
              <w:ind w:firstLine="420" w:firstLineChars="200"/>
              <w:rPr>
                <w:rFonts w:cs="Times New Roman"/>
                <w:color w:val="auto"/>
              </w:rPr>
            </w:pPr>
            <w:r>
              <w:rPr>
                <w:rFonts w:hint="eastAsia" w:ascii="宋体" w:hAnsi="宋体"/>
                <w:color w:val="auto"/>
              </w:rPr>
              <w:t>②</w:t>
            </w:r>
            <w:r>
              <w:rPr>
                <w:rFonts w:cs="Times New Roman"/>
                <w:color w:val="auto"/>
              </w:rPr>
              <w:t>制定巡查制度，对有泄漏现象和迹象的部位及时采取处理措施。</w:t>
            </w:r>
          </w:p>
          <w:p w14:paraId="5F636946">
            <w:pPr>
              <w:pStyle w:val="47"/>
              <w:spacing w:line="360" w:lineRule="auto"/>
              <w:ind w:firstLine="420" w:firstLineChars="200"/>
              <w:rPr>
                <w:rFonts w:cs="Times New Roman"/>
                <w:color w:val="auto"/>
              </w:rPr>
            </w:pPr>
            <w:r>
              <w:rPr>
                <w:rFonts w:hint="eastAsia" w:ascii="宋体" w:hAnsi="宋体"/>
                <w:color w:val="auto"/>
              </w:rPr>
              <w:t>③</w:t>
            </w:r>
            <w:r>
              <w:rPr>
                <w:rFonts w:cs="Times New Roman"/>
                <w:color w:val="auto"/>
              </w:rPr>
              <w:t>加强火源管理，杜绝各种火种，严禁闲杂人员入内。</w:t>
            </w:r>
          </w:p>
          <w:p w14:paraId="3CB37238">
            <w:pPr>
              <w:pStyle w:val="47"/>
              <w:spacing w:line="360" w:lineRule="auto"/>
              <w:ind w:firstLine="420" w:firstLineChars="200"/>
              <w:rPr>
                <w:rFonts w:cs="Times New Roman"/>
                <w:color w:val="auto"/>
              </w:rPr>
            </w:pPr>
            <w:r>
              <w:rPr>
                <w:rFonts w:hint="eastAsia" w:ascii="宋体" w:hAnsi="宋体"/>
                <w:color w:val="auto"/>
              </w:rPr>
              <w:t>④</w:t>
            </w:r>
            <w:r>
              <w:rPr>
                <w:rFonts w:cs="Times New Roman"/>
                <w:color w:val="auto"/>
              </w:rPr>
              <w:t>工作人员要熟练掌握操作技术和防火安全管理规定。</w:t>
            </w:r>
          </w:p>
          <w:p w14:paraId="4EB08233">
            <w:pPr>
              <w:pStyle w:val="47"/>
              <w:spacing w:line="360" w:lineRule="auto"/>
              <w:ind w:firstLine="420" w:firstLineChars="200"/>
              <w:rPr>
                <w:rFonts w:cs="Times New Roman"/>
                <w:color w:val="auto"/>
              </w:rPr>
            </w:pPr>
            <w:r>
              <w:rPr>
                <w:rFonts w:cs="Times New Roman"/>
                <w:color w:val="auto"/>
              </w:rPr>
              <w:t>（2）原辅材料泄漏防范措施</w:t>
            </w:r>
          </w:p>
          <w:p w14:paraId="2A600E09">
            <w:pPr>
              <w:pStyle w:val="47"/>
              <w:spacing w:line="360" w:lineRule="auto"/>
              <w:ind w:firstLine="420" w:firstLineChars="200"/>
              <w:rPr>
                <w:rFonts w:cs="Times New Roman"/>
                <w:color w:val="auto"/>
              </w:rPr>
            </w:pPr>
            <w:r>
              <w:rPr>
                <w:rFonts w:hint="eastAsia" w:ascii="宋体" w:hAnsi="宋体"/>
                <w:color w:val="auto"/>
              </w:rPr>
              <w:t>①</w:t>
            </w:r>
            <w:r>
              <w:rPr>
                <w:rFonts w:cs="Times New Roman"/>
                <w:color w:val="auto"/>
              </w:rPr>
              <w:t>淬火油不得露天堆放，淬火油贮存于阴凉通风仓库内，远离火种、热源，防止阳光直射，应与易燃或可燃物分开存放。搬运时轻装轻卸，防止原料桶破损或倾倒。</w:t>
            </w:r>
          </w:p>
          <w:p w14:paraId="5D7B5A68">
            <w:pPr>
              <w:pStyle w:val="47"/>
              <w:spacing w:line="360" w:lineRule="auto"/>
              <w:ind w:firstLine="420" w:firstLineChars="200"/>
              <w:rPr>
                <w:rFonts w:cs="Times New Roman"/>
                <w:color w:val="auto"/>
              </w:rPr>
            </w:pPr>
            <w:r>
              <w:rPr>
                <w:rFonts w:hint="eastAsia" w:ascii="宋体" w:hAnsi="宋体"/>
                <w:color w:val="auto"/>
              </w:rPr>
              <w:t>②</w:t>
            </w:r>
            <w:r>
              <w:rPr>
                <w:rFonts w:cs="Times New Roman"/>
                <w:color w:val="auto"/>
              </w:rPr>
              <w:t>淬火油发生泄漏时应用活性炭或其他惰性材料吸收，废吸附材料交由有资质单位处置。</w:t>
            </w:r>
          </w:p>
          <w:p w14:paraId="4DF5DF3C">
            <w:pPr>
              <w:pStyle w:val="47"/>
              <w:spacing w:line="360" w:lineRule="auto"/>
              <w:ind w:firstLine="420" w:firstLineChars="200"/>
              <w:rPr>
                <w:rFonts w:cs="Times New Roman"/>
                <w:color w:val="auto"/>
              </w:rPr>
            </w:pPr>
            <w:r>
              <w:rPr>
                <w:rFonts w:cs="Times New Roman"/>
                <w:color w:val="auto"/>
              </w:rPr>
              <w:t>（3）危废暂存间泄漏防范措施</w:t>
            </w:r>
          </w:p>
          <w:p w14:paraId="59AE3945">
            <w:pPr>
              <w:pStyle w:val="47"/>
              <w:spacing w:line="360" w:lineRule="auto"/>
              <w:ind w:firstLine="420" w:firstLineChars="200"/>
              <w:rPr>
                <w:rFonts w:cs="Times New Roman"/>
                <w:color w:val="auto"/>
              </w:rPr>
            </w:pPr>
            <w:r>
              <w:rPr>
                <w:rFonts w:hint="eastAsia" w:ascii="宋体" w:hAnsi="宋体"/>
                <w:color w:val="auto"/>
              </w:rPr>
              <w:t>①</w:t>
            </w:r>
            <w:r>
              <w:rPr>
                <w:rFonts w:cs="Times New Roman"/>
                <w:color w:val="auto"/>
              </w:rPr>
              <w:t>危废暂存区根据危险废弃物的种类设置相应的收集桶分类存放。</w:t>
            </w:r>
          </w:p>
          <w:p w14:paraId="62B9286D">
            <w:pPr>
              <w:pStyle w:val="47"/>
              <w:spacing w:line="360" w:lineRule="auto"/>
              <w:ind w:firstLine="420" w:firstLineChars="200"/>
              <w:rPr>
                <w:rFonts w:cs="Times New Roman"/>
                <w:color w:val="auto"/>
              </w:rPr>
            </w:pPr>
            <w:r>
              <w:rPr>
                <w:rFonts w:hint="eastAsia" w:ascii="宋体" w:hAnsi="宋体"/>
                <w:color w:val="auto"/>
              </w:rPr>
              <w:t>②</w:t>
            </w:r>
            <w:r>
              <w:rPr>
                <w:rFonts w:cs="Times New Roman"/>
                <w:color w:val="auto"/>
              </w:rPr>
              <w:t>门口设置台账作为出入库记录；</w:t>
            </w:r>
          </w:p>
          <w:p w14:paraId="3AA38841">
            <w:pPr>
              <w:pStyle w:val="47"/>
              <w:spacing w:line="360" w:lineRule="auto"/>
              <w:ind w:firstLine="420" w:firstLineChars="200"/>
              <w:rPr>
                <w:rFonts w:cs="Times New Roman"/>
                <w:color w:val="auto"/>
              </w:rPr>
            </w:pPr>
            <w:r>
              <w:rPr>
                <w:rFonts w:hint="eastAsia" w:ascii="宋体" w:hAnsi="宋体"/>
                <w:color w:val="auto"/>
              </w:rPr>
              <w:t>③</w:t>
            </w:r>
            <w:r>
              <w:rPr>
                <w:rFonts w:cs="Times New Roman"/>
                <w:color w:val="auto"/>
              </w:rPr>
              <w:t>专人管理，定期检查防渗层和收集桶的情况。</w:t>
            </w:r>
          </w:p>
          <w:p w14:paraId="4E2D157C">
            <w:pPr>
              <w:pStyle w:val="47"/>
              <w:spacing w:line="360" w:lineRule="auto"/>
              <w:ind w:firstLine="420" w:firstLineChars="200"/>
              <w:rPr>
                <w:rFonts w:cs="Times New Roman"/>
                <w:color w:val="auto"/>
              </w:rPr>
            </w:pPr>
            <w:r>
              <w:rPr>
                <w:rFonts w:cs="Times New Roman"/>
                <w:color w:val="auto"/>
              </w:rPr>
              <w:t>（4）废气处理设施故障的预防措施</w:t>
            </w:r>
          </w:p>
          <w:p w14:paraId="629A0DE2">
            <w:pPr>
              <w:pStyle w:val="47"/>
              <w:spacing w:line="360" w:lineRule="auto"/>
              <w:ind w:firstLine="420" w:firstLineChars="200"/>
              <w:rPr>
                <w:rFonts w:cs="Times New Roman"/>
                <w:color w:val="auto"/>
              </w:rPr>
            </w:pPr>
            <w:r>
              <w:rPr>
                <w:rFonts w:cs="Times New Roman"/>
                <w:color w:val="auto"/>
              </w:rPr>
              <w:t>生产运行阶段，工厂设备应每个月全面检修一次，每天有专业人员检查生产设备，检查生产材料的浓度等；定期对布袋进行清灰，废气处理设施每天上下午各检查一次。如处理设施不能正常运行时，立即停止产生废气的生产环节，避免废气不经处理直接排到大气中，对员工和附近的敏感点产生不良影响，并立即请有关的技术人员进行维修。</w:t>
            </w:r>
          </w:p>
          <w:p w14:paraId="250BCAD3">
            <w:pPr>
              <w:pStyle w:val="47"/>
              <w:spacing w:line="360" w:lineRule="auto"/>
              <w:ind w:firstLine="420" w:firstLineChars="200"/>
              <w:rPr>
                <w:rFonts w:cs="Times New Roman"/>
                <w:color w:val="auto"/>
              </w:rPr>
            </w:pPr>
            <w:r>
              <w:rPr>
                <w:rFonts w:cs="Times New Roman"/>
                <w:color w:val="auto"/>
              </w:rPr>
              <w:t>（5）污水管网堵塞、破裂和接头处的破损</w:t>
            </w:r>
          </w:p>
          <w:p w14:paraId="24A0F459">
            <w:pPr>
              <w:pStyle w:val="47"/>
              <w:spacing w:line="360" w:lineRule="auto"/>
              <w:ind w:firstLine="420" w:firstLineChars="200"/>
              <w:rPr>
                <w:rFonts w:cs="Times New Roman"/>
                <w:color w:val="auto"/>
              </w:rPr>
            </w:pPr>
            <w:r>
              <w:rPr>
                <w:rFonts w:cs="Times New Roman"/>
                <w:color w:val="auto"/>
              </w:rPr>
              <w:t>管道破裂造成污水外流一般是由于其他工程开挖或管线隐患等造成的，这类事故发生后，管线内污水外溢，其外溢量与管线的输送污水量等有关，一旦发生此类事故要及时抢修或翻新，尽可能减少污水外溢量及对周围环境的影响。</w:t>
            </w:r>
          </w:p>
          <w:p w14:paraId="1DB011A3">
            <w:pPr>
              <w:pStyle w:val="47"/>
              <w:spacing w:line="360" w:lineRule="auto"/>
              <w:ind w:firstLine="422" w:firstLineChars="200"/>
              <w:rPr>
                <w:rFonts w:cs="Times New Roman"/>
                <w:b/>
                <w:color w:val="auto"/>
              </w:rPr>
            </w:pPr>
            <w:r>
              <w:rPr>
                <w:rFonts w:cs="Times New Roman"/>
                <w:b/>
                <w:color w:val="auto"/>
              </w:rPr>
              <w:t>4、环境风险评价结论</w:t>
            </w:r>
          </w:p>
          <w:p w14:paraId="67994208">
            <w:pPr>
              <w:pStyle w:val="47"/>
              <w:spacing w:line="360" w:lineRule="auto"/>
              <w:ind w:firstLine="420" w:firstLineChars="200"/>
              <w:rPr>
                <w:rFonts w:cs="Times New Roman"/>
                <w:color w:val="auto"/>
              </w:rPr>
            </w:pPr>
            <w:r>
              <w:rPr>
                <w:rFonts w:cs="Times New Roman"/>
                <w:color w:val="auto"/>
              </w:rPr>
              <w:t>建设单位在切实落实评价中所提出的各项综合风险防范、事故处置、应急措施的基础上，可将风险事故降至最低。本项目风险防范措施可行有效，风险事故的环境影响控制在可接受范围。</w:t>
            </w:r>
          </w:p>
          <w:p w14:paraId="4C76FE3D">
            <w:pPr>
              <w:pStyle w:val="47"/>
              <w:spacing w:before="120" w:beforeLines="50" w:line="360" w:lineRule="auto"/>
              <w:ind w:firstLine="0"/>
              <w:rPr>
                <w:rFonts w:cs="Times New Roman"/>
                <w:b/>
                <w:color w:val="auto"/>
                <w:spacing w:val="-10"/>
                <w:szCs w:val="21"/>
              </w:rPr>
            </w:pPr>
            <w:r>
              <w:rPr>
                <w:rFonts w:cs="Times New Roman"/>
                <w:b/>
                <w:color w:val="auto"/>
                <w:spacing w:val="-10"/>
                <w:szCs w:val="21"/>
              </w:rPr>
              <w:t>十、污染源监测计划及排放口要求</w:t>
            </w:r>
          </w:p>
          <w:p w14:paraId="55A9C352">
            <w:pPr>
              <w:adjustRightInd w:val="0"/>
              <w:snapToGrid w:val="0"/>
              <w:spacing w:line="360" w:lineRule="auto"/>
              <w:ind w:firstLine="420" w:firstLineChars="200"/>
              <w:rPr>
                <w:color w:val="auto"/>
                <w:szCs w:val="21"/>
              </w:rPr>
            </w:pPr>
            <w:r>
              <w:rPr>
                <w:color w:val="auto"/>
                <w:szCs w:val="21"/>
              </w:rPr>
              <w:t>（1）监测计划</w:t>
            </w:r>
          </w:p>
          <w:p w14:paraId="4A3BAD6B">
            <w:pPr>
              <w:pStyle w:val="4"/>
              <w:spacing w:line="360" w:lineRule="auto"/>
              <w:ind w:firstLine="420" w:firstLineChars="200"/>
              <w:rPr>
                <w:rFonts w:ascii="Times New Roman" w:hAnsi="Times New Roman" w:eastAsia="宋体" w:cs="Times New Roman"/>
                <w:b/>
                <w:color w:val="auto"/>
                <w:sz w:val="21"/>
              </w:rPr>
            </w:pPr>
            <w:r>
              <w:rPr>
                <w:rFonts w:ascii="Times New Roman" w:hAnsi="Times New Roman" w:eastAsia="宋体" w:cs="Times New Roman"/>
                <w:bCs/>
                <w:color w:val="auto"/>
                <w:sz w:val="21"/>
              </w:rPr>
              <w:t>根据《排污许可证申请与核发技术规范金属铸造工业》（HJ1115-2020）本项目监测计划如下。</w:t>
            </w:r>
          </w:p>
          <w:p w14:paraId="49E6AC19">
            <w:pPr>
              <w:pStyle w:val="4"/>
              <w:jc w:val="center"/>
              <w:rPr>
                <w:rFonts w:ascii="Times New Roman" w:hAnsi="Times New Roman" w:eastAsia="宋体" w:cs="Times New Roman"/>
                <w:b/>
                <w:color w:val="auto"/>
                <w:kern w:val="0"/>
                <w:sz w:val="21"/>
                <w:szCs w:val="21"/>
              </w:rPr>
            </w:pPr>
            <w:r>
              <w:rPr>
                <w:rFonts w:ascii="Times New Roman" w:hAnsi="Times New Roman" w:eastAsia="宋体" w:cs="Times New Roman"/>
                <w:b/>
                <w:color w:val="auto"/>
                <w:sz w:val="21"/>
                <w:szCs w:val="21"/>
              </w:rPr>
              <w:t>表</w:t>
            </w:r>
            <w:r>
              <w:rPr>
                <w:rFonts w:ascii="Times New Roman" w:hAnsi="Times New Roman" w:eastAsia="宋体" w:cs="Times New Roman"/>
                <w:b/>
                <w:color w:val="auto"/>
                <w:sz w:val="21"/>
                <w:szCs w:val="21"/>
              </w:rPr>
              <w:fldChar w:fldCharType="begin"/>
            </w:r>
            <w:r>
              <w:rPr>
                <w:rFonts w:ascii="Times New Roman" w:hAnsi="Times New Roman" w:eastAsia="宋体" w:cs="Times New Roman"/>
                <w:b/>
                <w:color w:val="auto"/>
                <w:sz w:val="21"/>
                <w:szCs w:val="21"/>
              </w:rPr>
              <w:instrText xml:space="preserve"> SEQ 表 \* ARABIC </w:instrText>
            </w:r>
            <w:r>
              <w:rPr>
                <w:rFonts w:ascii="Times New Roman" w:hAnsi="Times New Roman" w:eastAsia="宋体" w:cs="Times New Roman"/>
                <w:b/>
                <w:color w:val="auto"/>
                <w:sz w:val="21"/>
                <w:szCs w:val="21"/>
              </w:rPr>
              <w:fldChar w:fldCharType="separate"/>
            </w:r>
            <w:r>
              <w:rPr>
                <w:rFonts w:ascii="Times New Roman" w:hAnsi="Times New Roman" w:eastAsia="宋体" w:cs="Times New Roman"/>
                <w:b/>
                <w:color w:val="auto"/>
                <w:sz w:val="21"/>
                <w:szCs w:val="21"/>
              </w:rPr>
              <w:t>36</w:t>
            </w:r>
            <w:r>
              <w:rPr>
                <w:rFonts w:ascii="Times New Roman" w:hAnsi="Times New Roman" w:eastAsia="宋体" w:cs="Times New Roman"/>
                <w:b/>
                <w:color w:val="auto"/>
                <w:sz w:val="21"/>
                <w:szCs w:val="21"/>
              </w:rPr>
              <w:fldChar w:fldCharType="end"/>
            </w:r>
            <w:r>
              <w:rPr>
                <w:rFonts w:ascii="Times New Roman" w:hAnsi="Times New Roman" w:eastAsia="宋体" w:cs="Times New Roman"/>
                <w:b/>
                <w:color w:val="auto"/>
                <w:kern w:val="0"/>
                <w:sz w:val="21"/>
                <w:szCs w:val="21"/>
              </w:rPr>
              <w:t>污染源监测计划</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135"/>
              <w:gridCol w:w="1290"/>
              <w:gridCol w:w="1198"/>
              <w:gridCol w:w="3461"/>
            </w:tblGrid>
            <w:tr w14:paraId="0A8F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535" w:type="pct"/>
                  <w:vAlign w:val="center"/>
                </w:tcPr>
                <w:p w14:paraId="634149DC">
                  <w:pPr>
                    <w:pStyle w:val="47"/>
                    <w:spacing w:line="240" w:lineRule="auto"/>
                    <w:ind w:firstLine="0"/>
                    <w:jc w:val="center"/>
                    <w:rPr>
                      <w:rFonts w:cs="Times New Roman"/>
                      <w:b/>
                      <w:color w:val="auto"/>
                      <w:szCs w:val="21"/>
                    </w:rPr>
                  </w:pPr>
                  <w:r>
                    <w:rPr>
                      <w:rFonts w:cs="Times New Roman"/>
                      <w:b/>
                      <w:color w:val="auto"/>
                      <w:szCs w:val="21"/>
                    </w:rPr>
                    <w:t>类别</w:t>
                  </w:r>
                </w:p>
              </w:tc>
              <w:tc>
                <w:tcPr>
                  <w:tcW w:w="715" w:type="pct"/>
                  <w:vAlign w:val="center"/>
                </w:tcPr>
                <w:p w14:paraId="6D4FF657">
                  <w:pPr>
                    <w:pStyle w:val="47"/>
                    <w:spacing w:line="240" w:lineRule="auto"/>
                    <w:ind w:firstLine="0"/>
                    <w:jc w:val="center"/>
                    <w:rPr>
                      <w:rFonts w:cs="Times New Roman"/>
                      <w:b/>
                      <w:color w:val="auto"/>
                      <w:szCs w:val="21"/>
                    </w:rPr>
                  </w:pPr>
                  <w:r>
                    <w:rPr>
                      <w:rFonts w:cs="Times New Roman"/>
                      <w:b/>
                      <w:color w:val="auto"/>
                      <w:szCs w:val="21"/>
                    </w:rPr>
                    <w:t>监测点位</w:t>
                  </w:r>
                </w:p>
              </w:tc>
              <w:tc>
                <w:tcPr>
                  <w:tcW w:w="813" w:type="pct"/>
                  <w:vAlign w:val="center"/>
                </w:tcPr>
                <w:p w14:paraId="07392071">
                  <w:pPr>
                    <w:pStyle w:val="47"/>
                    <w:spacing w:line="240" w:lineRule="auto"/>
                    <w:ind w:firstLine="0"/>
                    <w:jc w:val="center"/>
                    <w:rPr>
                      <w:rFonts w:cs="Times New Roman"/>
                      <w:b/>
                      <w:color w:val="auto"/>
                      <w:szCs w:val="21"/>
                    </w:rPr>
                  </w:pPr>
                  <w:r>
                    <w:rPr>
                      <w:rFonts w:cs="Times New Roman"/>
                      <w:b/>
                      <w:color w:val="auto"/>
                      <w:szCs w:val="21"/>
                    </w:rPr>
                    <w:t>监测指标</w:t>
                  </w:r>
                </w:p>
              </w:tc>
              <w:tc>
                <w:tcPr>
                  <w:tcW w:w="755" w:type="pct"/>
                  <w:vAlign w:val="center"/>
                </w:tcPr>
                <w:p w14:paraId="66A79F2D">
                  <w:pPr>
                    <w:pStyle w:val="47"/>
                    <w:spacing w:line="240" w:lineRule="auto"/>
                    <w:ind w:firstLine="0"/>
                    <w:jc w:val="center"/>
                    <w:rPr>
                      <w:rFonts w:cs="Times New Roman"/>
                      <w:b/>
                      <w:color w:val="auto"/>
                      <w:szCs w:val="21"/>
                    </w:rPr>
                  </w:pPr>
                  <w:r>
                    <w:rPr>
                      <w:rFonts w:cs="Times New Roman"/>
                      <w:b/>
                      <w:color w:val="auto"/>
                      <w:szCs w:val="21"/>
                    </w:rPr>
                    <w:t>监测频次</w:t>
                  </w:r>
                </w:p>
              </w:tc>
              <w:tc>
                <w:tcPr>
                  <w:tcW w:w="2180" w:type="pct"/>
                  <w:vAlign w:val="center"/>
                </w:tcPr>
                <w:p w14:paraId="04BA10C5">
                  <w:pPr>
                    <w:pStyle w:val="47"/>
                    <w:spacing w:line="240" w:lineRule="auto"/>
                    <w:ind w:firstLine="0"/>
                    <w:jc w:val="center"/>
                    <w:rPr>
                      <w:rFonts w:cs="Times New Roman"/>
                      <w:b/>
                      <w:color w:val="auto"/>
                      <w:szCs w:val="21"/>
                    </w:rPr>
                  </w:pPr>
                  <w:r>
                    <w:rPr>
                      <w:rFonts w:cs="Times New Roman"/>
                      <w:b/>
                      <w:color w:val="auto"/>
                      <w:szCs w:val="21"/>
                    </w:rPr>
                    <w:t>执行排放标准</w:t>
                  </w:r>
                </w:p>
              </w:tc>
            </w:tr>
            <w:tr w14:paraId="6CF50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535" w:type="pct"/>
                  <w:vMerge w:val="restart"/>
                  <w:vAlign w:val="center"/>
                </w:tcPr>
                <w:p w14:paraId="2CB162F8">
                  <w:pPr>
                    <w:pStyle w:val="47"/>
                    <w:spacing w:line="240" w:lineRule="auto"/>
                    <w:ind w:firstLine="0"/>
                    <w:jc w:val="center"/>
                    <w:rPr>
                      <w:rFonts w:cs="Times New Roman"/>
                      <w:color w:val="auto"/>
                      <w:szCs w:val="21"/>
                    </w:rPr>
                  </w:pPr>
                  <w:r>
                    <w:rPr>
                      <w:rFonts w:cs="Times New Roman"/>
                      <w:color w:val="auto"/>
                      <w:szCs w:val="21"/>
                    </w:rPr>
                    <w:t>有组织废气</w:t>
                  </w:r>
                </w:p>
              </w:tc>
              <w:tc>
                <w:tcPr>
                  <w:tcW w:w="715" w:type="pct"/>
                  <w:vAlign w:val="center"/>
                </w:tcPr>
                <w:p w14:paraId="0BBC8A12">
                  <w:pPr>
                    <w:pStyle w:val="47"/>
                    <w:spacing w:line="240" w:lineRule="auto"/>
                    <w:ind w:firstLine="0"/>
                    <w:jc w:val="center"/>
                    <w:rPr>
                      <w:rFonts w:cs="Times New Roman"/>
                      <w:color w:val="auto"/>
                      <w:szCs w:val="21"/>
                    </w:rPr>
                  </w:pPr>
                  <w:r>
                    <w:rPr>
                      <w:rFonts w:cs="Times New Roman"/>
                      <w:color w:val="auto"/>
                      <w:szCs w:val="21"/>
                    </w:rPr>
                    <w:t>DA001</w:t>
                  </w:r>
                </w:p>
              </w:tc>
              <w:tc>
                <w:tcPr>
                  <w:tcW w:w="813" w:type="pct"/>
                  <w:vAlign w:val="center"/>
                </w:tcPr>
                <w:p w14:paraId="26A8C4DE">
                  <w:pPr>
                    <w:jc w:val="center"/>
                    <w:rPr>
                      <w:color w:val="auto"/>
                      <w:szCs w:val="21"/>
                    </w:rPr>
                  </w:pPr>
                  <w:r>
                    <w:rPr>
                      <w:color w:val="auto"/>
                      <w:szCs w:val="21"/>
                    </w:rPr>
                    <w:t>颗粒物</w:t>
                  </w:r>
                </w:p>
              </w:tc>
              <w:tc>
                <w:tcPr>
                  <w:tcW w:w="755" w:type="pct"/>
                  <w:vAlign w:val="center"/>
                </w:tcPr>
                <w:p w14:paraId="136E2844">
                  <w:pPr>
                    <w:jc w:val="center"/>
                    <w:rPr>
                      <w:color w:val="auto"/>
                      <w:szCs w:val="21"/>
                    </w:rPr>
                  </w:pPr>
                  <w:r>
                    <w:rPr>
                      <w:color w:val="auto"/>
                      <w:szCs w:val="21"/>
                    </w:rPr>
                    <w:t>1次/年</w:t>
                  </w:r>
                </w:p>
              </w:tc>
              <w:tc>
                <w:tcPr>
                  <w:tcW w:w="2180" w:type="pct"/>
                  <w:vMerge w:val="restart"/>
                  <w:vAlign w:val="center"/>
                </w:tcPr>
                <w:p w14:paraId="469A085F">
                  <w:pPr>
                    <w:pStyle w:val="47"/>
                    <w:spacing w:line="240" w:lineRule="auto"/>
                    <w:ind w:firstLine="0"/>
                    <w:rPr>
                      <w:rFonts w:cs="Times New Roman"/>
                      <w:color w:val="auto"/>
                      <w:szCs w:val="21"/>
                    </w:rPr>
                  </w:pPr>
                  <w:r>
                    <w:rPr>
                      <w:rFonts w:cs="Times New Roman"/>
                      <w:color w:val="auto"/>
                      <w:kern w:val="0"/>
                      <w:szCs w:val="21"/>
                    </w:rPr>
                    <w:t>《铸造工业大气污染物排放标准》（GB39726—2020）</w:t>
                  </w:r>
                </w:p>
              </w:tc>
            </w:tr>
            <w:tr w14:paraId="231B0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35" w:type="pct"/>
                  <w:vMerge w:val="continue"/>
                  <w:vAlign w:val="center"/>
                </w:tcPr>
                <w:p w14:paraId="289C4132">
                  <w:pPr>
                    <w:pStyle w:val="47"/>
                    <w:spacing w:line="240" w:lineRule="auto"/>
                    <w:ind w:firstLine="0"/>
                    <w:jc w:val="center"/>
                    <w:rPr>
                      <w:rFonts w:cs="Times New Roman"/>
                      <w:color w:val="auto"/>
                      <w:szCs w:val="21"/>
                    </w:rPr>
                  </w:pPr>
                </w:p>
              </w:tc>
              <w:tc>
                <w:tcPr>
                  <w:tcW w:w="715" w:type="pct"/>
                  <w:vAlign w:val="center"/>
                </w:tcPr>
                <w:p w14:paraId="1CBB65F5">
                  <w:pPr>
                    <w:pStyle w:val="47"/>
                    <w:spacing w:line="240" w:lineRule="auto"/>
                    <w:ind w:firstLine="0"/>
                    <w:jc w:val="center"/>
                    <w:rPr>
                      <w:rFonts w:cs="Times New Roman"/>
                      <w:color w:val="auto"/>
                      <w:szCs w:val="21"/>
                    </w:rPr>
                  </w:pPr>
                  <w:r>
                    <w:rPr>
                      <w:rFonts w:cs="Times New Roman"/>
                      <w:color w:val="auto"/>
                      <w:szCs w:val="21"/>
                    </w:rPr>
                    <w:t>DA002</w:t>
                  </w:r>
                </w:p>
              </w:tc>
              <w:tc>
                <w:tcPr>
                  <w:tcW w:w="813" w:type="pct"/>
                  <w:vAlign w:val="center"/>
                </w:tcPr>
                <w:p w14:paraId="62430DD2">
                  <w:pPr>
                    <w:jc w:val="center"/>
                    <w:rPr>
                      <w:color w:val="auto"/>
                      <w:spacing w:val="-10"/>
                      <w:szCs w:val="21"/>
                    </w:rPr>
                  </w:pPr>
                  <w:r>
                    <w:rPr>
                      <w:color w:val="auto"/>
                      <w:spacing w:val="-10"/>
                      <w:szCs w:val="21"/>
                    </w:rPr>
                    <w:t>颗粒物</w:t>
                  </w:r>
                </w:p>
              </w:tc>
              <w:tc>
                <w:tcPr>
                  <w:tcW w:w="755" w:type="pct"/>
                  <w:vAlign w:val="center"/>
                </w:tcPr>
                <w:p w14:paraId="53ACD9E6">
                  <w:pPr>
                    <w:jc w:val="center"/>
                    <w:rPr>
                      <w:color w:val="auto"/>
                      <w:szCs w:val="21"/>
                    </w:rPr>
                  </w:pPr>
                  <w:r>
                    <w:rPr>
                      <w:color w:val="auto"/>
                      <w:szCs w:val="21"/>
                    </w:rPr>
                    <w:t>1次/年</w:t>
                  </w:r>
                </w:p>
              </w:tc>
              <w:tc>
                <w:tcPr>
                  <w:tcW w:w="2180" w:type="pct"/>
                  <w:vMerge w:val="continue"/>
                  <w:vAlign w:val="center"/>
                </w:tcPr>
                <w:p w14:paraId="71CCD124">
                  <w:pPr>
                    <w:pStyle w:val="47"/>
                    <w:spacing w:line="240" w:lineRule="auto"/>
                    <w:ind w:firstLine="0"/>
                    <w:rPr>
                      <w:rFonts w:cs="Times New Roman"/>
                      <w:color w:val="auto"/>
                      <w:kern w:val="0"/>
                      <w:szCs w:val="21"/>
                    </w:rPr>
                  </w:pPr>
                </w:p>
              </w:tc>
            </w:tr>
            <w:tr w14:paraId="0ABD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35" w:type="pct"/>
                  <w:vMerge w:val="continue"/>
                  <w:vAlign w:val="center"/>
                </w:tcPr>
                <w:p w14:paraId="0F9E0C6B">
                  <w:pPr>
                    <w:pStyle w:val="47"/>
                    <w:spacing w:line="240" w:lineRule="auto"/>
                    <w:ind w:firstLine="0"/>
                    <w:jc w:val="center"/>
                    <w:rPr>
                      <w:rFonts w:cs="Times New Roman"/>
                      <w:color w:val="auto"/>
                      <w:szCs w:val="21"/>
                    </w:rPr>
                  </w:pPr>
                </w:p>
              </w:tc>
              <w:tc>
                <w:tcPr>
                  <w:tcW w:w="715" w:type="pct"/>
                  <w:vAlign w:val="center"/>
                </w:tcPr>
                <w:p w14:paraId="4396F29A">
                  <w:pPr>
                    <w:pStyle w:val="47"/>
                    <w:spacing w:line="240" w:lineRule="auto"/>
                    <w:ind w:firstLine="0"/>
                    <w:jc w:val="center"/>
                    <w:rPr>
                      <w:rFonts w:cs="Times New Roman"/>
                      <w:color w:val="auto"/>
                      <w:szCs w:val="21"/>
                    </w:rPr>
                  </w:pPr>
                  <w:r>
                    <w:rPr>
                      <w:rFonts w:cs="Times New Roman"/>
                      <w:color w:val="auto"/>
                      <w:szCs w:val="21"/>
                    </w:rPr>
                    <w:t>DA003</w:t>
                  </w:r>
                </w:p>
              </w:tc>
              <w:tc>
                <w:tcPr>
                  <w:tcW w:w="813" w:type="pct"/>
                  <w:vAlign w:val="center"/>
                </w:tcPr>
                <w:p w14:paraId="6BA3E31A">
                  <w:pPr>
                    <w:jc w:val="center"/>
                    <w:rPr>
                      <w:color w:val="auto"/>
                      <w:spacing w:val="-10"/>
                      <w:szCs w:val="21"/>
                    </w:rPr>
                  </w:pPr>
                  <w:r>
                    <w:rPr>
                      <w:color w:val="auto"/>
                      <w:spacing w:val="-10"/>
                      <w:szCs w:val="21"/>
                    </w:rPr>
                    <w:t>颗粒物</w:t>
                  </w:r>
                </w:p>
              </w:tc>
              <w:tc>
                <w:tcPr>
                  <w:tcW w:w="755" w:type="pct"/>
                  <w:vAlign w:val="center"/>
                </w:tcPr>
                <w:p w14:paraId="6BE3E6D7">
                  <w:pPr>
                    <w:jc w:val="center"/>
                    <w:rPr>
                      <w:color w:val="auto"/>
                      <w:szCs w:val="21"/>
                    </w:rPr>
                  </w:pPr>
                  <w:r>
                    <w:rPr>
                      <w:color w:val="auto"/>
                      <w:szCs w:val="21"/>
                    </w:rPr>
                    <w:t>1次/年</w:t>
                  </w:r>
                </w:p>
              </w:tc>
              <w:tc>
                <w:tcPr>
                  <w:tcW w:w="2180" w:type="pct"/>
                  <w:vMerge w:val="continue"/>
                  <w:vAlign w:val="center"/>
                </w:tcPr>
                <w:p w14:paraId="26F477C5">
                  <w:pPr>
                    <w:pStyle w:val="47"/>
                    <w:spacing w:line="240" w:lineRule="auto"/>
                    <w:ind w:firstLine="0"/>
                    <w:rPr>
                      <w:rFonts w:cs="Times New Roman"/>
                      <w:color w:val="auto"/>
                      <w:kern w:val="0"/>
                      <w:szCs w:val="21"/>
                    </w:rPr>
                  </w:pPr>
                </w:p>
              </w:tc>
            </w:tr>
            <w:tr w14:paraId="55A6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Merge w:val="continue"/>
                  <w:vAlign w:val="center"/>
                </w:tcPr>
                <w:p w14:paraId="1F063D59">
                  <w:pPr>
                    <w:pStyle w:val="47"/>
                    <w:spacing w:line="240" w:lineRule="auto"/>
                    <w:ind w:firstLine="0"/>
                    <w:jc w:val="center"/>
                    <w:rPr>
                      <w:rFonts w:cs="Times New Roman"/>
                      <w:color w:val="auto"/>
                      <w:szCs w:val="21"/>
                    </w:rPr>
                  </w:pPr>
                </w:p>
              </w:tc>
              <w:tc>
                <w:tcPr>
                  <w:tcW w:w="715" w:type="pct"/>
                  <w:vMerge w:val="restart"/>
                  <w:vAlign w:val="center"/>
                </w:tcPr>
                <w:p w14:paraId="460CBC4B">
                  <w:pPr>
                    <w:pStyle w:val="47"/>
                    <w:spacing w:line="240" w:lineRule="auto"/>
                    <w:ind w:firstLine="0"/>
                    <w:jc w:val="center"/>
                    <w:rPr>
                      <w:rFonts w:cs="Times New Roman"/>
                      <w:color w:val="auto"/>
                      <w:szCs w:val="21"/>
                    </w:rPr>
                  </w:pPr>
                  <w:r>
                    <w:rPr>
                      <w:rFonts w:cs="Times New Roman"/>
                      <w:color w:val="auto"/>
                      <w:szCs w:val="21"/>
                    </w:rPr>
                    <w:t>DA004</w:t>
                  </w:r>
                </w:p>
              </w:tc>
              <w:tc>
                <w:tcPr>
                  <w:tcW w:w="813" w:type="pct"/>
                  <w:vAlign w:val="center"/>
                </w:tcPr>
                <w:p w14:paraId="6FA510C1">
                  <w:pPr>
                    <w:jc w:val="center"/>
                    <w:rPr>
                      <w:color w:val="auto"/>
                      <w:spacing w:val="-10"/>
                      <w:szCs w:val="21"/>
                    </w:rPr>
                  </w:pPr>
                  <w:r>
                    <w:rPr>
                      <w:color w:val="auto"/>
                      <w:spacing w:val="-10"/>
                      <w:szCs w:val="21"/>
                    </w:rPr>
                    <w:t>颗粒物（油雾）</w:t>
                  </w:r>
                </w:p>
              </w:tc>
              <w:tc>
                <w:tcPr>
                  <w:tcW w:w="755" w:type="pct"/>
                  <w:vAlign w:val="center"/>
                </w:tcPr>
                <w:p w14:paraId="67CD5B8B">
                  <w:pPr>
                    <w:jc w:val="center"/>
                    <w:rPr>
                      <w:color w:val="auto"/>
                      <w:szCs w:val="21"/>
                    </w:rPr>
                  </w:pPr>
                  <w:r>
                    <w:rPr>
                      <w:color w:val="auto"/>
                      <w:szCs w:val="21"/>
                    </w:rPr>
                    <w:t>1次/年</w:t>
                  </w:r>
                </w:p>
              </w:tc>
              <w:tc>
                <w:tcPr>
                  <w:tcW w:w="2180" w:type="pct"/>
                  <w:vAlign w:val="center"/>
                </w:tcPr>
                <w:p w14:paraId="7BDFAEA1">
                  <w:pPr>
                    <w:pStyle w:val="47"/>
                    <w:spacing w:line="240" w:lineRule="auto"/>
                    <w:ind w:firstLine="0"/>
                    <w:rPr>
                      <w:rFonts w:cs="Times New Roman"/>
                      <w:color w:val="auto"/>
                      <w:szCs w:val="21"/>
                    </w:rPr>
                  </w:pPr>
                  <w:r>
                    <w:rPr>
                      <w:rFonts w:cs="Times New Roman"/>
                      <w:color w:val="auto"/>
                      <w:kern w:val="0"/>
                      <w:szCs w:val="21"/>
                    </w:rPr>
                    <w:t>《铸造工业大气污染物排放标准》（GB39726—2020）</w:t>
                  </w:r>
                </w:p>
              </w:tc>
            </w:tr>
            <w:tr w14:paraId="7AB9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Merge w:val="continue"/>
                  <w:vAlign w:val="center"/>
                </w:tcPr>
                <w:p w14:paraId="61E0D172">
                  <w:pPr>
                    <w:pStyle w:val="47"/>
                    <w:spacing w:line="240" w:lineRule="auto"/>
                    <w:ind w:firstLine="0"/>
                    <w:jc w:val="center"/>
                    <w:rPr>
                      <w:rFonts w:cs="Times New Roman"/>
                      <w:color w:val="auto"/>
                      <w:szCs w:val="21"/>
                    </w:rPr>
                  </w:pPr>
                </w:p>
              </w:tc>
              <w:tc>
                <w:tcPr>
                  <w:tcW w:w="715" w:type="pct"/>
                  <w:vMerge w:val="continue"/>
                  <w:vAlign w:val="center"/>
                </w:tcPr>
                <w:p w14:paraId="7D801EF9">
                  <w:pPr>
                    <w:pStyle w:val="47"/>
                    <w:spacing w:line="240" w:lineRule="auto"/>
                    <w:ind w:firstLine="0"/>
                    <w:jc w:val="center"/>
                    <w:rPr>
                      <w:rFonts w:cs="Times New Roman"/>
                      <w:color w:val="auto"/>
                      <w:szCs w:val="21"/>
                    </w:rPr>
                  </w:pPr>
                </w:p>
              </w:tc>
              <w:tc>
                <w:tcPr>
                  <w:tcW w:w="813" w:type="pct"/>
                  <w:vAlign w:val="center"/>
                </w:tcPr>
                <w:p w14:paraId="74508E42">
                  <w:pPr>
                    <w:jc w:val="center"/>
                    <w:rPr>
                      <w:color w:val="auto"/>
                      <w:spacing w:val="-10"/>
                      <w:szCs w:val="21"/>
                    </w:rPr>
                  </w:pPr>
                  <w:r>
                    <w:rPr>
                      <w:color w:val="auto"/>
                      <w:spacing w:val="-10"/>
                      <w:szCs w:val="21"/>
                    </w:rPr>
                    <w:t>NMHC</w:t>
                  </w:r>
                </w:p>
              </w:tc>
              <w:tc>
                <w:tcPr>
                  <w:tcW w:w="755" w:type="pct"/>
                  <w:vAlign w:val="center"/>
                </w:tcPr>
                <w:p w14:paraId="582A56D5">
                  <w:pPr>
                    <w:jc w:val="center"/>
                    <w:rPr>
                      <w:color w:val="auto"/>
                      <w:szCs w:val="21"/>
                    </w:rPr>
                  </w:pPr>
                  <w:r>
                    <w:rPr>
                      <w:color w:val="auto"/>
                      <w:szCs w:val="21"/>
                    </w:rPr>
                    <w:t>1次/年</w:t>
                  </w:r>
                </w:p>
              </w:tc>
              <w:tc>
                <w:tcPr>
                  <w:tcW w:w="2180" w:type="pct"/>
                  <w:vAlign w:val="center"/>
                </w:tcPr>
                <w:p w14:paraId="77B3E472">
                  <w:pPr>
                    <w:pStyle w:val="47"/>
                    <w:spacing w:line="240" w:lineRule="auto"/>
                    <w:ind w:firstLine="0"/>
                    <w:rPr>
                      <w:rFonts w:cs="Times New Roman"/>
                      <w:color w:val="auto"/>
                      <w:szCs w:val="21"/>
                      <w:highlight w:val="yellow"/>
                    </w:rPr>
                  </w:pPr>
                  <w:r>
                    <w:rPr>
                      <w:rFonts w:cs="Times New Roman"/>
                      <w:color w:val="auto"/>
                      <w:szCs w:val="21"/>
                    </w:rPr>
                    <w:t>广东省《固定污染源挥发性有机物综合排放标准》（DB44/2367-2022）</w:t>
                  </w:r>
                </w:p>
              </w:tc>
            </w:tr>
            <w:tr w14:paraId="57A3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Merge w:val="restart"/>
                  <w:vAlign w:val="center"/>
                </w:tcPr>
                <w:p w14:paraId="44F69FDE">
                  <w:pPr>
                    <w:pStyle w:val="47"/>
                    <w:spacing w:line="240" w:lineRule="auto"/>
                    <w:ind w:firstLine="0"/>
                    <w:jc w:val="center"/>
                    <w:rPr>
                      <w:rFonts w:cs="Times New Roman"/>
                      <w:color w:val="auto"/>
                      <w:szCs w:val="21"/>
                    </w:rPr>
                  </w:pPr>
                  <w:r>
                    <w:rPr>
                      <w:rFonts w:cs="Times New Roman"/>
                      <w:color w:val="auto"/>
                      <w:szCs w:val="21"/>
                    </w:rPr>
                    <w:t>无组织废气</w:t>
                  </w:r>
                </w:p>
              </w:tc>
              <w:tc>
                <w:tcPr>
                  <w:tcW w:w="715" w:type="pct"/>
                  <w:vMerge w:val="restart"/>
                  <w:vAlign w:val="center"/>
                </w:tcPr>
                <w:p w14:paraId="16936971">
                  <w:pPr>
                    <w:pStyle w:val="47"/>
                    <w:spacing w:line="240" w:lineRule="auto"/>
                    <w:ind w:firstLine="0"/>
                    <w:jc w:val="center"/>
                    <w:rPr>
                      <w:rFonts w:cs="Times New Roman"/>
                      <w:color w:val="auto"/>
                      <w:szCs w:val="21"/>
                    </w:rPr>
                  </w:pPr>
                  <w:r>
                    <w:rPr>
                      <w:rFonts w:cs="Times New Roman"/>
                      <w:color w:val="auto"/>
                      <w:szCs w:val="21"/>
                    </w:rPr>
                    <w:t>厂区内</w:t>
                  </w:r>
                </w:p>
              </w:tc>
              <w:tc>
                <w:tcPr>
                  <w:tcW w:w="813" w:type="pct"/>
                  <w:vAlign w:val="center"/>
                </w:tcPr>
                <w:p w14:paraId="1362BF1F">
                  <w:pPr>
                    <w:jc w:val="center"/>
                    <w:rPr>
                      <w:color w:val="auto"/>
                      <w:szCs w:val="21"/>
                    </w:rPr>
                  </w:pPr>
                  <w:r>
                    <w:rPr>
                      <w:color w:val="auto"/>
                      <w:szCs w:val="21"/>
                    </w:rPr>
                    <w:t>颗粒物</w:t>
                  </w:r>
                </w:p>
              </w:tc>
              <w:tc>
                <w:tcPr>
                  <w:tcW w:w="755" w:type="pct"/>
                  <w:vAlign w:val="center"/>
                </w:tcPr>
                <w:p w14:paraId="2ABE8388">
                  <w:pPr>
                    <w:jc w:val="center"/>
                    <w:rPr>
                      <w:color w:val="auto"/>
                    </w:rPr>
                  </w:pPr>
                  <w:r>
                    <w:rPr>
                      <w:color w:val="auto"/>
                    </w:rPr>
                    <w:t>1次/年</w:t>
                  </w:r>
                </w:p>
              </w:tc>
              <w:tc>
                <w:tcPr>
                  <w:tcW w:w="2180" w:type="pct"/>
                  <w:vAlign w:val="center"/>
                </w:tcPr>
                <w:p w14:paraId="56A97726">
                  <w:pPr>
                    <w:rPr>
                      <w:color w:val="auto"/>
                    </w:rPr>
                  </w:pPr>
                  <w:r>
                    <w:rPr>
                      <w:color w:val="auto"/>
                      <w:kern w:val="0"/>
                      <w:szCs w:val="21"/>
                    </w:rPr>
                    <w:t>《铸造工业大气污染物排放标准》（GB39726—2020）</w:t>
                  </w:r>
                </w:p>
              </w:tc>
            </w:tr>
            <w:tr w14:paraId="5D214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Merge w:val="continue"/>
                  <w:vAlign w:val="center"/>
                </w:tcPr>
                <w:p w14:paraId="5C615C37">
                  <w:pPr>
                    <w:pStyle w:val="47"/>
                    <w:spacing w:line="240" w:lineRule="auto"/>
                    <w:ind w:firstLine="0"/>
                    <w:jc w:val="center"/>
                    <w:rPr>
                      <w:rFonts w:cs="Times New Roman"/>
                      <w:color w:val="auto"/>
                      <w:szCs w:val="21"/>
                    </w:rPr>
                  </w:pPr>
                </w:p>
              </w:tc>
              <w:tc>
                <w:tcPr>
                  <w:tcW w:w="715" w:type="pct"/>
                  <w:vMerge w:val="continue"/>
                  <w:vAlign w:val="center"/>
                </w:tcPr>
                <w:p w14:paraId="223448C7">
                  <w:pPr>
                    <w:pStyle w:val="47"/>
                    <w:spacing w:line="240" w:lineRule="auto"/>
                    <w:ind w:firstLine="0"/>
                    <w:jc w:val="center"/>
                    <w:rPr>
                      <w:rFonts w:cs="Times New Roman"/>
                      <w:color w:val="auto"/>
                      <w:szCs w:val="21"/>
                    </w:rPr>
                  </w:pPr>
                </w:p>
              </w:tc>
              <w:tc>
                <w:tcPr>
                  <w:tcW w:w="813" w:type="pct"/>
                  <w:vAlign w:val="center"/>
                </w:tcPr>
                <w:p w14:paraId="31D7FD56">
                  <w:pPr>
                    <w:jc w:val="center"/>
                    <w:rPr>
                      <w:color w:val="auto"/>
                      <w:szCs w:val="21"/>
                    </w:rPr>
                  </w:pPr>
                  <w:r>
                    <w:rPr>
                      <w:color w:val="auto"/>
                      <w:szCs w:val="21"/>
                    </w:rPr>
                    <w:t>NMHC</w:t>
                  </w:r>
                </w:p>
              </w:tc>
              <w:tc>
                <w:tcPr>
                  <w:tcW w:w="755" w:type="pct"/>
                  <w:vAlign w:val="center"/>
                </w:tcPr>
                <w:p w14:paraId="5DFA9692">
                  <w:pPr>
                    <w:jc w:val="center"/>
                    <w:rPr>
                      <w:color w:val="auto"/>
                    </w:rPr>
                  </w:pPr>
                  <w:r>
                    <w:rPr>
                      <w:color w:val="auto"/>
                    </w:rPr>
                    <w:t>1次/年</w:t>
                  </w:r>
                </w:p>
              </w:tc>
              <w:tc>
                <w:tcPr>
                  <w:tcW w:w="2180" w:type="pct"/>
                  <w:vAlign w:val="center"/>
                </w:tcPr>
                <w:p w14:paraId="5DA8B31F">
                  <w:pPr>
                    <w:rPr>
                      <w:color w:val="auto"/>
                      <w:kern w:val="0"/>
                      <w:szCs w:val="21"/>
                    </w:rPr>
                  </w:pPr>
                  <w:r>
                    <w:rPr>
                      <w:color w:val="auto"/>
                      <w:kern w:val="0"/>
                      <w:szCs w:val="21"/>
                    </w:rPr>
                    <w:t>广东省《固定污染源挥发性有机物综合排放标准》（DB44/2367-2022）</w:t>
                  </w:r>
                </w:p>
              </w:tc>
            </w:tr>
            <w:tr w14:paraId="1F67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535" w:type="pct"/>
                  <w:vMerge w:val="continue"/>
                  <w:vAlign w:val="center"/>
                </w:tcPr>
                <w:p w14:paraId="33E2B907">
                  <w:pPr>
                    <w:pStyle w:val="47"/>
                    <w:spacing w:line="240" w:lineRule="auto"/>
                    <w:ind w:firstLine="0"/>
                    <w:jc w:val="center"/>
                    <w:rPr>
                      <w:rFonts w:cs="Times New Roman"/>
                      <w:color w:val="auto"/>
                      <w:szCs w:val="21"/>
                    </w:rPr>
                  </w:pPr>
                </w:p>
              </w:tc>
              <w:tc>
                <w:tcPr>
                  <w:tcW w:w="715" w:type="pct"/>
                  <w:vMerge w:val="restart"/>
                  <w:vAlign w:val="center"/>
                </w:tcPr>
                <w:p w14:paraId="469495AA">
                  <w:pPr>
                    <w:pStyle w:val="47"/>
                    <w:spacing w:line="240" w:lineRule="auto"/>
                    <w:ind w:left="0" w:leftChars="0" w:right="0" w:rightChars="0" w:firstLine="0" w:firstLineChars="0"/>
                    <w:jc w:val="center"/>
                    <w:rPr>
                      <w:rFonts w:cs="Times New Roman"/>
                      <w:color w:val="auto"/>
                      <w:szCs w:val="21"/>
                    </w:rPr>
                  </w:pPr>
                  <w:r>
                    <w:rPr>
                      <w:rFonts w:cs="Times New Roman"/>
                      <w:color w:val="auto"/>
                      <w:szCs w:val="21"/>
                    </w:rPr>
                    <w:t>厂界上、下风向</w:t>
                  </w:r>
                </w:p>
              </w:tc>
              <w:tc>
                <w:tcPr>
                  <w:tcW w:w="813" w:type="pct"/>
                  <w:vAlign w:val="center"/>
                </w:tcPr>
                <w:p w14:paraId="04886401">
                  <w:pPr>
                    <w:jc w:val="center"/>
                    <w:rPr>
                      <w:color w:val="auto"/>
                      <w:szCs w:val="21"/>
                    </w:rPr>
                  </w:pPr>
                  <w:r>
                    <w:rPr>
                      <w:color w:val="auto"/>
                      <w:spacing w:val="-10"/>
                      <w:szCs w:val="21"/>
                    </w:rPr>
                    <w:t>颗粒物</w:t>
                  </w:r>
                </w:p>
              </w:tc>
              <w:tc>
                <w:tcPr>
                  <w:tcW w:w="755" w:type="pct"/>
                  <w:vMerge w:val="restart"/>
                  <w:vAlign w:val="center"/>
                </w:tcPr>
                <w:p w14:paraId="6EE5C93E">
                  <w:pPr>
                    <w:jc w:val="center"/>
                    <w:rPr>
                      <w:color w:val="auto"/>
                    </w:rPr>
                  </w:pPr>
                  <w:r>
                    <w:rPr>
                      <w:color w:val="auto"/>
                    </w:rPr>
                    <w:t>1次/年</w:t>
                  </w:r>
                </w:p>
              </w:tc>
              <w:tc>
                <w:tcPr>
                  <w:tcW w:w="2180" w:type="pct"/>
                  <w:vAlign w:val="center"/>
                </w:tcPr>
                <w:p w14:paraId="13BE6928">
                  <w:pPr>
                    <w:pStyle w:val="70"/>
                    <w:rPr>
                      <w:color w:val="auto"/>
                    </w:rPr>
                  </w:pPr>
                  <w:r>
                    <w:rPr>
                      <w:color w:val="auto"/>
                    </w:rPr>
                    <w:t>广东省《大气污染物排放限值》（DB44/27—2001）</w:t>
                  </w:r>
                </w:p>
              </w:tc>
            </w:tr>
            <w:tr w14:paraId="7A6B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535" w:type="pct"/>
                  <w:vMerge w:val="continue"/>
                  <w:vAlign w:val="center"/>
                </w:tcPr>
                <w:p w14:paraId="348FBB69">
                  <w:pPr>
                    <w:pStyle w:val="47"/>
                    <w:spacing w:line="240" w:lineRule="auto"/>
                    <w:ind w:firstLine="0"/>
                    <w:jc w:val="center"/>
                    <w:rPr>
                      <w:rFonts w:cs="Times New Roman"/>
                      <w:color w:val="auto"/>
                      <w:szCs w:val="21"/>
                    </w:rPr>
                  </w:pPr>
                </w:p>
              </w:tc>
              <w:tc>
                <w:tcPr>
                  <w:tcW w:w="715" w:type="pct"/>
                  <w:vMerge w:val="continue"/>
                </w:tcPr>
                <w:p w14:paraId="0B171625">
                  <w:pPr>
                    <w:pStyle w:val="47"/>
                    <w:spacing w:line="240" w:lineRule="auto"/>
                    <w:ind w:firstLine="0"/>
                    <w:jc w:val="center"/>
                    <w:rPr>
                      <w:rFonts w:cs="Times New Roman"/>
                      <w:color w:val="auto"/>
                      <w:szCs w:val="21"/>
                    </w:rPr>
                  </w:pPr>
                </w:p>
              </w:tc>
              <w:tc>
                <w:tcPr>
                  <w:tcW w:w="813" w:type="pct"/>
                  <w:vAlign w:val="center"/>
                </w:tcPr>
                <w:p w14:paraId="0A3777C1">
                  <w:pPr>
                    <w:jc w:val="center"/>
                    <w:rPr>
                      <w:color w:val="auto"/>
                      <w:spacing w:val="-10"/>
                      <w:szCs w:val="21"/>
                    </w:rPr>
                  </w:pPr>
                  <w:r>
                    <w:rPr>
                      <w:color w:val="auto"/>
                      <w:kern w:val="0"/>
                      <w:szCs w:val="21"/>
                    </w:rPr>
                    <w:t>NMHC</w:t>
                  </w:r>
                </w:p>
              </w:tc>
              <w:tc>
                <w:tcPr>
                  <w:tcW w:w="755" w:type="pct"/>
                  <w:vMerge w:val="continue"/>
                  <w:vAlign w:val="center"/>
                </w:tcPr>
                <w:p w14:paraId="480454D5">
                  <w:pPr>
                    <w:jc w:val="center"/>
                    <w:rPr>
                      <w:color w:val="auto"/>
                    </w:rPr>
                  </w:pPr>
                </w:p>
              </w:tc>
              <w:tc>
                <w:tcPr>
                  <w:tcW w:w="2180" w:type="pct"/>
                  <w:vAlign w:val="center"/>
                </w:tcPr>
                <w:p w14:paraId="2801723C">
                  <w:pPr>
                    <w:pStyle w:val="70"/>
                    <w:rPr>
                      <w:color w:val="auto"/>
                    </w:rPr>
                  </w:pPr>
                  <w:r>
                    <w:rPr>
                      <w:color w:val="auto"/>
                      <w:kern w:val="0"/>
                    </w:rPr>
                    <w:t>广东省《大气污染物排放限值》（DB44/27-2001）</w:t>
                  </w:r>
                </w:p>
              </w:tc>
            </w:tr>
            <w:tr w14:paraId="4FAB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Align w:val="center"/>
                </w:tcPr>
                <w:p w14:paraId="66CBC376">
                  <w:pPr>
                    <w:adjustRightInd w:val="0"/>
                    <w:snapToGrid w:val="0"/>
                    <w:spacing w:before="24" w:after="24"/>
                    <w:jc w:val="center"/>
                    <w:rPr>
                      <w:color w:val="auto"/>
                      <w:kern w:val="0"/>
                      <w:szCs w:val="21"/>
                      <w:lang w:bidi="ar"/>
                    </w:rPr>
                  </w:pPr>
                  <w:r>
                    <w:rPr>
                      <w:color w:val="auto"/>
                      <w:kern w:val="0"/>
                      <w:szCs w:val="21"/>
                      <w:lang w:bidi="ar"/>
                    </w:rPr>
                    <w:t>废水</w:t>
                  </w:r>
                </w:p>
              </w:tc>
              <w:tc>
                <w:tcPr>
                  <w:tcW w:w="715" w:type="pct"/>
                  <w:vAlign w:val="center"/>
                </w:tcPr>
                <w:p w14:paraId="1B48D3EA">
                  <w:pPr>
                    <w:adjustRightInd w:val="0"/>
                    <w:snapToGrid w:val="0"/>
                    <w:spacing w:before="24" w:after="24"/>
                    <w:jc w:val="center"/>
                    <w:rPr>
                      <w:color w:val="auto"/>
                      <w:kern w:val="0"/>
                      <w:szCs w:val="21"/>
                    </w:rPr>
                  </w:pPr>
                  <w:r>
                    <w:rPr>
                      <w:color w:val="auto"/>
                      <w:kern w:val="0"/>
                      <w:szCs w:val="21"/>
                      <w:lang w:bidi="ar"/>
                    </w:rPr>
                    <w:t>DW001</w:t>
                  </w:r>
                </w:p>
              </w:tc>
              <w:tc>
                <w:tcPr>
                  <w:tcW w:w="813" w:type="pct"/>
                  <w:vAlign w:val="center"/>
                </w:tcPr>
                <w:p w14:paraId="350FF215">
                  <w:pPr>
                    <w:adjustRightInd w:val="0"/>
                    <w:snapToGrid w:val="0"/>
                    <w:spacing w:before="24" w:after="24"/>
                    <w:jc w:val="center"/>
                    <w:rPr>
                      <w:rFonts w:hint="eastAsia" w:eastAsia="宋体"/>
                      <w:color w:val="auto"/>
                      <w:kern w:val="0"/>
                      <w:szCs w:val="21"/>
                      <w:lang w:eastAsia="zh-CN"/>
                    </w:rPr>
                  </w:pPr>
                  <w:r>
                    <w:rPr>
                      <w:color w:val="auto"/>
                      <w:kern w:val="0"/>
                      <w:szCs w:val="21"/>
                      <w:lang w:bidi="ar"/>
                    </w:rPr>
                    <w:t>COD</w:t>
                  </w:r>
                  <w:r>
                    <w:rPr>
                      <w:color w:val="auto"/>
                      <w:kern w:val="0"/>
                      <w:szCs w:val="21"/>
                      <w:vertAlign w:val="subscript"/>
                      <w:lang w:bidi="ar"/>
                    </w:rPr>
                    <w:t>Cr</w:t>
                  </w:r>
                  <w:r>
                    <w:rPr>
                      <w:color w:val="auto"/>
                      <w:kern w:val="0"/>
                      <w:szCs w:val="21"/>
                      <w:lang w:bidi="ar"/>
                    </w:rPr>
                    <w:t>、BOD</w:t>
                  </w:r>
                  <w:r>
                    <w:rPr>
                      <w:color w:val="auto"/>
                      <w:kern w:val="0"/>
                      <w:szCs w:val="21"/>
                      <w:vertAlign w:val="subscript"/>
                      <w:lang w:bidi="ar"/>
                    </w:rPr>
                    <w:t>5</w:t>
                  </w:r>
                  <w:r>
                    <w:rPr>
                      <w:color w:val="auto"/>
                      <w:kern w:val="0"/>
                      <w:szCs w:val="21"/>
                      <w:lang w:bidi="ar"/>
                    </w:rPr>
                    <w:t>、SS、NH</w:t>
                  </w:r>
                  <w:r>
                    <w:rPr>
                      <w:color w:val="auto"/>
                      <w:kern w:val="0"/>
                      <w:szCs w:val="21"/>
                      <w:vertAlign w:val="subscript"/>
                      <w:lang w:bidi="ar"/>
                    </w:rPr>
                    <w:t>3</w:t>
                  </w:r>
                  <w:r>
                    <w:rPr>
                      <w:color w:val="auto"/>
                      <w:kern w:val="0"/>
                      <w:szCs w:val="21"/>
                      <w:lang w:bidi="ar"/>
                    </w:rPr>
                    <w:t>-N、动植物油</w:t>
                  </w:r>
                </w:p>
              </w:tc>
              <w:tc>
                <w:tcPr>
                  <w:tcW w:w="755" w:type="pct"/>
                  <w:vAlign w:val="center"/>
                </w:tcPr>
                <w:p w14:paraId="480DAD58">
                  <w:pPr>
                    <w:adjustRightInd w:val="0"/>
                    <w:snapToGrid w:val="0"/>
                    <w:spacing w:before="24" w:after="24"/>
                    <w:jc w:val="center"/>
                    <w:rPr>
                      <w:color w:val="auto"/>
                      <w:kern w:val="0"/>
                      <w:szCs w:val="21"/>
                    </w:rPr>
                  </w:pPr>
                  <w:r>
                    <w:rPr>
                      <w:color w:val="auto"/>
                      <w:kern w:val="0"/>
                      <w:szCs w:val="21"/>
                      <w:lang w:bidi="ar"/>
                    </w:rPr>
                    <w:t>1次/年</w:t>
                  </w:r>
                </w:p>
              </w:tc>
              <w:tc>
                <w:tcPr>
                  <w:tcW w:w="2180" w:type="pct"/>
                  <w:vAlign w:val="center"/>
                </w:tcPr>
                <w:p w14:paraId="24B4B2E7">
                  <w:pPr>
                    <w:adjustRightInd w:val="0"/>
                    <w:snapToGrid w:val="0"/>
                    <w:spacing w:before="24" w:after="24"/>
                    <w:jc w:val="center"/>
                    <w:rPr>
                      <w:color w:val="auto"/>
                      <w:kern w:val="0"/>
                      <w:szCs w:val="21"/>
                    </w:rPr>
                  </w:pPr>
                  <w:r>
                    <w:rPr>
                      <w:color w:val="auto"/>
                      <w:kern w:val="0"/>
                      <w:szCs w:val="21"/>
                      <w:lang w:bidi="ar"/>
                    </w:rPr>
                    <w:t>园区污水处理厂进水水质要求</w:t>
                  </w:r>
                </w:p>
              </w:tc>
            </w:tr>
            <w:tr w14:paraId="4D0C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pct"/>
                  <w:vAlign w:val="center"/>
                </w:tcPr>
                <w:p w14:paraId="60273636">
                  <w:pPr>
                    <w:jc w:val="center"/>
                    <w:rPr>
                      <w:color w:val="auto"/>
                    </w:rPr>
                  </w:pPr>
                  <w:r>
                    <w:rPr>
                      <w:color w:val="auto"/>
                    </w:rPr>
                    <w:t>噪声</w:t>
                  </w:r>
                </w:p>
              </w:tc>
              <w:tc>
                <w:tcPr>
                  <w:tcW w:w="715" w:type="pct"/>
                  <w:vAlign w:val="center"/>
                </w:tcPr>
                <w:p w14:paraId="7BCB88C8">
                  <w:pPr>
                    <w:rPr>
                      <w:color w:val="auto"/>
                    </w:rPr>
                  </w:pPr>
                  <w:r>
                    <w:rPr>
                      <w:color w:val="auto"/>
                    </w:rPr>
                    <w:t>厂界四周</w:t>
                  </w:r>
                </w:p>
              </w:tc>
              <w:tc>
                <w:tcPr>
                  <w:tcW w:w="813" w:type="pct"/>
                  <w:vAlign w:val="center"/>
                </w:tcPr>
                <w:p w14:paraId="7A6299DD">
                  <w:pPr>
                    <w:rPr>
                      <w:color w:val="auto"/>
                    </w:rPr>
                  </w:pPr>
                  <w:r>
                    <w:rPr>
                      <w:color w:val="auto"/>
                    </w:rPr>
                    <w:t>环境噪声（A声级）</w:t>
                  </w:r>
                </w:p>
              </w:tc>
              <w:tc>
                <w:tcPr>
                  <w:tcW w:w="755" w:type="pct"/>
                  <w:vAlign w:val="center"/>
                </w:tcPr>
                <w:p w14:paraId="461596DD">
                  <w:pPr>
                    <w:rPr>
                      <w:color w:val="auto"/>
                    </w:rPr>
                  </w:pPr>
                  <w:r>
                    <w:rPr>
                      <w:color w:val="auto"/>
                    </w:rPr>
                    <w:t>1次/季度</w:t>
                  </w:r>
                </w:p>
              </w:tc>
              <w:tc>
                <w:tcPr>
                  <w:tcW w:w="2180" w:type="pct"/>
                  <w:vAlign w:val="center"/>
                </w:tcPr>
                <w:p w14:paraId="09A6B519">
                  <w:pPr>
                    <w:rPr>
                      <w:color w:val="auto"/>
                    </w:rPr>
                  </w:pPr>
                  <w:r>
                    <w:rPr>
                      <w:color w:val="auto"/>
                    </w:rPr>
                    <w:t>《工业企业厂界环境噪声排放标准》（GB12348-2008）3类标准</w:t>
                  </w:r>
                </w:p>
              </w:tc>
            </w:tr>
          </w:tbl>
          <w:p w14:paraId="25B43BB6">
            <w:pPr>
              <w:rPr>
                <w:color w:val="auto"/>
              </w:rPr>
            </w:pPr>
          </w:p>
          <w:p w14:paraId="57018CCF">
            <w:pPr>
              <w:adjustRightInd w:val="0"/>
              <w:snapToGrid w:val="0"/>
              <w:spacing w:line="360" w:lineRule="auto"/>
              <w:ind w:firstLine="420" w:firstLineChars="200"/>
              <w:rPr>
                <w:color w:val="auto"/>
                <w:szCs w:val="21"/>
              </w:rPr>
            </w:pPr>
            <w:r>
              <w:rPr>
                <w:color w:val="auto"/>
                <w:szCs w:val="21"/>
              </w:rPr>
              <w:t>（2）排放口要求</w:t>
            </w:r>
          </w:p>
          <w:p w14:paraId="6D67F0C0">
            <w:pPr>
              <w:adjustRightInd w:val="0"/>
              <w:snapToGrid w:val="0"/>
              <w:spacing w:line="360" w:lineRule="auto"/>
              <w:ind w:firstLine="420" w:firstLineChars="200"/>
              <w:rPr>
                <w:color w:val="auto"/>
                <w:szCs w:val="21"/>
              </w:rPr>
            </w:pPr>
            <w:r>
              <w:rPr>
                <w:color w:val="auto"/>
                <w:szCs w:val="21"/>
              </w:rPr>
              <w:t>根据国家标准《环境保护图形——排放口(源)》(GB15562.1-1995)和《环境保护图形标志固体废物贮存(处置)场》(GB15562.2-1995)</w:t>
            </w:r>
            <w:r>
              <w:rPr>
                <w:rFonts w:hint="eastAsia"/>
                <w:color w:val="auto"/>
                <w:szCs w:val="21"/>
                <w:lang w:val="en-US" w:eastAsia="zh-CN"/>
              </w:rPr>
              <w:t>及其修改单</w:t>
            </w:r>
            <w:r>
              <w:rPr>
                <w:color w:val="auto"/>
                <w:szCs w:val="21"/>
              </w:rPr>
              <w:t>的技术要求，企业所有排放口(包括水、气等)必须按照“便于采样、便于计量监测、便于日常现场监督检查”的原则和规范化要求，设置与之相适应的环境保护图形标志牌，绘制企业排污口分布，排污口的规范化要符合环境管理部门的相关要求。</w:t>
            </w:r>
          </w:p>
          <w:p w14:paraId="35309020">
            <w:pPr>
              <w:adjustRightInd w:val="0"/>
              <w:snapToGrid w:val="0"/>
              <w:spacing w:line="360" w:lineRule="auto"/>
              <w:ind w:firstLine="420" w:firstLineChars="200"/>
              <w:rPr>
                <w:b/>
                <w:bCs/>
                <w:color w:val="auto"/>
                <w:szCs w:val="21"/>
              </w:rPr>
            </w:pPr>
            <w:r>
              <w:rPr>
                <w:color w:val="auto"/>
                <w:szCs w:val="21"/>
              </w:rPr>
              <w:t>因此，本项目应按照《环境保护图形--排放口(源)》(GB15562.1-1995)等的技术要求，设置相应的环境保护图形标志，环境保护图形符号见下表。</w:t>
            </w:r>
          </w:p>
          <w:p w14:paraId="48AD9823">
            <w:pPr>
              <w:adjustRightInd w:val="0"/>
              <w:snapToGrid w:val="0"/>
              <w:jc w:val="center"/>
              <w:rPr>
                <w:b/>
                <w:bCs/>
                <w:color w:val="auto"/>
                <w:szCs w:val="21"/>
              </w:rPr>
            </w:pPr>
            <w:r>
              <w:rPr>
                <w:b/>
                <w:bCs/>
                <w:color w:val="auto"/>
                <w:szCs w:val="21"/>
              </w:rPr>
              <w:t>表</w:t>
            </w:r>
            <w:r>
              <w:rPr>
                <w:b/>
                <w:bCs/>
                <w:color w:val="auto"/>
                <w:szCs w:val="21"/>
              </w:rPr>
              <w:fldChar w:fldCharType="begin"/>
            </w:r>
            <w:r>
              <w:rPr>
                <w:b/>
                <w:bCs/>
                <w:color w:val="auto"/>
                <w:szCs w:val="21"/>
              </w:rPr>
              <w:instrText xml:space="preserve"> SEQ 表 \* ARABIC </w:instrText>
            </w:r>
            <w:r>
              <w:rPr>
                <w:b/>
                <w:bCs/>
                <w:color w:val="auto"/>
                <w:szCs w:val="21"/>
              </w:rPr>
              <w:fldChar w:fldCharType="separate"/>
            </w:r>
            <w:r>
              <w:rPr>
                <w:b/>
                <w:bCs/>
                <w:color w:val="auto"/>
                <w:szCs w:val="21"/>
              </w:rPr>
              <w:t>37</w:t>
            </w:r>
            <w:r>
              <w:rPr>
                <w:b/>
                <w:bCs/>
                <w:color w:val="auto"/>
                <w:szCs w:val="21"/>
              </w:rPr>
              <w:fldChar w:fldCharType="end"/>
            </w:r>
            <w:r>
              <w:rPr>
                <w:b/>
                <w:bCs/>
                <w:color w:val="auto"/>
                <w:szCs w:val="21"/>
              </w:rPr>
              <w:t>环境保护图形符号表</w:t>
            </w:r>
          </w:p>
          <w:tbl>
            <w:tblPr>
              <w:tblStyle w:val="24"/>
              <w:tblW w:w="7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531"/>
              <w:gridCol w:w="1531"/>
              <w:gridCol w:w="1413"/>
              <w:gridCol w:w="2055"/>
            </w:tblGrid>
            <w:tr w14:paraId="0344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Align w:val="center"/>
                </w:tcPr>
                <w:p w14:paraId="07B5DDB3">
                  <w:pPr>
                    <w:adjustRightInd w:val="0"/>
                    <w:snapToGrid w:val="0"/>
                    <w:jc w:val="center"/>
                    <w:rPr>
                      <w:b/>
                      <w:bCs/>
                      <w:color w:val="auto"/>
                      <w:szCs w:val="21"/>
                    </w:rPr>
                  </w:pPr>
                  <w:r>
                    <w:rPr>
                      <w:b/>
                      <w:bCs/>
                      <w:color w:val="auto"/>
                      <w:szCs w:val="21"/>
                    </w:rPr>
                    <w:t>序号</w:t>
                  </w:r>
                </w:p>
              </w:tc>
              <w:tc>
                <w:tcPr>
                  <w:tcW w:w="1531" w:type="dxa"/>
                  <w:vAlign w:val="center"/>
                </w:tcPr>
                <w:p w14:paraId="18FD5435">
                  <w:pPr>
                    <w:adjustRightInd w:val="0"/>
                    <w:snapToGrid w:val="0"/>
                    <w:jc w:val="center"/>
                    <w:rPr>
                      <w:b/>
                      <w:bCs/>
                      <w:color w:val="auto"/>
                      <w:szCs w:val="21"/>
                    </w:rPr>
                  </w:pPr>
                  <w:r>
                    <w:rPr>
                      <w:b/>
                      <w:bCs/>
                      <w:color w:val="auto"/>
                      <w:szCs w:val="21"/>
                    </w:rPr>
                    <w:t>提示图形符号</w:t>
                  </w:r>
                </w:p>
              </w:tc>
              <w:tc>
                <w:tcPr>
                  <w:tcW w:w="1531" w:type="dxa"/>
                  <w:vAlign w:val="center"/>
                </w:tcPr>
                <w:p w14:paraId="7E8EFA42">
                  <w:pPr>
                    <w:adjustRightInd w:val="0"/>
                    <w:snapToGrid w:val="0"/>
                    <w:jc w:val="center"/>
                    <w:rPr>
                      <w:b/>
                      <w:bCs/>
                      <w:color w:val="auto"/>
                      <w:szCs w:val="21"/>
                    </w:rPr>
                  </w:pPr>
                  <w:r>
                    <w:rPr>
                      <w:b/>
                      <w:bCs/>
                      <w:color w:val="auto"/>
                      <w:szCs w:val="21"/>
                    </w:rPr>
                    <w:t>警告图形符号</w:t>
                  </w:r>
                </w:p>
              </w:tc>
              <w:tc>
                <w:tcPr>
                  <w:tcW w:w="1413" w:type="dxa"/>
                  <w:vAlign w:val="center"/>
                </w:tcPr>
                <w:p w14:paraId="52F2DFFB">
                  <w:pPr>
                    <w:adjustRightInd w:val="0"/>
                    <w:snapToGrid w:val="0"/>
                    <w:jc w:val="center"/>
                    <w:rPr>
                      <w:b/>
                      <w:bCs/>
                      <w:color w:val="auto"/>
                      <w:szCs w:val="21"/>
                    </w:rPr>
                  </w:pPr>
                  <w:r>
                    <w:rPr>
                      <w:b/>
                      <w:bCs/>
                      <w:color w:val="auto"/>
                      <w:szCs w:val="21"/>
                    </w:rPr>
                    <w:t>名称</w:t>
                  </w:r>
                </w:p>
              </w:tc>
              <w:tc>
                <w:tcPr>
                  <w:tcW w:w="2055" w:type="dxa"/>
                  <w:vAlign w:val="center"/>
                </w:tcPr>
                <w:p w14:paraId="05127E9C">
                  <w:pPr>
                    <w:adjustRightInd w:val="0"/>
                    <w:snapToGrid w:val="0"/>
                    <w:jc w:val="center"/>
                    <w:rPr>
                      <w:b/>
                      <w:bCs/>
                      <w:color w:val="auto"/>
                      <w:szCs w:val="21"/>
                    </w:rPr>
                  </w:pPr>
                  <w:r>
                    <w:rPr>
                      <w:b/>
                      <w:bCs/>
                      <w:color w:val="auto"/>
                      <w:szCs w:val="21"/>
                    </w:rPr>
                    <w:t>功能</w:t>
                  </w:r>
                </w:p>
              </w:tc>
            </w:tr>
            <w:tr w14:paraId="0543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Align w:val="center"/>
                </w:tcPr>
                <w:p w14:paraId="4BD0B7E2">
                  <w:pPr>
                    <w:numPr>
                      <w:ilvl w:val="0"/>
                      <w:numId w:val="14"/>
                    </w:numPr>
                    <w:adjustRightInd w:val="0"/>
                    <w:snapToGrid w:val="0"/>
                    <w:jc w:val="center"/>
                    <w:rPr>
                      <w:color w:val="auto"/>
                      <w:szCs w:val="21"/>
                    </w:rPr>
                  </w:pPr>
                </w:p>
              </w:tc>
              <w:tc>
                <w:tcPr>
                  <w:tcW w:w="1531" w:type="dxa"/>
                  <w:vAlign w:val="center"/>
                </w:tcPr>
                <w:p w14:paraId="1D635055">
                  <w:pPr>
                    <w:adjustRightInd w:val="0"/>
                    <w:snapToGrid w:val="0"/>
                    <w:jc w:val="center"/>
                    <w:rPr>
                      <w:color w:val="auto"/>
                      <w:szCs w:val="21"/>
                    </w:rPr>
                  </w:pPr>
                  <w:r>
                    <w:rPr>
                      <w:color w:val="auto"/>
                      <w:szCs w:val="21"/>
                    </w:rPr>
                    <w:drawing>
                      <wp:inline distT="0" distB="0" distL="114300" distR="114300">
                        <wp:extent cx="755015" cy="757555"/>
                        <wp:effectExtent l="0" t="0" r="6985" b="444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15"/>
                                <a:stretch>
                                  <a:fillRect/>
                                </a:stretch>
                              </pic:blipFill>
                              <pic:spPr>
                                <a:xfrm>
                                  <a:off x="0" y="0"/>
                                  <a:ext cx="755015" cy="757555"/>
                                </a:xfrm>
                                <a:prstGeom prst="rect">
                                  <a:avLst/>
                                </a:prstGeom>
                                <a:noFill/>
                                <a:ln>
                                  <a:noFill/>
                                </a:ln>
                              </pic:spPr>
                            </pic:pic>
                          </a:graphicData>
                        </a:graphic>
                      </wp:inline>
                    </w:drawing>
                  </w:r>
                </w:p>
              </w:tc>
              <w:tc>
                <w:tcPr>
                  <w:tcW w:w="1531" w:type="dxa"/>
                  <w:vAlign w:val="center"/>
                </w:tcPr>
                <w:p w14:paraId="4916F1A7">
                  <w:pPr>
                    <w:adjustRightInd w:val="0"/>
                    <w:snapToGrid w:val="0"/>
                    <w:jc w:val="center"/>
                    <w:rPr>
                      <w:color w:val="auto"/>
                      <w:szCs w:val="21"/>
                    </w:rPr>
                  </w:pPr>
                  <w:r>
                    <w:rPr>
                      <w:color w:val="auto"/>
                      <w:szCs w:val="21"/>
                    </w:rPr>
                    <w:drawing>
                      <wp:inline distT="0" distB="0" distL="114300" distR="114300">
                        <wp:extent cx="756285" cy="723900"/>
                        <wp:effectExtent l="0" t="0" r="5715" b="0"/>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pic:cNvPicPr>
                              </pic:nvPicPr>
                              <pic:blipFill>
                                <a:blip r:embed="rId16"/>
                                <a:stretch>
                                  <a:fillRect/>
                                </a:stretch>
                              </pic:blipFill>
                              <pic:spPr>
                                <a:xfrm>
                                  <a:off x="0" y="0"/>
                                  <a:ext cx="756285" cy="723900"/>
                                </a:xfrm>
                                <a:prstGeom prst="rect">
                                  <a:avLst/>
                                </a:prstGeom>
                                <a:noFill/>
                                <a:ln>
                                  <a:noFill/>
                                </a:ln>
                              </pic:spPr>
                            </pic:pic>
                          </a:graphicData>
                        </a:graphic>
                      </wp:inline>
                    </w:drawing>
                  </w:r>
                </w:p>
              </w:tc>
              <w:tc>
                <w:tcPr>
                  <w:tcW w:w="1413" w:type="dxa"/>
                  <w:vAlign w:val="center"/>
                </w:tcPr>
                <w:p w14:paraId="19402478">
                  <w:pPr>
                    <w:adjustRightInd w:val="0"/>
                    <w:snapToGrid w:val="0"/>
                    <w:jc w:val="center"/>
                    <w:rPr>
                      <w:color w:val="auto"/>
                      <w:szCs w:val="21"/>
                    </w:rPr>
                  </w:pPr>
                  <w:r>
                    <w:rPr>
                      <w:color w:val="auto"/>
                      <w:szCs w:val="21"/>
                    </w:rPr>
                    <w:t>污水排放口</w:t>
                  </w:r>
                </w:p>
              </w:tc>
              <w:tc>
                <w:tcPr>
                  <w:tcW w:w="2055" w:type="dxa"/>
                  <w:vAlign w:val="center"/>
                </w:tcPr>
                <w:p w14:paraId="7881F626">
                  <w:pPr>
                    <w:adjustRightInd w:val="0"/>
                    <w:snapToGrid w:val="0"/>
                    <w:jc w:val="center"/>
                    <w:rPr>
                      <w:color w:val="auto"/>
                      <w:szCs w:val="21"/>
                    </w:rPr>
                  </w:pPr>
                  <w:r>
                    <w:rPr>
                      <w:color w:val="auto"/>
                      <w:szCs w:val="21"/>
                    </w:rPr>
                    <w:t>表示污水向水体排放</w:t>
                  </w:r>
                </w:p>
              </w:tc>
            </w:tr>
            <w:tr w14:paraId="3C38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Align w:val="center"/>
                </w:tcPr>
                <w:p w14:paraId="5DEE7D86">
                  <w:pPr>
                    <w:numPr>
                      <w:ilvl w:val="0"/>
                      <w:numId w:val="14"/>
                    </w:numPr>
                    <w:adjustRightInd w:val="0"/>
                    <w:snapToGrid w:val="0"/>
                    <w:jc w:val="center"/>
                    <w:rPr>
                      <w:color w:val="auto"/>
                      <w:szCs w:val="21"/>
                    </w:rPr>
                  </w:pPr>
                </w:p>
              </w:tc>
              <w:tc>
                <w:tcPr>
                  <w:tcW w:w="1531" w:type="dxa"/>
                  <w:vAlign w:val="center"/>
                </w:tcPr>
                <w:p w14:paraId="71CCED2B">
                  <w:pPr>
                    <w:adjustRightInd w:val="0"/>
                    <w:snapToGrid w:val="0"/>
                    <w:jc w:val="center"/>
                    <w:rPr>
                      <w:color w:val="auto"/>
                      <w:szCs w:val="21"/>
                    </w:rPr>
                  </w:pPr>
                  <w:r>
                    <w:rPr>
                      <w:color w:val="auto"/>
                      <w:szCs w:val="21"/>
                    </w:rPr>
                    <w:drawing>
                      <wp:inline distT="0" distB="0" distL="114300" distR="114300">
                        <wp:extent cx="755015" cy="755015"/>
                        <wp:effectExtent l="0" t="0" r="6985" b="698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17"/>
                                <a:stretch>
                                  <a:fillRect/>
                                </a:stretch>
                              </pic:blipFill>
                              <pic:spPr>
                                <a:xfrm>
                                  <a:off x="0" y="0"/>
                                  <a:ext cx="755015" cy="755015"/>
                                </a:xfrm>
                                <a:prstGeom prst="rect">
                                  <a:avLst/>
                                </a:prstGeom>
                                <a:noFill/>
                                <a:ln>
                                  <a:noFill/>
                                </a:ln>
                              </pic:spPr>
                            </pic:pic>
                          </a:graphicData>
                        </a:graphic>
                      </wp:inline>
                    </w:drawing>
                  </w:r>
                </w:p>
              </w:tc>
              <w:tc>
                <w:tcPr>
                  <w:tcW w:w="1531" w:type="dxa"/>
                  <w:vAlign w:val="center"/>
                </w:tcPr>
                <w:p w14:paraId="2DE3F1F1">
                  <w:pPr>
                    <w:adjustRightInd w:val="0"/>
                    <w:snapToGrid w:val="0"/>
                    <w:jc w:val="center"/>
                    <w:rPr>
                      <w:color w:val="auto"/>
                      <w:szCs w:val="21"/>
                    </w:rPr>
                  </w:pPr>
                  <w:r>
                    <w:rPr>
                      <w:color w:val="auto"/>
                      <w:szCs w:val="21"/>
                    </w:rPr>
                    <w:drawing>
                      <wp:inline distT="0" distB="0" distL="114300" distR="114300">
                        <wp:extent cx="756285" cy="709930"/>
                        <wp:effectExtent l="0" t="0" r="5715" b="13970"/>
                        <wp:docPr id="9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5"/>
                                <pic:cNvPicPr>
                                  <a:picLocks noChangeAspect="1"/>
                                </pic:cNvPicPr>
                              </pic:nvPicPr>
                              <pic:blipFill>
                                <a:blip r:embed="rId18"/>
                                <a:stretch>
                                  <a:fillRect/>
                                </a:stretch>
                              </pic:blipFill>
                              <pic:spPr>
                                <a:xfrm>
                                  <a:off x="0" y="0"/>
                                  <a:ext cx="756285" cy="709930"/>
                                </a:xfrm>
                                <a:prstGeom prst="rect">
                                  <a:avLst/>
                                </a:prstGeom>
                                <a:noFill/>
                                <a:ln>
                                  <a:noFill/>
                                </a:ln>
                              </pic:spPr>
                            </pic:pic>
                          </a:graphicData>
                        </a:graphic>
                      </wp:inline>
                    </w:drawing>
                  </w:r>
                </w:p>
              </w:tc>
              <w:tc>
                <w:tcPr>
                  <w:tcW w:w="1413" w:type="dxa"/>
                  <w:vAlign w:val="center"/>
                </w:tcPr>
                <w:p w14:paraId="4F35D4A5">
                  <w:pPr>
                    <w:adjustRightInd w:val="0"/>
                    <w:snapToGrid w:val="0"/>
                    <w:jc w:val="center"/>
                    <w:rPr>
                      <w:color w:val="auto"/>
                      <w:szCs w:val="21"/>
                    </w:rPr>
                  </w:pPr>
                  <w:r>
                    <w:rPr>
                      <w:color w:val="auto"/>
                      <w:szCs w:val="21"/>
                    </w:rPr>
                    <w:t>废气排放口</w:t>
                  </w:r>
                </w:p>
              </w:tc>
              <w:tc>
                <w:tcPr>
                  <w:tcW w:w="2055" w:type="dxa"/>
                  <w:vAlign w:val="center"/>
                </w:tcPr>
                <w:p w14:paraId="49191C9D">
                  <w:pPr>
                    <w:adjustRightInd w:val="0"/>
                    <w:snapToGrid w:val="0"/>
                    <w:jc w:val="center"/>
                    <w:rPr>
                      <w:color w:val="auto"/>
                      <w:szCs w:val="21"/>
                    </w:rPr>
                  </w:pPr>
                  <w:r>
                    <w:rPr>
                      <w:color w:val="auto"/>
                      <w:szCs w:val="21"/>
                    </w:rPr>
                    <w:t>表示废气向大气环境排放</w:t>
                  </w:r>
                </w:p>
              </w:tc>
            </w:tr>
            <w:tr w14:paraId="5BC3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Align w:val="center"/>
                </w:tcPr>
                <w:p w14:paraId="22ECFE66">
                  <w:pPr>
                    <w:numPr>
                      <w:ilvl w:val="0"/>
                      <w:numId w:val="14"/>
                    </w:numPr>
                    <w:adjustRightInd w:val="0"/>
                    <w:snapToGrid w:val="0"/>
                    <w:jc w:val="center"/>
                    <w:rPr>
                      <w:color w:val="auto"/>
                      <w:szCs w:val="21"/>
                    </w:rPr>
                  </w:pPr>
                </w:p>
              </w:tc>
              <w:tc>
                <w:tcPr>
                  <w:tcW w:w="1531" w:type="dxa"/>
                  <w:vAlign w:val="center"/>
                </w:tcPr>
                <w:p w14:paraId="571BB1CE">
                  <w:pPr>
                    <w:adjustRightInd w:val="0"/>
                    <w:snapToGrid w:val="0"/>
                    <w:jc w:val="center"/>
                    <w:rPr>
                      <w:color w:val="auto"/>
                      <w:szCs w:val="21"/>
                    </w:rPr>
                  </w:pPr>
                  <w:r>
                    <w:rPr>
                      <w:color w:val="auto"/>
                      <w:szCs w:val="21"/>
                    </w:rPr>
                    <w:drawing>
                      <wp:inline distT="0" distB="0" distL="114300" distR="114300">
                        <wp:extent cx="755650" cy="743585"/>
                        <wp:effectExtent l="0" t="0" r="6350" b="18415"/>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9"/>
                                <a:stretch>
                                  <a:fillRect/>
                                </a:stretch>
                              </pic:blipFill>
                              <pic:spPr>
                                <a:xfrm>
                                  <a:off x="0" y="0"/>
                                  <a:ext cx="755650" cy="743585"/>
                                </a:xfrm>
                                <a:prstGeom prst="rect">
                                  <a:avLst/>
                                </a:prstGeom>
                                <a:noFill/>
                                <a:ln>
                                  <a:noFill/>
                                </a:ln>
                              </pic:spPr>
                            </pic:pic>
                          </a:graphicData>
                        </a:graphic>
                      </wp:inline>
                    </w:drawing>
                  </w:r>
                </w:p>
              </w:tc>
              <w:tc>
                <w:tcPr>
                  <w:tcW w:w="1531" w:type="dxa"/>
                  <w:vAlign w:val="center"/>
                </w:tcPr>
                <w:p w14:paraId="77101B55">
                  <w:pPr>
                    <w:adjustRightInd w:val="0"/>
                    <w:snapToGrid w:val="0"/>
                    <w:jc w:val="center"/>
                    <w:rPr>
                      <w:color w:val="auto"/>
                      <w:szCs w:val="21"/>
                    </w:rPr>
                  </w:pPr>
                  <w:r>
                    <w:rPr>
                      <w:color w:val="auto"/>
                      <w:szCs w:val="21"/>
                    </w:rPr>
                    <w:drawing>
                      <wp:inline distT="0" distB="0" distL="114300" distR="114300">
                        <wp:extent cx="756285" cy="697230"/>
                        <wp:effectExtent l="0" t="0" r="5715" b="7620"/>
                        <wp:docPr id="2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6"/>
                                <pic:cNvPicPr>
                                  <a:picLocks noChangeAspect="1"/>
                                </pic:cNvPicPr>
                              </pic:nvPicPr>
                              <pic:blipFill>
                                <a:blip r:embed="rId20"/>
                                <a:srcRect b="3937"/>
                                <a:stretch>
                                  <a:fillRect/>
                                </a:stretch>
                              </pic:blipFill>
                              <pic:spPr>
                                <a:xfrm>
                                  <a:off x="0" y="0"/>
                                  <a:ext cx="756285" cy="697230"/>
                                </a:xfrm>
                                <a:prstGeom prst="rect">
                                  <a:avLst/>
                                </a:prstGeom>
                                <a:noFill/>
                                <a:ln>
                                  <a:noFill/>
                                </a:ln>
                              </pic:spPr>
                            </pic:pic>
                          </a:graphicData>
                        </a:graphic>
                      </wp:inline>
                    </w:drawing>
                  </w:r>
                </w:p>
              </w:tc>
              <w:tc>
                <w:tcPr>
                  <w:tcW w:w="1413" w:type="dxa"/>
                  <w:vAlign w:val="center"/>
                </w:tcPr>
                <w:p w14:paraId="64889400">
                  <w:pPr>
                    <w:adjustRightInd w:val="0"/>
                    <w:snapToGrid w:val="0"/>
                    <w:jc w:val="center"/>
                    <w:rPr>
                      <w:color w:val="auto"/>
                      <w:szCs w:val="21"/>
                    </w:rPr>
                  </w:pPr>
                  <w:r>
                    <w:rPr>
                      <w:color w:val="auto"/>
                      <w:szCs w:val="21"/>
                    </w:rPr>
                    <w:t>噪声排放源</w:t>
                  </w:r>
                </w:p>
              </w:tc>
              <w:tc>
                <w:tcPr>
                  <w:tcW w:w="2055" w:type="dxa"/>
                  <w:vAlign w:val="center"/>
                </w:tcPr>
                <w:p w14:paraId="3B50359F">
                  <w:pPr>
                    <w:adjustRightInd w:val="0"/>
                    <w:snapToGrid w:val="0"/>
                    <w:jc w:val="center"/>
                    <w:rPr>
                      <w:color w:val="auto"/>
                      <w:szCs w:val="21"/>
                    </w:rPr>
                  </w:pPr>
                  <w:r>
                    <w:rPr>
                      <w:color w:val="auto"/>
                      <w:szCs w:val="21"/>
                    </w:rPr>
                    <w:t>表示噪声向外环境排放</w:t>
                  </w:r>
                </w:p>
              </w:tc>
            </w:tr>
            <w:tr w14:paraId="3C6E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Align w:val="center"/>
                </w:tcPr>
                <w:p w14:paraId="7DAE7D7C">
                  <w:pPr>
                    <w:numPr>
                      <w:ilvl w:val="0"/>
                      <w:numId w:val="14"/>
                    </w:numPr>
                    <w:adjustRightInd w:val="0"/>
                    <w:snapToGrid w:val="0"/>
                    <w:jc w:val="center"/>
                    <w:rPr>
                      <w:color w:val="auto"/>
                      <w:szCs w:val="21"/>
                    </w:rPr>
                  </w:pPr>
                </w:p>
              </w:tc>
              <w:tc>
                <w:tcPr>
                  <w:tcW w:w="1531" w:type="dxa"/>
                  <w:vAlign w:val="center"/>
                </w:tcPr>
                <w:p w14:paraId="5A7D84BC">
                  <w:pPr>
                    <w:adjustRightInd w:val="0"/>
                    <w:snapToGrid w:val="0"/>
                    <w:jc w:val="center"/>
                    <w:rPr>
                      <w:color w:val="auto"/>
                      <w:szCs w:val="21"/>
                    </w:rPr>
                  </w:pPr>
                  <w:r>
                    <w:rPr>
                      <w:color w:val="auto"/>
                      <w:szCs w:val="21"/>
                    </w:rPr>
                    <w:drawing>
                      <wp:inline distT="0" distB="0" distL="114300" distR="114300">
                        <wp:extent cx="755650" cy="832485"/>
                        <wp:effectExtent l="0" t="0" r="6350" b="5715"/>
                        <wp:docPr id="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
                                <pic:cNvPicPr>
                                  <a:picLocks noChangeAspect="1"/>
                                </pic:cNvPicPr>
                              </pic:nvPicPr>
                              <pic:blipFill>
                                <a:blip r:embed="rId21"/>
                                <a:stretch>
                                  <a:fillRect/>
                                </a:stretch>
                              </pic:blipFill>
                              <pic:spPr>
                                <a:xfrm>
                                  <a:off x="0" y="0"/>
                                  <a:ext cx="755650" cy="832485"/>
                                </a:xfrm>
                                <a:prstGeom prst="rect">
                                  <a:avLst/>
                                </a:prstGeom>
                                <a:noFill/>
                                <a:ln>
                                  <a:noFill/>
                                </a:ln>
                              </pic:spPr>
                            </pic:pic>
                          </a:graphicData>
                        </a:graphic>
                      </wp:inline>
                    </w:drawing>
                  </w:r>
                </w:p>
              </w:tc>
              <w:tc>
                <w:tcPr>
                  <w:tcW w:w="1531" w:type="dxa"/>
                  <w:vAlign w:val="center"/>
                </w:tcPr>
                <w:p w14:paraId="76AA51AC">
                  <w:pPr>
                    <w:adjustRightInd w:val="0"/>
                    <w:snapToGrid w:val="0"/>
                    <w:jc w:val="center"/>
                    <w:rPr>
                      <w:color w:val="auto"/>
                      <w:szCs w:val="21"/>
                    </w:rPr>
                  </w:pPr>
                  <w:r>
                    <w:rPr>
                      <w:color w:val="auto"/>
                      <w:szCs w:val="21"/>
                    </w:rPr>
                    <w:drawing>
                      <wp:inline distT="0" distB="0" distL="114300" distR="114300">
                        <wp:extent cx="756285" cy="720090"/>
                        <wp:effectExtent l="0" t="0" r="5715" b="3810"/>
                        <wp:docPr id="2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7"/>
                                <pic:cNvPicPr>
                                  <a:picLocks noChangeAspect="1"/>
                                </pic:cNvPicPr>
                              </pic:nvPicPr>
                              <pic:blipFill>
                                <a:blip r:embed="rId22"/>
                                <a:stretch>
                                  <a:fillRect/>
                                </a:stretch>
                              </pic:blipFill>
                              <pic:spPr>
                                <a:xfrm>
                                  <a:off x="0" y="0"/>
                                  <a:ext cx="756285" cy="720090"/>
                                </a:xfrm>
                                <a:prstGeom prst="rect">
                                  <a:avLst/>
                                </a:prstGeom>
                                <a:noFill/>
                                <a:ln>
                                  <a:noFill/>
                                </a:ln>
                              </pic:spPr>
                            </pic:pic>
                          </a:graphicData>
                        </a:graphic>
                      </wp:inline>
                    </w:drawing>
                  </w:r>
                </w:p>
              </w:tc>
              <w:tc>
                <w:tcPr>
                  <w:tcW w:w="1413" w:type="dxa"/>
                  <w:vAlign w:val="center"/>
                </w:tcPr>
                <w:p w14:paraId="78AED183">
                  <w:pPr>
                    <w:adjustRightInd w:val="0"/>
                    <w:snapToGrid w:val="0"/>
                    <w:jc w:val="center"/>
                    <w:rPr>
                      <w:color w:val="auto"/>
                      <w:szCs w:val="21"/>
                    </w:rPr>
                  </w:pPr>
                  <w:r>
                    <w:rPr>
                      <w:color w:val="auto"/>
                      <w:szCs w:val="21"/>
                    </w:rPr>
                    <w:t>一般固体废物</w:t>
                  </w:r>
                </w:p>
              </w:tc>
              <w:tc>
                <w:tcPr>
                  <w:tcW w:w="2055" w:type="dxa"/>
                  <w:vAlign w:val="center"/>
                </w:tcPr>
                <w:p w14:paraId="421413F8">
                  <w:pPr>
                    <w:adjustRightInd w:val="0"/>
                    <w:snapToGrid w:val="0"/>
                    <w:jc w:val="center"/>
                    <w:rPr>
                      <w:color w:val="auto"/>
                      <w:szCs w:val="21"/>
                    </w:rPr>
                  </w:pPr>
                  <w:r>
                    <w:rPr>
                      <w:color w:val="auto"/>
                      <w:szCs w:val="21"/>
                    </w:rPr>
                    <w:t>表示一般固体废物贮存、处置场</w:t>
                  </w:r>
                </w:p>
              </w:tc>
            </w:tr>
            <w:tr w14:paraId="24C5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Align w:val="center"/>
                </w:tcPr>
                <w:p w14:paraId="74CB1D92">
                  <w:pPr>
                    <w:numPr>
                      <w:ilvl w:val="0"/>
                      <w:numId w:val="14"/>
                    </w:numPr>
                    <w:adjustRightInd w:val="0"/>
                    <w:snapToGrid w:val="0"/>
                    <w:jc w:val="center"/>
                    <w:rPr>
                      <w:color w:val="auto"/>
                      <w:szCs w:val="21"/>
                    </w:rPr>
                  </w:pPr>
                </w:p>
              </w:tc>
              <w:tc>
                <w:tcPr>
                  <w:tcW w:w="1531" w:type="dxa"/>
                  <w:vAlign w:val="center"/>
                </w:tcPr>
                <w:p w14:paraId="02D95886">
                  <w:pPr>
                    <w:adjustRightInd w:val="0"/>
                    <w:snapToGrid w:val="0"/>
                    <w:jc w:val="center"/>
                    <w:rPr>
                      <w:color w:val="auto"/>
                      <w:szCs w:val="21"/>
                    </w:rPr>
                  </w:pPr>
                  <w:r>
                    <w:rPr>
                      <w:color w:val="auto"/>
                      <w:szCs w:val="21"/>
                    </w:rPr>
                    <w:t>-</w:t>
                  </w:r>
                </w:p>
              </w:tc>
              <w:tc>
                <w:tcPr>
                  <w:tcW w:w="1531" w:type="dxa"/>
                  <w:vAlign w:val="center"/>
                </w:tcPr>
                <w:p w14:paraId="011F3C84">
                  <w:pPr>
                    <w:adjustRightInd w:val="0"/>
                    <w:snapToGrid w:val="0"/>
                    <w:jc w:val="center"/>
                    <w:rPr>
                      <w:color w:val="auto"/>
                      <w:szCs w:val="21"/>
                    </w:rPr>
                  </w:pPr>
                  <w:r>
                    <w:drawing>
                      <wp:inline distT="0" distB="0" distL="114300" distR="114300">
                        <wp:extent cx="768350" cy="769620"/>
                        <wp:effectExtent l="0" t="0" r="0" b="0"/>
                        <wp:docPr id="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
                                <pic:cNvPicPr>
                                  <a:picLocks noChangeAspect="1"/>
                                </pic:cNvPicPr>
                              </pic:nvPicPr>
                              <pic:blipFill>
                                <a:blip r:embed="rId23"/>
                                <a:srcRect t="6859" r="3355" b="5632"/>
                                <a:stretch>
                                  <a:fillRect/>
                                </a:stretch>
                              </pic:blipFill>
                              <pic:spPr>
                                <a:xfrm>
                                  <a:off x="0" y="0"/>
                                  <a:ext cx="768350" cy="769620"/>
                                </a:xfrm>
                                <a:prstGeom prst="rect">
                                  <a:avLst/>
                                </a:prstGeom>
                                <a:noFill/>
                                <a:ln>
                                  <a:noFill/>
                                </a:ln>
                              </pic:spPr>
                            </pic:pic>
                          </a:graphicData>
                        </a:graphic>
                      </wp:inline>
                    </w:drawing>
                  </w:r>
                </w:p>
              </w:tc>
              <w:tc>
                <w:tcPr>
                  <w:tcW w:w="1413" w:type="dxa"/>
                  <w:vAlign w:val="center"/>
                </w:tcPr>
                <w:p w14:paraId="648F3DD4">
                  <w:pPr>
                    <w:adjustRightInd w:val="0"/>
                    <w:snapToGrid w:val="0"/>
                    <w:jc w:val="center"/>
                    <w:rPr>
                      <w:color w:val="auto"/>
                      <w:szCs w:val="21"/>
                    </w:rPr>
                  </w:pPr>
                  <w:r>
                    <w:rPr>
                      <w:color w:val="auto"/>
                      <w:szCs w:val="21"/>
                    </w:rPr>
                    <w:t>危险废物</w:t>
                  </w:r>
                </w:p>
              </w:tc>
              <w:tc>
                <w:tcPr>
                  <w:tcW w:w="2055" w:type="dxa"/>
                  <w:vAlign w:val="center"/>
                </w:tcPr>
                <w:p w14:paraId="3D48C01A">
                  <w:pPr>
                    <w:adjustRightInd w:val="0"/>
                    <w:snapToGrid w:val="0"/>
                    <w:jc w:val="center"/>
                    <w:rPr>
                      <w:color w:val="auto"/>
                      <w:szCs w:val="21"/>
                    </w:rPr>
                  </w:pPr>
                  <w:r>
                    <w:rPr>
                      <w:color w:val="auto"/>
                      <w:szCs w:val="21"/>
                    </w:rPr>
                    <w:t>表示危险废物贮存、处置场</w:t>
                  </w:r>
                </w:p>
              </w:tc>
            </w:tr>
          </w:tbl>
          <w:p w14:paraId="505AFA20">
            <w:pPr>
              <w:pStyle w:val="47"/>
              <w:spacing w:line="360" w:lineRule="auto"/>
              <w:ind w:firstLine="420" w:firstLineChars="200"/>
              <w:rPr>
                <w:rFonts w:cs="Times New Roman"/>
                <w:color w:val="auto"/>
              </w:rPr>
            </w:pPr>
          </w:p>
        </w:tc>
      </w:tr>
    </w:tbl>
    <w:p w14:paraId="6D2129B7">
      <w:pPr>
        <w:adjustRightInd w:val="0"/>
        <w:snapToGrid w:val="0"/>
        <w:spacing w:line="360" w:lineRule="auto"/>
        <w:rPr>
          <w:b/>
          <w:color w:val="auto"/>
          <w:kern w:val="0"/>
          <w:sz w:val="28"/>
          <w:szCs w:val="28"/>
        </w:rPr>
      </w:pPr>
    </w:p>
    <w:p w14:paraId="4A1D8785">
      <w:pPr>
        <w:adjustRightInd w:val="0"/>
        <w:snapToGrid w:val="0"/>
        <w:spacing w:line="360" w:lineRule="auto"/>
        <w:rPr>
          <w:b/>
          <w:color w:val="auto"/>
          <w:kern w:val="0"/>
          <w:sz w:val="28"/>
          <w:szCs w:val="28"/>
        </w:rPr>
        <w:sectPr>
          <w:pgSz w:w="11907" w:h="16840"/>
          <w:pgMar w:top="1701" w:right="1531" w:bottom="2127" w:left="1531" w:header="851" w:footer="851" w:gutter="0"/>
          <w:cols w:space="720" w:num="1"/>
          <w:docGrid w:linePitch="312" w:charSpace="0"/>
        </w:sectPr>
      </w:pPr>
    </w:p>
    <w:p w14:paraId="35C90D8B">
      <w:pPr>
        <w:pStyle w:val="19"/>
        <w:jc w:val="center"/>
        <w:outlineLvl w:val="0"/>
        <w:rPr>
          <w:rFonts w:ascii="Times New Roman" w:hAnsi="Times New Roman"/>
          <w:snapToGrid w:val="0"/>
          <w:color w:val="auto"/>
          <w:sz w:val="30"/>
          <w:szCs w:val="30"/>
        </w:rPr>
      </w:pPr>
      <w:r>
        <w:rPr>
          <w:rFonts w:ascii="Times New Roman" w:hAnsi="Times New Roman"/>
          <w:snapToGrid w:val="0"/>
          <w:color w:val="auto"/>
          <w:sz w:val="30"/>
          <w:szCs w:val="30"/>
        </w:rPr>
        <w:t>五、</w:t>
      </w:r>
      <w:bookmarkStart w:id="35" w:name="_Hlk54167917"/>
      <w:r>
        <w:rPr>
          <w:rFonts w:ascii="Times New Roman" w:hAnsi="Times New Roman"/>
          <w:snapToGrid w:val="0"/>
          <w:color w:val="auto"/>
          <w:sz w:val="30"/>
          <w:szCs w:val="30"/>
        </w:rPr>
        <w:t>环境保护措施监督检查清单</w:t>
      </w:r>
      <w:bookmarkEnd w:id="35"/>
    </w:p>
    <w:tbl>
      <w:tblPr>
        <w:tblStyle w:val="23"/>
        <w:tblW w:w="825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1170"/>
        <w:gridCol w:w="1410"/>
        <w:gridCol w:w="2025"/>
        <w:gridCol w:w="2519"/>
      </w:tblGrid>
      <w:tr w14:paraId="4469B2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tcBorders>
              <w:tl2br w:val="single" w:color="auto" w:sz="4" w:space="0"/>
            </w:tcBorders>
          </w:tcPr>
          <w:p w14:paraId="45E5443A">
            <w:pPr>
              <w:adjustRightInd w:val="0"/>
              <w:snapToGrid w:val="0"/>
              <w:jc w:val="right"/>
              <w:rPr>
                <w:color w:val="auto"/>
                <w:szCs w:val="21"/>
              </w:rPr>
            </w:pPr>
            <w:r>
              <w:rPr>
                <w:color w:val="auto"/>
                <w:szCs w:val="21"/>
              </w:rPr>
              <w:t>内容</w:t>
            </w:r>
          </w:p>
          <w:p w14:paraId="03FC58CA">
            <w:pPr>
              <w:adjustRightInd w:val="0"/>
              <w:snapToGrid w:val="0"/>
              <w:jc w:val="right"/>
              <w:rPr>
                <w:color w:val="auto"/>
                <w:szCs w:val="21"/>
              </w:rPr>
            </w:pPr>
          </w:p>
          <w:p w14:paraId="100C5021">
            <w:pPr>
              <w:adjustRightInd w:val="0"/>
              <w:snapToGrid w:val="0"/>
              <w:jc w:val="left"/>
              <w:rPr>
                <w:color w:val="auto"/>
                <w:szCs w:val="21"/>
              </w:rPr>
            </w:pPr>
            <w:r>
              <w:rPr>
                <w:color w:val="auto"/>
                <w:szCs w:val="21"/>
              </w:rPr>
              <w:t>要素</w:t>
            </w:r>
          </w:p>
        </w:tc>
        <w:tc>
          <w:tcPr>
            <w:tcW w:w="1170" w:type="dxa"/>
            <w:vAlign w:val="center"/>
          </w:tcPr>
          <w:p w14:paraId="76026272">
            <w:pPr>
              <w:adjustRightInd w:val="0"/>
              <w:snapToGrid w:val="0"/>
              <w:jc w:val="center"/>
              <w:rPr>
                <w:color w:val="auto"/>
                <w:szCs w:val="21"/>
              </w:rPr>
            </w:pPr>
            <w:r>
              <w:rPr>
                <w:color w:val="auto"/>
                <w:szCs w:val="21"/>
              </w:rPr>
              <w:t>排放口(编号、名称)/污染源</w:t>
            </w:r>
          </w:p>
        </w:tc>
        <w:tc>
          <w:tcPr>
            <w:tcW w:w="1410" w:type="dxa"/>
            <w:vAlign w:val="center"/>
          </w:tcPr>
          <w:p w14:paraId="5568632F">
            <w:pPr>
              <w:adjustRightInd w:val="0"/>
              <w:snapToGrid w:val="0"/>
              <w:jc w:val="center"/>
              <w:rPr>
                <w:color w:val="auto"/>
                <w:szCs w:val="21"/>
              </w:rPr>
            </w:pPr>
            <w:r>
              <w:rPr>
                <w:color w:val="auto"/>
                <w:szCs w:val="21"/>
              </w:rPr>
              <w:t>污染物项目</w:t>
            </w:r>
          </w:p>
        </w:tc>
        <w:tc>
          <w:tcPr>
            <w:tcW w:w="2025" w:type="dxa"/>
            <w:vAlign w:val="center"/>
          </w:tcPr>
          <w:p w14:paraId="2E38B401">
            <w:pPr>
              <w:adjustRightInd w:val="0"/>
              <w:snapToGrid w:val="0"/>
              <w:jc w:val="center"/>
              <w:rPr>
                <w:color w:val="auto"/>
                <w:szCs w:val="21"/>
              </w:rPr>
            </w:pPr>
            <w:r>
              <w:rPr>
                <w:color w:val="auto"/>
                <w:szCs w:val="21"/>
              </w:rPr>
              <w:t>环境保护措施</w:t>
            </w:r>
          </w:p>
        </w:tc>
        <w:tc>
          <w:tcPr>
            <w:tcW w:w="2519" w:type="dxa"/>
            <w:vAlign w:val="center"/>
          </w:tcPr>
          <w:p w14:paraId="063926F3">
            <w:pPr>
              <w:adjustRightInd w:val="0"/>
              <w:snapToGrid w:val="0"/>
              <w:jc w:val="center"/>
              <w:rPr>
                <w:color w:val="auto"/>
                <w:szCs w:val="21"/>
              </w:rPr>
            </w:pPr>
            <w:r>
              <w:rPr>
                <w:color w:val="auto"/>
                <w:szCs w:val="21"/>
              </w:rPr>
              <w:t>执行标准</w:t>
            </w:r>
          </w:p>
        </w:tc>
      </w:tr>
      <w:tr w14:paraId="327CC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vMerge w:val="restart"/>
            <w:tcBorders>
              <w:top w:val="single" w:color="auto" w:sz="4" w:space="0"/>
            </w:tcBorders>
            <w:vAlign w:val="center"/>
          </w:tcPr>
          <w:p w14:paraId="2845DF39">
            <w:pPr>
              <w:adjustRightInd w:val="0"/>
              <w:snapToGrid w:val="0"/>
              <w:jc w:val="center"/>
              <w:rPr>
                <w:color w:val="auto"/>
                <w:szCs w:val="21"/>
              </w:rPr>
            </w:pPr>
            <w:r>
              <w:rPr>
                <w:color w:val="auto"/>
                <w:szCs w:val="21"/>
              </w:rPr>
              <w:t>大气环境</w:t>
            </w:r>
          </w:p>
        </w:tc>
        <w:tc>
          <w:tcPr>
            <w:tcW w:w="1170" w:type="dxa"/>
            <w:vAlign w:val="center"/>
          </w:tcPr>
          <w:p w14:paraId="1A2260C0">
            <w:pPr>
              <w:adjustRightInd w:val="0"/>
              <w:snapToGrid w:val="0"/>
              <w:jc w:val="center"/>
              <w:rPr>
                <w:color w:val="auto"/>
                <w:szCs w:val="21"/>
              </w:rPr>
            </w:pPr>
            <w:r>
              <w:rPr>
                <w:color w:val="auto"/>
                <w:szCs w:val="21"/>
              </w:rPr>
              <w:t>DA001</w:t>
            </w:r>
          </w:p>
        </w:tc>
        <w:tc>
          <w:tcPr>
            <w:tcW w:w="1410" w:type="dxa"/>
            <w:vAlign w:val="center"/>
          </w:tcPr>
          <w:p w14:paraId="3A36C473">
            <w:pPr>
              <w:adjustRightInd w:val="0"/>
              <w:snapToGrid w:val="0"/>
              <w:jc w:val="center"/>
              <w:rPr>
                <w:color w:val="auto"/>
              </w:rPr>
            </w:pPr>
            <w:r>
              <w:rPr>
                <w:color w:val="auto"/>
              </w:rPr>
              <w:t>颗粒物</w:t>
            </w:r>
          </w:p>
        </w:tc>
        <w:tc>
          <w:tcPr>
            <w:tcW w:w="2025" w:type="dxa"/>
            <w:vAlign w:val="center"/>
          </w:tcPr>
          <w:p w14:paraId="0E8775C6">
            <w:pPr>
              <w:adjustRightInd w:val="0"/>
              <w:snapToGrid w:val="0"/>
              <w:jc w:val="center"/>
              <w:rPr>
                <w:color w:val="auto"/>
                <w:szCs w:val="21"/>
              </w:rPr>
            </w:pPr>
            <w:r>
              <w:rPr>
                <w:color w:val="auto"/>
                <w:szCs w:val="21"/>
              </w:rPr>
              <w:t>布袋除尘器</w:t>
            </w:r>
          </w:p>
        </w:tc>
        <w:tc>
          <w:tcPr>
            <w:tcW w:w="2519" w:type="dxa"/>
            <w:vMerge w:val="restart"/>
            <w:vAlign w:val="center"/>
          </w:tcPr>
          <w:p w14:paraId="1CAFF22B">
            <w:pPr>
              <w:pStyle w:val="47"/>
              <w:spacing w:line="240" w:lineRule="auto"/>
              <w:ind w:left="0" w:leftChars="0" w:right="0" w:rightChars="0" w:firstLine="0" w:firstLineChars="0"/>
              <w:jc w:val="center"/>
              <w:rPr>
                <w:rFonts w:hint="eastAsia" w:eastAsia="宋体" w:cs="Times New Roman"/>
                <w:color w:val="auto"/>
                <w:kern w:val="0"/>
                <w:szCs w:val="21"/>
                <w:lang w:eastAsia="zh-CN"/>
              </w:rPr>
            </w:pPr>
            <w:r>
              <w:rPr>
                <w:rFonts w:cs="Times New Roman"/>
                <w:color w:val="auto"/>
                <w:kern w:val="0"/>
                <w:szCs w:val="21"/>
              </w:rPr>
              <w:t>《铸造工业大气污染物排放标准》</w:t>
            </w:r>
            <w:r>
              <w:rPr>
                <w:rFonts w:hint="eastAsia" w:cs="Times New Roman"/>
                <w:color w:val="auto"/>
                <w:kern w:val="0"/>
                <w:szCs w:val="21"/>
                <w:lang w:val="en-US" w:eastAsia="zh-CN"/>
              </w:rPr>
              <w:t>(</w:t>
            </w:r>
            <w:r>
              <w:rPr>
                <w:rFonts w:cs="Times New Roman"/>
                <w:color w:val="auto"/>
                <w:kern w:val="0"/>
                <w:szCs w:val="21"/>
              </w:rPr>
              <w:t>GB39726—2020</w:t>
            </w:r>
            <w:r>
              <w:rPr>
                <w:rFonts w:hint="eastAsia" w:cs="Times New Roman"/>
                <w:color w:val="auto"/>
                <w:kern w:val="0"/>
                <w:szCs w:val="21"/>
                <w:lang w:val="en-US" w:eastAsia="zh-CN"/>
              </w:rPr>
              <w:t>)</w:t>
            </w:r>
          </w:p>
        </w:tc>
      </w:tr>
      <w:tr w14:paraId="36E303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vMerge w:val="continue"/>
            <w:vAlign w:val="center"/>
          </w:tcPr>
          <w:p w14:paraId="680D17C6">
            <w:pPr>
              <w:adjustRightInd w:val="0"/>
              <w:snapToGrid w:val="0"/>
              <w:jc w:val="center"/>
              <w:rPr>
                <w:color w:val="auto"/>
                <w:szCs w:val="21"/>
              </w:rPr>
            </w:pPr>
          </w:p>
        </w:tc>
        <w:tc>
          <w:tcPr>
            <w:tcW w:w="1170" w:type="dxa"/>
            <w:vAlign w:val="center"/>
          </w:tcPr>
          <w:p w14:paraId="119788F8">
            <w:pPr>
              <w:adjustRightInd w:val="0"/>
              <w:snapToGrid w:val="0"/>
              <w:jc w:val="center"/>
              <w:rPr>
                <w:color w:val="auto"/>
                <w:szCs w:val="21"/>
              </w:rPr>
            </w:pPr>
            <w:r>
              <w:rPr>
                <w:color w:val="auto"/>
                <w:szCs w:val="21"/>
              </w:rPr>
              <w:t>DA002</w:t>
            </w:r>
          </w:p>
        </w:tc>
        <w:tc>
          <w:tcPr>
            <w:tcW w:w="1410" w:type="dxa"/>
            <w:vAlign w:val="center"/>
          </w:tcPr>
          <w:p w14:paraId="6803C02B">
            <w:pPr>
              <w:adjustRightInd w:val="0"/>
              <w:snapToGrid w:val="0"/>
              <w:jc w:val="center"/>
              <w:rPr>
                <w:color w:val="auto"/>
              </w:rPr>
            </w:pPr>
            <w:r>
              <w:rPr>
                <w:color w:val="auto"/>
              </w:rPr>
              <w:t>颗粒物</w:t>
            </w:r>
          </w:p>
        </w:tc>
        <w:tc>
          <w:tcPr>
            <w:tcW w:w="2025" w:type="dxa"/>
          </w:tcPr>
          <w:p w14:paraId="0FA0123C">
            <w:pPr>
              <w:adjustRightInd w:val="0"/>
              <w:snapToGrid w:val="0"/>
              <w:jc w:val="center"/>
              <w:rPr>
                <w:color w:val="auto"/>
                <w:szCs w:val="21"/>
              </w:rPr>
            </w:pPr>
            <w:r>
              <w:rPr>
                <w:color w:val="auto"/>
                <w:szCs w:val="21"/>
              </w:rPr>
              <w:t>布袋除尘器</w:t>
            </w:r>
          </w:p>
        </w:tc>
        <w:tc>
          <w:tcPr>
            <w:tcW w:w="2519" w:type="dxa"/>
            <w:vMerge w:val="continue"/>
            <w:vAlign w:val="center"/>
          </w:tcPr>
          <w:p w14:paraId="39F66F9E">
            <w:pPr>
              <w:pStyle w:val="47"/>
              <w:spacing w:line="240" w:lineRule="auto"/>
              <w:ind w:left="0" w:leftChars="0" w:right="0" w:rightChars="0" w:firstLine="0" w:firstLineChars="0"/>
              <w:jc w:val="center"/>
              <w:rPr>
                <w:rFonts w:cs="Times New Roman"/>
                <w:color w:val="auto"/>
                <w:kern w:val="0"/>
                <w:szCs w:val="21"/>
              </w:rPr>
            </w:pPr>
          </w:p>
        </w:tc>
      </w:tr>
      <w:tr w14:paraId="21234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vMerge w:val="continue"/>
            <w:vAlign w:val="center"/>
          </w:tcPr>
          <w:p w14:paraId="06A24E5D">
            <w:pPr>
              <w:adjustRightInd w:val="0"/>
              <w:snapToGrid w:val="0"/>
              <w:jc w:val="center"/>
              <w:rPr>
                <w:color w:val="auto"/>
                <w:szCs w:val="21"/>
              </w:rPr>
            </w:pPr>
          </w:p>
        </w:tc>
        <w:tc>
          <w:tcPr>
            <w:tcW w:w="1170" w:type="dxa"/>
            <w:vAlign w:val="center"/>
          </w:tcPr>
          <w:p w14:paraId="77236EA4">
            <w:pPr>
              <w:adjustRightInd w:val="0"/>
              <w:snapToGrid w:val="0"/>
              <w:jc w:val="center"/>
              <w:rPr>
                <w:color w:val="auto"/>
                <w:szCs w:val="21"/>
              </w:rPr>
            </w:pPr>
            <w:r>
              <w:rPr>
                <w:color w:val="auto"/>
                <w:szCs w:val="21"/>
              </w:rPr>
              <w:t>DA003</w:t>
            </w:r>
          </w:p>
        </w:tc>
        <w:tc>
          <w:tcPr>
            <w:tcW w:w="1410" w:type="dxa"/>
            <w:vAlign w:val="center"/>
          </w:tcPr>
          <w:p w14:paraId="6961467C">
            <w:pPr>
              <w:adjustRightInd w:val="0"/>
              <w:snapToGrid w:val="0"/>
              <w:jc w:val="center"/>
              <w:rPr>
                <w:color w:val="auto"/>
              </w:rPr>
            </w:pPr>
            <w:r>
              <w:rPr>
                <w:color w:val="auto"/>
                <w:spacing w:val="-10"/>
                <w:szCs w:val="21"/>
              </w:rPr>
              <w:t>颗粒物</w:t>
            </w:r>
          </w:p>
        </w:tc>
        <w:tc>
          <w:tcPr>
            <w:tcW w:w="2025" w:type="dxa"/>
          </w:tcPr>
          <w:p w14:paraId="5A65CD6D">
            <w:pPr>
              <w:adjustRightInd w:val="0"/>
              <w:snapToGrid w:val="0"/>
              <w:jc w:val="center"/>
              <w:rPr>
                <w:color w:val="auto"/>
                <w:szCs w:val="21"/>
              </w:rPr>
            </w:pPr>
            <w:r>
              <w:rPr>
                <w:color w:val="auto"/>
                <w:szCs w:val="21"/>
              </w:rPr>
              <w:t>布袋除尘器</w:t>
            </w:r>
          </w:p>
        </w:tc>
        <w:tc>
          <w:tcPr>
            <w:tcW w:w="2519" w:type="dxa"/>
            <w:vMerge w:val="continue"/>
            <w:vAlign w:val="center"/>
          </w:tcPr>
          <w:p w14:paraId="520725B9">
            <w:pPr>
              <w:pStyle w:val="47"/>
              <w:spacing w:line="240" w:lineRule="auto"/>
              <w:ind w:left="0" w:leftChars="0" w:right="0" w:rightChars="0" w:firstLine="0" w:firstLineChars="0"/>
              <w:jc w:val="center"/>
              <w:rPr>
                <w:rFonts w:cs="Times New Roman"/>
                <w:color w:val="auto"/>
                <w:kern w:val="0"/>
                <w:szCs w:val="21"/>
              </w:rPr>
            </w:pPr>
          </w:p>
        </w:tc>
      </w:tr>
      <w:tr w14:paraId="04D3AF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vMerge w:val="continue"/>
            <w:vAlign w:val="center"/>
          </w:tcPr>
          <w:p w14:paraId="6BF84153">
            <w:pPr>
              <w:adjustRightInd w:val="0"/>
              <w:snapToGrid w:val="0"/>
              <w:jc w:val="center"/>
              <w:rPr>
                <w:color w:val="auto"/>
                <w:szCs w:val="21"/>
              </w:rPr>
            </w:pPr>
          </w:p>
        </w:tc>
        <w:tc>
          <w:tcPr>
            <w:tcW w:w="1170" w:type="dxa"/>
            <w:vMerge w:val="restart"/>
            <w:vAlign w:val="center"/>
          </w:tcPr>
          <w:p w14:paraId="13AE50FB">
            <w:pPr>
              <w:adjustRightInd w:val="0"/>
              <w:snapToGrid w:val="0"/>
              <w:jc w:val="center"/>
              <w:rPr>
                <w:color w:val="auto"/>
                <w:szCs w:val="21"/>
              </w:rPr>
            </w:pPr>
            <w:r>
              <w:rPr>
                <w:color w:val="auto"/>
                <w:szCs w:val="21"/>
              </w:rPr>
              <w:t>DA004</w:t>
            </w:r>
          </w:p>
        </w:tc>
        <w:tc>
          <w:tcPr>
            <w:tcW w:w="1410" w:type="dxa"/>
            <w:vAlign w:val="center"/>
          </w:tcPr>
          <w:p w14:paraId="44F343C0">
            <w:pPr>
              <w:adjustRightInd w:val="0"/>
              <w:snapToGrid w:val="0"/>
              <w:jc w:val="center"/>
              <w:rPr>
                <w:color w:val="auto"/>
                <w:spacing w:val="-10"/>
                <w:szCs w:val="21"/>
              </w:rPr>
            </w:pPr>
            <w:r>
              <w:rPr>
                <w:color w:val="auto"/>
                <w:spacing w:val="-10"/>
                <w:szCs w:val="21"/>
              </w:rPr>
              <w:t>油雾（颗粒物）</w:t>
            </w:r>
          </w:p>
        </w:tc>
        <w:tc>
          <w:tcPr>
            <w:tcW w:w="2025" w:type="dxa"/>
            <w:vAlign w:val="center"/>
          </w:tcPr>
          <w:p w14:paraId="51CEEF89">
            <w:pPr>
              <w:adjustRightInd w:val="0"/>
              <w:snapToGrid w:val="0"/>
              <w:jc w:val="center"/>
              <w:rPr>
                <w:color w:val="auto"/>
                <w:szCs w:val="21"/>
              </w:rPr>
            </w:pPr>
            <w:r>
              <w:rPr>
                <w:color w:val="auto"/>
                <w:szCs w:val="21"/>
              </w:rPr>
              <w:t>油雾净化器</w:t>
            </w:r>
          </w:p>
        </w:tc>
        <w:tc>
          <w:tcPr>
            <w:tcW w:w="2519" w:type="dxa"/>
            <w:vAlign w:val="center"/>
          </w:tcPr>
          <w:p w14:paraId="188C58DC">
            <w:pPr>
              <w:pStyle w:val="47"/>
              <w:spacing w:line="240" w:lineRule="auto"/>
              <w:ind w:left="0" w:leftChars="0" w:right="0" w:rightChars="0" w:firstLine="0" w:firstLineChars="0"/>
              <w:jc w:val="center"/>
              <w:rPr>
                <w:rFonts w:hint="eastAsia" w:eastAsia="宋体" w:cs="Times New Roman"/>
                <w:color w:val="auto"/>
                <w:kern w:val="0"/>
                <w:szCs w:val="21"/>
                <w:lang w:eastAsia="zh-CN"/>
              </w:rPr>
            </w:pPr>
            <w:r>
              <w:rPr>
                <w:rFonts w:cs="Times New Roman"/>
                <w:color w:val="auto"/>
                <w:kern w:val="0"/>
                <w:szCs w:val="21"/>
              </w:rPr>
              <w:t>《铸造工业大气污染物排放标准》</w:t>
            </w:r>
            <w:r>
              <w:rPr>
                <w:rFonts w:hint="eastAsia" w:cs="Times New Roman"/>
                <w:color w:val="auto"/>
                <w:kern w:val="0"/>
                <w:szCs w:val="21"/>
                <w:lang w:val="en-US" w:eastAsia="zh-CN"/>
              </w:rPr>
              <w:t>(</w:t>
            </w:r>
            <w:r>
              <w:rPr>
                <w:rFonts w:cs="Times New Roman"/>
                <w:color w:val="auto"/>
                <w:kern w:val="0"/>
                <w:szCs w:val="21"/>
              </w:rPr>
              <w:t>GB39726—2020</w:t>
            </w:r>
            <w:r>
              <w:rPr>
                <w:rFonts w:hint="eastAsia" w:cs="Times New Roman"/>
                <w:color w:val="auto"/>
                <w:kern w:val="0"/>
                <w:szCs w:val="21"/>
                <w:lang w:val="en-US" w:eastAsia="zh-CN"/>
              </w:rPr>
              <w:t>)</w:t>
            </w:r>
          </w:p>
        </w:tc>
      </w:tr>
      <w:tr w14:paraId="2C925D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vMerge w:val="continue"/>
            <w:vAlign w:val="center"/>
          </w:tcPr>
          <w:p w14:paraId="71C45359">
            <w:pPr>
              <w:adjustRightInd w:val="0"/>
              <w:snapToGrid w:val="0"/>
              <w:jc w:val="center"/>
              <w:rPr>
                <w:color w:val="auto"/>
                <w:szCs w:val="21"/>
              </w:rPr>
            </w:pPr>
          </w:p>
        </w:tc>
        <w:tc>
          <w:tcPr>
            <w:tcW w:w="1170" w:type="dxa"/>
            <w:vMerge w:val="continue"/>
            <w:vAlign w:val="center"/>
          </w:tcPr>
          <w:p w14:paraId="66DBCA60">
            <w:pPr>
              <w:adjustRightInd w:val="0"/>
              <w:snapToGrid w:val="0"/>
              <w:jc w:val="center"/>
              <w:rPr>
                <w:color w:val="auto"/>
                <w:szCs w:val="21"/>
              </w:rPr>
            </w:pPr>
          </w:p>
        </w:tc>
        <w:tc>
          <w:tcPr>
            <w:tcW w:w="1410" w:type="dxa"/>
            <w:vAlign w:val="center"/>
          </w:tcPr>
          <w:p w14:paraId="3108B8DE">
            <w:pPr>
              <w:adjustRightInd w:val="0"/>
              <w:snapToGrid w:val="0"/>
              <w:jc w:val="center"/>
              <w:rPr>
                <w:color w:val="auto"/>
                <w:spacing w:val="-10"/>
                <w:szCs w:val="21"/>
              </w:rPr>
            </w:pPr>
            <w:r>
              <w:rPr>
                <w:color w:val="auto"/>
                <w:spacing w:val="-10"/>
                <w:szCs w:val="21"/>
              </w:rPr>
              <w:t>NMHC</w:t>
            </w:r>
          </w:p>
        </w:tc>
        <w:tc>
          <w:tcPr>
            <w:tcW w:w="2025" w:type="dxa"/>
            <w:vAlign w:val="center"/>
          </w:tcPr>
          <w:p w14:paraId="18841DD4">
            <w:pPr>
              <w:adjustRightInd w:val="0"/>
              <w:snapToGrid w:val="0"/>
              <w:jc w:val="center"/>
              <w:rPr>
                <w:color w:val="auto"/>
                <w:szCs w:val="21"/>
              </w:rPr>
            </w:pPr>
            <w:r>
              <w:rPr>
                <w:color w:val="auto"/>
                <w:szCs w:val="21"/>
              </w:rPr>
              <w:t>/</w:t>
            </w:r>
          </w:p>
        </w:tc>
        <w:tc>
          <w:tcPr>
            <w:tcW w:w="2519" w:type="dxa"/>
            <w:vAlign w:val="center"/>
          </w:tcPr>
          <w:p w14:paraId="33A47549">
            <w:pPr>
              <w:pStyle w:val="47"/>
              <w:spacing w:line="240" w:lineRule="auto"/>
              <w:ind w:left="0" w:leftChars="0" w:right="0" w:rightChars="0" w:firstLine="0" w:firstLineChars="0"/>
              <w:jc w:val="center"/>
              <w:rPr>
                <w:rFonts w:hint="eastAsia" w:eastAsia="宋体" w:cs="Times New Roman"/>
                <w:color w:val="auto"/>
                <w:kern w:val="0"/>
                <w:szCs w:val="21"/>
                <w:lang w:eastAsia="zh-CN"/>
              </w:rPr>
            </w:pPr>
            <w:r>
              <w:rPr>
                <w:rFonts w:cs="Times New Roman"/>
                <w:color w:val="auto"/>
                <w:kern w:val="0"/>
                <w:szCs w:val="21"/>
              </w:rPr>
              <w:t>广东省《固定污染源挥发性有机物综合排放标准》</w:t>
            </w:r>
            <w:r>
              <w:rPr>
                <w:rFonts w:hint="eastAsia" w:cs="Times New Roman"/>
                <w:color w:val="auto"/>
                <w:kern w:val="0"/>
                <w:szCs w:val="21"/>
                <w:lang w:eastAsia="zh-CN"/>
              </w:rPr>
              <w:t>(</w:t>
            </w:r>
            <w:r>
              <w:rPr>
                <w:rFonts w:cs="Times New Roman"/>
                <w:color w:val="auto"/>
                <w:kern w:val="0"/>
                <w:szCs w:val="21"/>
              </w:rPr>
              <w:t>DB44/2367-2022</w:t>
            </w:r>
            <w:r>
              <w:rPr>
                <w:rFonts w:hint="eastAsia" w:cs="Times New Roman"/>
                <w:color w:val="auto"/>
                <w:kern w:val="0"/>
                <w:szCs w:val="21"/>
                <w:lang w:eastAsia="zh-CN"/>
              </w:rPr>
              <w:t>)</w:t>
            </w:r>
          </w:p>
        </w:tc>
      </w:tr>
      <w:tr w14:paraId="65AA2C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vMerge w:val="continue"/>
            <w:vAlign w:val="center"/>
          </w:tcPr>
          <w:p w14:paraId="5C1C4B34">
            <w:pPr>
              <w:adjustRightInd w:val="0"/>
              <w:snapToGrid w:val="0"/>
              <w:jc w:val="center"/>
              <w:rPr>
                <w:color w:val="auto"/>
                <w:szCs w:val="21"/>
              </w:rPr>
            </w:pPr>
          </w:p>
        </w:tc>
        <w:tc>
          <w:tcPr>
            <w:tcW w:w="1170" w:type="dxa"/>
            <w:vAlign w:val="center"/>
          </w:tcPr>
          <w:p w14:paraId="3C67F721">
            <w:pPr>
              <w:adjustRightInd w:val="0"/>
              <w:snapToGrid w:val="0"/>
              <w:jc w:val="center"/>
              <w:rPr>
                <w:color w:val="auto"/>
                <w:szCs w:val="21"/>
              </w:rPr>
            </w:pPr>
            <w:r>
              <w:rPr>
                <w:rFonts w:hint="eastAsia"/>
                <w:color w:val="auto"/>
                <w:szCs w:val="21"/>
              </w:rPr>
              <w:t>DA</w:t>
            </w:r>
            <w:r>
              <w:rPr>
                <w:color w:val="auto"/>
                <w:szCs w:val="21"/>
              </w:rPr>
              <w:t>005</w:t>
            </w:r>
          </w:p>
        </w:tc>
        <w:tc>
          <w:tcPr>
            <w:tcW w:w="1410" w:type="dxa"/>
            <w:vAlign w:val="center"/>
          </w:tcPr>
          <w:p w14:paraId="3B450D06">
            <w:pPr>
              <w:adjustRightInd w:val="0"/>
              <w:snapToGrid w:val="0"/>
              <w:jc w:val="center"/>
              <w:rPr>
                <w:color w:val="auto"/>
                <w:spacing w:val="-10"/>
                <w:szCs w:val="21"/>
              </w:rPr>
            </w:pPr>
            <w:r>
              <w:rPr>
                <w:rFonts w:hint="eastAsia"/>
                <w:color w:val="auto"/>
                <w:spacing w:val="-10"/>
                <w:szCs w:val="21"/>
              </w:rPr>
              <w:t>食堂油烟</w:t>
            </w:r>
          </w:p>
        </w:tc>
        <w:tc>
          <w:tcPr>
            <w:tcW w:w="2025" w:type="dxa"/>
            <w:vAlign w:val="center"/>
          </w:tcPr>
          <w:p w14:paraId="54B94C27">
            <w:pPr>
              <w:adjustRightInd w:val="0"/>
              <w:snapToGrid w:val="0"/>
              <w:jc w:val="center"/>
              <w:rPr>
                <w:color w:val="auto"/>
                <w:szCs w:val="21"/>
              </w:rPr>
            </w:pPr>
            <w:r>
              <w:rPr>
                <w:rFonts w:hint="eastAsia"/>
                <w:color w:val="auto"/>
              </w:rPr>
              <w:t>高效除油烟装置</w:t>
            </w:r>
          </w:p>
        </w:tc>
        <w:tc>
          <w:tcPr>
            <w:tcW w:w="2519" w:type="dxa"/>
            <w:vAlign w:val="center"/>
          </w:tcPr>
          <w:p w14:paraId="7D4787EC">
            <w:pPr>
              <w:pStyle w:val="47"/>
              <w:spacing w:line="240" w:lineRule="auto"/>
              <w:ind w:left="0" w:leftChars="0" w:right="0" w:rightChars="0" w:firstLine="0" w:firstLineChars="0"/>
              <w:jc w:val="center"/>
              <w:rPr>
                <w:rFonts w:hint="eastAsia" w:eastAsia="宋体" w:cs="Times New Roman"/>
                <w:color w:val="auto"/>
                <w:kern w:val="0"/>
                <w:szCs w:val="21"/>
                <w:lang w:eastAsia="zh-CN"/>
              </w:rPr>
            </w:pPr>
            <w:r>
              <w:rPr>
                <w:rFonts w:hint="eastAsia"/>
                <w:color w:val="auto"/>
              </w:rPr>
              <w:t>《饮食业油烟排放标准</w:t>
            </w:r>
            <w:r>
              <w:rPr>
                <w:rFonts w:hint="eastAsia"/>
                <w:color w:val="auto"/>
                <w:lang w:eastAsia="zh-CN"/>
              </w:rPr>
              <w:t>(</w:t>
            </w:r>
            <w:r>
              <w:rPr>
                <w:rFonts w:hint="eastAsia"/>
                <w:color w:val="auto"/>
              </w:rPr>
              <w:t>试行</w:t>
            </w:r>
            <w:r>
              <w:rPr>
                <w:rFonts w:hint="eastAsia"/>
                <w:color w:val="auto"/>
                <w:lang w:eastAsia="zh-CN"/>
              </w:rPr>
              <w:t>)</w:t>
            </w:r>
            <w:r>
              <w:rPr>
                <w:rFonts w:hint="eastAsia"/>
                <w:color w:val="auto"/>
              </w:rPr>
              <w:t>》</w:t>
            </w:r>
            <w:r>
              <w:rPr>
                <w:rFonts w:hint="eastAsia"/>
                <w:color w:val="auto"/>
                <w:lang w:eastAsia="zh-CN"/>
              </w:rPr>
              <w:t>(</w:t>
            </w:r>
            <w:r>
              <w:rPr>
                <w:rFonts w:hint="eastAsia"/>
                <w:color w:val="auto"/>
              </w:rPr>
              <w:t>GB18483-2001</w:t>
            </w:r>
            <w:r>
              <w:rPr>
                <w:rFonts w:hint="eastAsia"/>
                <w:color w:val="auto"/>
                <w:lang w:eastAsia="zh-CN"/>
              </w:rPr>
              <w:t>)</w:t>
            </w:r>
          </w:p>
        </w:tc>
      </w:tr>
      <w:tr w14:paraId="24AB35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130" w:type="dxa"/>
            <w:vMerge w:val="continue"/>
            <w:vAlign w:val="center"/>
          </w:tcPr>
          <w:p w14:paraId="34EE59D1">
            <w:pPr>
              <w:adjustRightInd w:val="0"/>
              <w:snapToGrid w:val="0"/>
              <w:jc w:val="center"/>
              <w:rPr>
                <w:color w:val="auto"/>
                <w:szCs w:val="21"/>
              </w:rPr>
            </w:pPr>
          </w:p>
        </w:tc>
        <w:tc>
          <w:tcPr>
            <w:tcW w:w="1170" w:type="dxa"/>
            <w:vMerge w:val="restart"/>
            <w:vAlign w:val="center"/>
          </w:tcPr>
          <w:p w14:paraId="7196296F">
            <w:pPr>
              <w:adjustRightInd w:val="0"/>
              <w:snapToGrid w:val="0"/>
              <w:jc w:val="center"/>
              <w:rPr>
                <w:color w:val="auto"/>
                <w:szCs w:val="21"/>
              </w:rPr>
            </w:pPr>
            <w:r>
              <w:rPr>
                <w:color w:val="auto"/>
                <w:szCs w:val="21"/>
              </w:rPr>
              <w:t>厂界</w:t>
            </w:r>
          </w:p>
        </w:tc>
        <w:tc>
          <w:tcPr>
            <w:tcW w:w="1410" w:type="dxa"/>
            <w:vAlign w:val="center"/>
          </w:tcPr>
          <w:p w14:paraId="70B2378A">
            <w:pPr>
              <w:adjustRightInd w:val="0"/>
              <w:snapToGrid w:val="0"/>
              <w:jc w:val="center"/>
              <w:rPr>
                <w:color w:val="auto"/>
              </w:rPr>
            </w:pPr>
            <w:r>
              <w:rPr>
                <w:color w:val="auto"/>
              </w:rPr>
              <w:t>颗粒物</w:t>
            </w:r>
          </w:p>
        </w:tc>
        <w:tc>
          <w:tcPr>
            <w:tcW w:w="2025" w:type="dxa"/>
            <w:vMerge w:val="restart"/>
            <w:vAlign w:val="center"/>
          </w:tcPr>
          <w:p w14:paraId="0A0AE93D">
            <w:pPr>
              <w:adjustRightInd w:val="0"/>
              <w:snapToGrid w:val="0"/>
              <w:jc w:val="center"/>
              <w:rPr>
                <w:color w:val="auto"/>
              </w:rPr>
            </w:pPr>
            <w:r>
              <w:rPr>
                <w:color w:val="auto"/>
              </w:rPr>
              <w:t>加强收集、重力沉降</w:t>
            </w:r>
          </w:p>
        </w:tc>
        <w:tc>
          <w:tcPr>
            <w:tcW w:w="2519" w:type="dxa"/>
            <w:vAlign w:val="center"/>
          </w:tcPr>
          <w:p w14:paraId="05EE945E">
            <w:pPr>
              <w:adjustRightInd w:val="0"/>
              <w:snapToGrid w:val="0"/>
              <w:ind w:left="0" w:leftChars="0" w:right="0" w:rightChars="0" w:firstLine="0" w:firstLineChars="0"/>
              <w:jc w:val="center"/>
              <w:rPr>
                <w:rFonts w:hint="eastAsia" w:eastAsia="宋体"/>
                <w:color w:val="auto"/>
                <w:kern w:val="0"/>
                <w:szCs w:val="21"/>
                <w:lang w:eastAsia="zh-CN"/>
              </w:rPr>
            </w:pPr>
            <w:r>
              <w:rPr>
                <w:color w:val="auto"/>
                <w:kern w:val="0"/>
                <w:szCs w:val="21"/>
              </w:rPr>
              <w:t>广东省《大气污染物排放限值》</w:t>
            </w:r>
            <w:r>
              <w:rPr>
                <w:rFonts w:hint="eastAsia"/>
                <w:color w:val="auto"/>
                <w:kern w:val="0"/>
                <w:szCs w:val="21"/>
                <w:lang w:eastAsia="zh-CN"/>
              </w:rPr>
              <w:t>(</w:t>
            </w:r>
            <w:r>
              <w:rPr>
                <w:color w:val="auto"/>
                <w:kern w:val="0"/>
                <w:szCs w:val="21"/>
              </w:rPr>
              <w:t>DB4427-2001</w:t>
            </w:r>
            <w:r>
              <w:rPr>
                <w:rFonts w:hint="eastAsia"/>
                <w:color w:val="auto"/>
                <w:kern w:val="0"/>
                <w:szCs w:val="21"/>
                <w:lang w:eastAsia="zh-CN"/>
              </w:rPr>
              <w:t>)</w:t>
            </w:r>
          </w:p>
        </w:tc>
      </w:tr>
      <w:tr w14:paraId="53F23C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vMerge w:val="continue"/>
            <w:vAlign w:val="center"/>
          </w:tcPr>
          <w:p w14:paraId="001A8B1E">
            <w:pPr>
              <w:adjustRightInd w:val="0"/>
              <w:snapToGrid w:val="0"/>
              <w:jc w:val="center"/>
              <w:rPr>
                <w:color w:val="auto"/>
                <w:szCs w:val="21"/>
              </w:rPr>
            </w:pPr>
          </w:p>
        </w:tc>
        <w:tc>
          <w:tcPr>
            <w:tcW w:w="1170" w:type="dxa"/>
            <w:vMerge w:val="continue"/>
            <w:vAlign w:val="center"/>
          </w:tcPr>
          <w:p w14:paraId="6BB1B89E">
            <w:pPr>
              <w:adjustRightInd w:val="0"/>
              <w:snapToGrid w:val="0"/>
              <w:jc w:val="center"/>
              <w:rPr>
                <w:color w:val="auto"/>
                <w:szCs w:val="21"/>
              </w:rPr>
            </w:pPr>
          </w:p>
        </w:tc>
        <w:tc>
          <w:tcPr>
            <w:tcW w:w="1410" w:type="dxa"/>
            <w:vAlign w:val="center"/>
          </w:tcPr>
          <w:p w14:paraId="4AE32C24">
            <w:pPr>
              <w:adjustRightInd w:val="0"/>
              <w:snapToGrid w:val="0"/>
              <w:jc w:val="center"/>
              <w:rPr>
                <w:color w:val="auto"/>
              </w:rPr>
            </w:pPr>
            <w:r>
              <w:rPr>
                <w:color w:val="auto"/>
              </w:rPr>
              <w:t>NMHC</w:t>
            </w:r>
          </w:p>
        </w:tc>
        <w:tc>
          <w:tcPr>
            <w:tcW w:w="2025" w:type="dxa"/>
            <w:vMerge w:val="continue"/>
            <w:vAlign w:val="center"/>
          </w:tcPr>
          <w:p w14:paraId="2B712591">
            <w:pPr>
              <w:adjustRightInd w:val="0"/>
              <w:snapToGrid w:val="0"/>
              <w:jc w:val="center"/>
              <w:rPr>
                <w:color w:val="auto"/>
              </w:rPr>
            </w:pPr>
          </w:p>
        </w:tc>
        <w:tc>
          <w:tcPr>
            <w:tcW w:w="2519" w:type="dxa"/>
            <w:vAlign w:val="center"/>
          </w:tcPr>
          <w:p w14:paraId="1805EE1C">
            <w:pPr>
              <w:adjustRightInd w:val="0"/>
              <w:snapToGrid w:val="0"/>
              <w:ind w:left="0" w:leftChars="0" w:right="0" w:rightChars="0" w:firstLine="0" w:firstLineChars="0"/>
              <w:jc w:val="center"/>
              <w:rPr>
                <w:rFonts w:hint="eastAsia" w:eastAsia="宋体"/>
                <w:color w:val="auto"/>
                <w:kern w:val="0"/>
                <w:szCs w:val="21"/>
                <w:lang w:eastAsia="zh-CN"/>
              </w:rPr>
            </w:pPr>
            <w:r>
              <w:rPr>
                <w:color w:val="auto"/>
                <w:kern w:val="0"/>
                <w:szCs w:val="21"/>
              </w:rPr>
              <w:t>广东省《大气污染物排放限值》</w:t>
            </w:r>
            <w:r>
              <w:rPr>
                <w:rFonts w:hint="eastAsia"/>
                <w:color w:val="auto"/>
                <w:kern w:val="0"/>
                <w:szCs w:val="21"/>
                <w:lang w:eastAsia="zh-CN"/>
              </w:rPr>
              <w:t>(</w:t>
            </w:r>
            <w:r>
              <w:rPr>
                <w:color w:val="auto"/>
                <w:kern w:val="0"/>
                <w:szCs w:val="21"/>
              </w:rPr>
              <w:t>DB44/27-2001</w:t>
            </w:r>
            <w:r>
              <w:rPr>
                <w:rFonts w:hint="eastAsia"/>
                <w:color w:val="auto"/>
                <w:kern w:val="0"/>
                <w:szCs w:val="21"/>
                <w:lang w:eastAsia="zh-CN"/>
              </w:rPr>
              <w:t>)</w:t>
            </w:r>
          </w:p>
        </w:tc>
      </w:tr>
      <w:tr w14:paraId="5DCE4C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vMerge w:val="continue"/>
            <w:vAlign w:val="center"/>
          </w:tcPr>
          <w:p w14:paraId="5F79C2D8">
            <w:pPr>
              <w:adjustRightInd w:val="0"/>
              <w:snapToGrid w:val="0"/>
              <w:jc w:val="center"/>
              <w:rPr>
                <w:color w:val="auto"/>
                <w:szCs w:val="21"/>
              </w:rPr>
            </w:pPr>
          </w:p>
        </w:tc>
        <w:tc>
          <w:tcPr>
            <w:tcW w:w="1170" w:type="dxa"/>
            <w:vMerge w:val="restart"/>
            <w:vAlign w:val="center"/>
          </w:tcPr>
          <w:p w14:paraId="2CD26961">
            <w:pPr>
              <w:adjustRightInd w:val="0"/>
              <w:snapToGrid w:val="0"/>
              <w:jc w:val="center"/>
              <w:rPr>
                <w:color w:val="auto"/>
                <w:szCs w:val="21"/>
              </w:rPr>
            </w:pPr>
            <w:r>
              <w:rPr>
                <w:color w:val="auto"/>
                <w:szCs w:val="21"/>
              </w:rPr>
              <w:t>厂区内</w:t>
            </w:r>
          </w:p>
        </w:tc>
        <w:tc>
          <w:tcPr>
            <w:tcW w:w="1410" w:type="dxa"/>
            <w:vAlign w:val="center"/>
          </w:tcPr>
          <w:p w14:paraId="1C9E1D5D">
            <w:pPr>
              <w:adjustRightInd w:val="0"/>
              <w:snapToGrid w:val="0"/>
              <w:jc w:val="center"/>
              <w:rPr>
                <w:color w:val="auto"/>
              </w:rPr>
            </w:pPr>
            <w:r>
              <w:rPr>
                <w:color w:val="auto"/>
              </w:rPr>
              <w:t>颗粒物</w:t>
            </w:r>
          </w:p>
        </w:tc>
        <w:tc>
          <w:tcPr>
            <w:tcW w:w="2025" w:type="dxa"/>
            <w:vMerge w:val="restart"/>
            <w:vAlign w:val="center"/>
          </w:tcPr>
          <w:p w14:paraId="6FA2CF50">
            <w:pPr>
              <w:adjustRightInd w:val="0"/>
              <w:snapToGrid w:val="0"/>
              <w:jc w:val="center"/>
              <w:rPr>
                <w:color w:val="auto"/>
              </w:rPr>
            </w:pPr>
            <w:r>
              <w:rPr>
                <w:color w:val="auto"/>
              </w:rPr>
              <w:t>加强收集、重力沉降</w:t>
            </w:r>
          </w:p>
        </w:tc>
        <w:tc>
          <w:tcPr>
            <w:tcW w:w="2519" w:type="dxa"/>
            <w:vAlign w:val="center"/>
          </w:tcPr>
          <w:p w14:paraId="317F21DB">
            <w:pPr>
              <w:pStyle w:val="10"/>
              <w:ind w:left="0" w:leftChars="0" w:right="0" w:rightChars="0" w:firstLine="0" w:firstLineChars="0"/>
              <w:jc w:val="center"/>
              <w:rPr>
                <w:rFonts w:hint="eastAsia" w:ascii="Times New Roman" w:hAnsi="Times New Roman" w:eastAsia="宋体" w:cs="Times New Roman"/>
                <w:color w:val="auto"/>
                <w:lang w:eastAsia="zh-CN"/>
              </w:rPr>
            </w:pPr>
            <w:r>
              <w:rPr>
                <w:rFonts w:ascii="Times New Roman" w:hAnsi="Times New Roman" w:cs="Times New Roman"/>
                <w:color w:val="auto"/>
                <w:sz w:val="21"/>
                <w:szCs w:val="21"/>
              </w:rPr>
              <w:t>《铸造工业大气污染物排放标准》</w:t>
            </w:r>
            <w:r>
              <w:rPr>
                <w:rFonts w:hint="eastAsia" w:ascii="Times New Roman" w:hAnsi="Times New Roman" w:cs="Times New Roman"/>
                <w:color w:val="auto"/>
                <w:sz w:val="21"/>
                <w:szCs w:val="21"/>
                <w:lang w:eastAsia="zh-CN"/>
              </w:rPr>
              <w:t>(</w:t>
            </w:r>
            <w:r>
              <w:rPr>
                <w:rFonts w:ascii="Times New Roman" w:hAnsi="Times New Roman" w:cs="Times New Roman"/>
                <w:color w:val="auto"/>
                <w:sz w:val="21"/>
                <w:szCs w:val="21"/>
              </w:rPr>
              <w:t>GB39726—2020</w:t>
            </w:r>
            <w:r>
              <w:rPr>
                <w:rFonts w:hint="eastAsia" w:ascii="Times New Roman" w:hAnsi="Times New Roman" w:cs="Times New Roman"/>
                <w:color w:val="auto"/>
                <w:sz w:val="21"/>
                <w:szCs w:val="21"/>
                <w:lang w:eastAsia="zh-CN"/>
              </w:rPr>
              <w:t>)</w:t>
            </w:r>
          </w:p>
        </w:tc>
      </w:tr>
      <w:tr w14:paraId="2BE3AB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vMerge w:val="continue"/>
            <w:vAlign w:val="center"/>
          </w:tcPr>
          <w:p w14:paraId="60F90FD7">
            <w:pPr>
              <w:adjustRightInd w:val="0"/>
              <w:snapToGrid w:val="0"/>
              <w:jc w:val="center"/>
              <w:rPr>
                <w:color w:val="auto"/>
                <w:szCs w:val="21"/>
              </w:rPr>
            </w:pPr>
          </w:p>
        </w:tc>
        <w:tc>
          <w:tcPr>
            <w:tcW w:w="1170" w:type="dxa"/>
            <w:vMerge w:val="continue"/>
            <w:vAlign w:val="center"/>
          </w:tcPr>
          <w:p w14:paraId="3780350E">
            <w:pPr>
              <w:adjustRightInd w:val="0"/>
              <w:snapToGrid w:val="0"/>
              <w:jc w:val="center"/>
              <w:rPr>
                <w:color w:val="auto"/>
                <w:szCs w:val="21"/>
              </w:rPr>
            </w:pPr>
          </w:p>
        </w:tc>
        <w:tc>
          <w:tcPr>
            <w:tcW w:w="1410" w:type="dxa"/>
            <w:vAlign w:val="center"/>
          </w:tcPr>
          <w:p w14:paraId="4EA29DDA">
            <w:pPr>
              <w:adjustRightInd w:val="0"/>
              <w:snapToGrid w:val="0"/>
              <w:jc w:val="center"/>
              <w:rPr>
                <w:color w:val="auto"/>
              </w:rPr>
            </w:pPr>
            <w:r>
              <w:rPr>
                <w:color w:val="auto"/>
              </w:rPr>
              <w:t>NMHC</w:t>
            </w:r>
          </w:p>
        </w:tc>
        <w:tc>
          <w:tcPr>
            <w:tcW w:w="2025" w:type="dxa"/>
            <w:vMerge w:val="continue"/>
            <w:vAlign w:val="center"/>
          </w:tcPr>
          <w:p w14:paraId="03854283">
            <w:pPr>
              <w:adjustRightInd w:val="0"/>
              <w:snapToGrid w:val="0"/>
              <w:jc w:val="center"/>
              <w:rPr>
                <w:color w:val="auto"/>
              </w:rPr>
            </w:pPr>
          </w:p>
        </w:tc>
        <w:tc>
          <w:tcPr>
            <w:tcW w:w="2519" w:type="dxa"/>
            <w:vAlign w:val="center"/>
          </w:tcPr>
          <w:p w14:paraId="6D5CD09C">
            <w:pPr>
              <w:pStyle w:val="10"/>
              <w:ind w:left="0" w:leftChars="0" w:right="0" w:rightChars="0" w:firstLine="0" w:firstLineChars="0"/>
              <w:jc w:val="center"/>
              <w:rPr>
                <w:rFonts w:hint="eastAsia" w:ascii="Times New Roman" w:hAnsi="Times New Roman" w:eastAsia="宋体" w:cs="Times New Roman"/>
                <w:color w:val="auto"/>
                <w:sz w:val="21"/>
                <w:szCs w:val="21"/>
                <w:lang w:eastAsia="zh-CN"/>
              </w:rPr>
            </w:pPr>
            <w:r>
              <w:rPr>
                <w:rFonts w:ascii="Times New Roman" w:hAnsi="Times New Roman" w:cs="Times New Roman"/>
                <w:color w:val="auto"/>
                <w:sz w:val="21"/>
                <w:szCs w:val="21"/>
              </w:rPr>
              <w:t>广东省《固定污染源挥发性有机物综合排放标准》</w:t>
            </w:r>
            <w:r>
              <w:rPr>
                <w:rFonts w:hint="eastAsia" w:ascii="Times New Roman" w:hAnsi="Times New Roman" w:cs="Times New Roman"/>
                <w:color w:val="auto"/>
                <w:sz w:val="21"/>
                <w:szCs w:val="21"/>
                <w:lang w:eastAsia="zh-CN"/>
              </w:rPr>
              <w:t>(</w:t>
            </w:r>
            <w:r>
              <w:rPr>
                <w:rFonts w:ascii="Times New Roman" w:hAnsi="Times New Roman" w:cs="Times New Roman"/>
                <w:color w:val="auto"/>
                <w:sz w:val="21"/>
                <w:szCs w:val="21"/>
              </w:rPr>
              <w:t>DB44/2367-2022</w:t>
            </w:r>
            <w:r>
              <w:rPr>
                <w:rFonts w:hint="eastAsia" w:ascii="Times New Roman" w:hAnsi="Times New Roman" w:cs="Times New Roman"/>
                <w:color w:val="auto"/>
                <w:sz w:val="21"/>
                <w:szCs w:val="21"/>
                <w:lang w:eastAsia="zh-CN"/>
              </w:rPr>
              <w:t>)</w:t>
            </w:r>
          </w:p>
        </w:tc>
      </w:tr>
      <w:tr w14:paraId="47414B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tcBorders>
              <w:top w:val="single" w:color="auto" w:sz="4" w:space="0"/>
            </w:tcBorders>
            <w:vAlign w:val="center"/>
          </w:tcPr>
          <w:p w14:paraId="595EAB92">
            <w:pPr>
              <w:adjustRightInd w:val="0"/>
              <w:snapToGrid w:val="0"/>
              <w:jc w:val="center"/>
              <w:rPr>
                <w:color w:val="auto"/>
                <w:szCs w:val="21"/>
              </w:rPr>
            </w:pPr>
            <w:r>
              <w:rPr>
                <w:color w:val="auto"/>
                <w:szCs w:val="21"/>
              </w:rPr>
              <w:t>地表水环境</w:t>
            </w:r>
          </w:p>
        </w:tc>
        <w:tc>
          <w:tcPr>
            <w:tcW w:w="1170" w:type="dxa"/>
            <w:vAlign w:val="center"/>
          </w:tcPr>
          <w:p w14:paraId="21987FED">
            <w:pPr>
              <w:adjustRightInd w:val="0"/>
              <w:snapToGrid w:val="0"/>
              <w:jc w:val="center"/>
              <w:rPr>
                <w:color w:val="auto"/>
                <w:szCs w:val="21"/>
              </w:rPr>
            </w:pPr>
            <w:r>
              <w:rPr>
                <w:color w:val="auto"/>
                <w:szCs w:val="21"/>
              </w:rPr>
              <w:t>DW001</w:t>
            </w:r>
          </w:p>
        </w:tc>
        <w:tc>
          <w:tcPr>
            <w:tcW w:w="1410" w:type="dxa"/>
            <w:vAlign w:val="center"/>
          </w:tcPr>
          <w:p w14:paraId="787CCB3B">
            <w:pPr>
              <w:adjustRightInd w:val="0"/>
              <w:snapToGrid w:val="0"/>
              <w:jc w:val="center"/>
              <w:rPr>
                <w:color w:val="auto"/>
                <w:szCs w:val="21"/>
              </w:rPr>
            </w:pPr>
            <w:r>
              <w:rPr>
                <w:color w:val="auto"/>
                <w:szCs w:val="21"/>
              </w:rPr>
              <w:t>COD</w:t>
            </w:r>
            <w:r>
              <w:rPr>
                <w:color w:val="auto"/>
                <w:szCs w:val="21"/>
                <w:vertAlign w:val="subscript"/>
              </w:rPr>
              <w:t>cr</w:t>
            </w:r>
            <w:r>
              <w:rPr>
                <w:color w:val="auto"/>
                <w:szCs w:val="21"/>
              </w:rPr>
              <w:t>、BOD</w:t>
            </w:r>
            <w:r>
              <w:rPr>
                <w:color w:val="auto"/>
                <w:szCs w:val="21"/>
                <w:vertAlign w:val="subscript"/>
              </w:rPr>
              <w:t>5</w:t>
            </w:r>
            <w:r>
              <w:rPr>
                <w:color w:val="auto"/>
                <w:szCs w:val="21"/>
              </w:rPr>
              <w:t>、SS、NH</w:t>
            </w:r>
            <w:r>
              <w:rPr>
                <w:color w:val="auto"/>
                <w:szCs w:val="21"/>
                <w:vertAlign w:val="subscript"/>
              </w:rPr>
              <w:t>3</w:t>
            </w:r>
            <w:r>
              <w:rPr>
                <w:color w:val="auto"/>
                <w:szCs w:val="21"/>
              </w:rPr>
              <w:t>-H、动植物油</w:t>
            </w:r>
          </w:p>
        </w:tc>
        <w:tc>
          <w:tcPr>
            <w:tcW w:w="2025" w:type="dxa"/>
            <w:vAlign w:val="center"/>
          </w:tcPr>
          <w:p w14:paraId="253F66EA">
            <w:pPr>
              <w:adjustRightInd w:val="0"/>
              <w:snapToGrid w:val="0"/>
              <w:jc w:val="center"/>
              <w:rPr>
                <w:color w:val="auto"/>
              </w:rPr>
            </w:pPr>
            <w:r>
              <w:rPr>
                <w:color w:val="auto"/>
              </w:rPr>
              <w:t>三级化粪池预处理后排入园区污水处理厂处理后排入武江</w:t>
            </w:r>
            <w:r>
              <w:rPr>
                <w:rFonts w:hint="eastAsia"/>
                <w:color w:val="auto"/>
                <w:lang w:val="en-US" w:eastAsia="zh-CN"/>
              </w:rPr>
              <w:t>(</w:t>
            </w:r>
            <w:r>
              <w:rPr>
                <w:color w:val="auto"/>
              </w:rPr>
              <w:t>乐昌城-犁市</w:t>
            </w:r>
            <w:r>
              <w:rPr>
                <w:rFonts w:hint="eastAsia"/>
                <w:color w:val="auto"/>
                <w:lang w:val="en-US" w:eastAsia="zh-CN"/>
              </w:rPr>
              <w:t>)</w:t>
            </w:r>
            <w:r>
              <w:rPr>
                <w:color w:val="auto"/>
              </w:rPr>
              <w:t>河段</w:t>
            </w:r>
          </w:p>
        </w:tc>
        <w:tc>
          <w:tcPr>
            <w:tcW w:w="2519" w:type="dxa"/>
            <w:vAlign w:val="center"/>
          </w:tcPr>
          <w:p w14:paraId="6AD153BB">
            <w:pPr>
              <w:adjustRightInd w:val="0"/>
              <w:snapToGrid w:val="0"/>
              <w:ind w:left="0" w:leftChars="0" w:right="0" w:rightChars="0" w:firstLine="0" w:firstLineChars="0"/>
              <w:jc w:val="center"/>
              <w:rPr>
                <w:color w:val="auto"/>
              </w:rPr>
            </w:pPr>
            <w:r>
              <w:rPr>
                <w:color w:val="auto"/>
              </w:rPr>
              <w:t>园区进水水质要求</w:t>
            </w:r>
          </w:p>
        </w:tc>
      </w:tr>
      <w:tr w14:paraId="1F0877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0" w:type="dxa"/>
            <w:tcBorders>
              <w:top w:val="single" w:color="auto" w:sz="4" w:space="0"/>
              <w:bottom w:val="single" w:color="auto" w:sz="4" w:space="0"/>
            </w:tcBorders>
            <w:vAlign w:val="center"/>
          </w:tcPr>
          <w:p w14:paraId="7E80707F">
            <w:pPr>
              <w:adjustRightInd w:val="0"/>
              <w:snapToGrid w:val="0"/>
              <w:jc w:val="center"/>
              <w:rPr>
                <w:color w:val="auto"/>
                <w:szCs w:val="21"/>
              </w:rPr>
            </w:pPr>
            <w:r>
              <w:rPr>
                <w:color w:val="auto"/>
                <w:szCs w:val="21"/>
              </w:rPr>
              <w:t>声环境</w:t>
            </w:r>
          </w:p>
        </w:tc>
        <w:tc>
          <w:tcPr>
            <w:tcW w:w="1170" w:type="dxa"/>
            <w:vAlign w:val="center"/>
          </w:tcPr>
          <w:p w14:paraId="07733F02">
            <w:pPr>
              <w:adjustRightInd w:val="0"/>
              <w:snapToGrid w:val="0"/>
              <w:jc w:val="center"/>
              <w:rPr>
                <w:color w:val="auto"/>
                <w:szCs w:val="21"/>
              </w:rPr>
            </w:pPr>
            <w:r>
              <w:rPr>
                <w:color w:val="auto"/>
                <w:szCs w:val="21"/>
              </w:rPr>
              <w:t>运营设备噪声</w:t>
            </w:r>
          </w:p>
        </w:tc>
        <w:tc>
          <w:tcPr>
            <w:tcW w:w="1410" w:type="dxa"/>
            <w:vAlign w:val="center"/>
          </w:tcPr>
          <w:p w14:paraId="7D243BC7">
            <w:pPr>
              <w:adjustRightInd w:val="0"/>
              <w:snapToGrid w:val="0"/>
              <w:jc w:val="center"/>
              <w:rPr>
                <w:color w:val="auto"/>
                <w:szCs w:val="21"/>
              </w:rPr>
            </w:pPr>
            <w:r>
              <w:rPr>
                <w:color w:val="auto"/>
                <w:szCs w:val="21"/>
              </w:rPr>
              <w:t>噪声</w:t>
            </w:r>
          </w:p>
        </w:tc>
        <w:tc>
          <w:tcPr>
            <w:tcW w:w="2025" w:type="dxa"/>
            <w:vAlign w:val="center"/>
          </w:tcPr>
          <w:p w14:paraId="077144A2">
            <w:pPr>
              <w:adjustRightInd w:val="0"/>
              <w:snapToGrid w:val="0"/>
              <w:jc w:val="center"/>
              <w:rPr>
                <w:color w:val="auto"/>
                <w:szCs w:val="21"/>
              </w:rPr>
            </w:pPr>
            <w:r>
              <w:rPr>
                <w:color w:val="auto"/>
                <w:szCs w:val="21"/>
              </w:rPr>
              <w:t>隔声、减振、加强管理</w:t>
            </w:r>
          </w:p>
        </w:tc>
        <w:tc>
          <w:tcPr>
            <w:tcW w:w="2519" w:type="dxa"/>
            <w:vAlign w:val="center"/>
          </w:tcPr>
          <w:p w14:paraId="089D9604">
            <w:pPr>
              <w:adjustRightInd w:val="0"/>
              <w:snapToGrid w:val="0"/>
              <w:ind w:left="0" w:leftChars="0" w:right="0" w:rightChars="0" w:firstLine="0" w:firstLineChars="0"/>
              <w:jc w:val="center"/>
              <w:rPr>
                <w:color w:val="auto"/>
                <w:szCs w:val="21"/>
              </w:rPr>
            </w:pPr>
            <w:r>
              <w:rPr>
                <w:color w:val="auto"/>
                <w:szCs w:val="21"/>
              </w:rPr>
              <w:t>《工业企业厂界环境噪声排放标准》</w:t>
            </w:r>
            <w:r>
              <w:rPr>
                <w:rFonts w:hint="eastAsia"/>
                <w:color w:val="auto"/>
                <w:szCs w:val="21"/>
                <w:lang w:val="en-US" w:eastAsia="zh-CN"/>
              </w:rPr>
              <w:t>(</w:t>
            </w:r>
            <w:r>
              <w:rPr>
                <w:color w:val="auto"/>
                <w:szCs w:val="21"/>
              </w:rPr>
              <w:t>GB12348-2008</w:t>
            </w:r>
            <w:r>
              <w:rPr>
                <w:rFonts w:hint="eastAsia"/>
                <w:color w:val="auto"/>
                <w:szCs w:val="21"/>
                <w:lang w:val="en-US" w:eastAsia="zh-CN"/>
              </w:rPr>
              <w:t>)</w:t>
            </w:r>
            <w:r>
              <w:rPr>
                <w:color w:val="auto"/>
                <w:szCs w:val="21"/>
              </w:rPr>
              <w:t>3类标准</w:t>
            </w:r>
          </w:p>
        </w:tc>
      </w:tr>
      <w:tr w14:paraId="59FD52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0" w:type="dxa"/>
            <w:vMerge w:val="restart"/>
            <w:vAlign w:val="center"/>
          </w:tcPr>
          <w:p w14:paraId="75418918">
            <w:pPr>
              <w:adjustRightInd w:val="0"/>
              <w:snapToGrid w:val="0"/>
              <w:jc w:val="center"/>
              <w:rPr>
                <w:color w:val="auto"/>
                <w:szCs w:val="21"/>
              </w:rPr>
            </w:pPr>
            <w:r>
              <w:rPr>
                <w:color w:val="auto"/>
                <w:szCs w:val="21"/>
              </w:rPr>
              <w:t>固体废物</w:t>
            </w:r>
          </w:p>
        </w:tc>
        <w:tc>
          <w:tcPr>
            <w:tcW w:w="1170" w:type="dxa"/>
            <w:vMerge w:val="restart"/>
            <w:tcBorders>
              <w:top w:val="single" w:color="auto" w:sz="4" w:space="0"/>
            </w:tcBorders>
            <w:vAlign w:val="center"/>
          </w:tcPr>
          <w:p w14:paraId="56277BF1">
            <w:pPr>
              <w:adjustRightInd w:val="0"/>
              <w:snapToGrid w:val="0"/>
              <w:jc w:val="center"/>
              <w:rPr>
                <w:color w:val="auto"/>
                <w:szCs w:val="21"/>
              </w:rPr>
            </w:pPr>
            <w:r>
              <w:rPr>
                <w:color w:val="auto"/>
                <w:szCs w:val="21"/>
              </w:rPr>
              <w:t>一般固废</w:t>
            </w:r>
          </w:p>
        </w:tc>
        <w:tc>
          <w:tcPr>
            <w:tcW w:w="1410" w:type="dxa"/>
            <w:vAlign w:val="center"/>
          </w:tcPr>
          <w:p w14:paraId="51F60049">
            <w:pPr>
              <w:adjustRightInd w:val="0"/>
              <w:snapToGrid w:val="0"/>
              <w:jc w:val="center"/>
              <w:rPr>
                <w:color w:val="auto"/>
                <w:szCs w:val="21"/>
              </w:rPr>
            </w:pPr>
            <w:r>
              <w:rPr>
                <w:color w:val="auto"/>
                <w:szCs w:val="21"/>
              </w:rPr>
              <w:t>生活垃圾</w:t>
            </w:r>
          </w:p>
        </w:tc>
        <w:tc>
          <w:tcPr>
            <w:tcW w:w="2025" w:type="dxa"/>
            <w:vAlign w:val="center"/>
          </w:tcPr>
          <w:p w14:paraId="3658DDD5">
            <w:pPr>
              <w:adjustRightInd w:val="0"/>
              <w:snapToGrid w:val="0"/>
              <w:jc w:val="center"/>
              <w:rPr>
                <w:color w:val="auto"/>
                <w:szCs w:val="21"/>
              </w:rPr>
            </w:pPr>
            <w:r>
              <w:rPr>
                <w:color w:val="auto"/>
                <w:spacing w:val="-6"/>
                <w:szCs w:val="21"/>
              </w:rPr>
              <w:t>由环卫部门定期清运</w:t>
            </w:r>
          </w:p>
        </w:tc>
        <w:tc>
          <w:tcPr>
            <w:tcW w:w="2519" w:type="dxa"/>
            <w:vMerge w:val="restart"/>
            <w:vAlign w:val="center"/>
          </w:tcPr>
          <w:p w14:paraId="7A033F13">
            <w:pPr>
              <w:adjustRightInd w:val="0"/>
              <w:snapToGrid w:val="0"/>
              <w:ind w:left="0" w:leftChars="0" w:right="0" w:rightChars="0" w:firstLine="0" w:firstLineChars="0"/>
              <w:jc w:val="center"/>
              <w:rPr>
                <w:color w:val="auto"/>
                <w:szCs w:val="21"/>
              </w:rPr>
            </w:pPr>
            <w:r>
              <w:rPr>
                <w:color w:val="auto"/>
                <w:szCs w:val="21"/>
              </w:rPr>
              <w:t>采取相应措施后，均可做到妥善处理，对项目所在地环境无不良影响</w:t>
            </w:r>
          </w:p>
        </w:tc>
      </w:tr>
      <w:tr w14:paraId="66033F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0" w:type="dxa"/>
            <w:vMerge w:val="continue"/>
            <w:vAlign w:val="center"/>
          </w:tcPr>
          <w:p w14:paraId="38E6F733">
            <w:pPr>
              <w:adjustRightInd w:val="0"/>
              <w:snapToGrid w:val="0"/>
              <w:jc w:val="center"/>
              <w:rPr>
                <w:color w:val="auto"/>
                <w:szCs w:val="21"/>
              </w:rPr>
            </w:pPr>
          </w:p>
        </w:tc>
        <w:tc>
          <w:tcPr>
            <w:tcW w:w="1170" w:type="dxa"/>
            <w:vMerge w:val="continue"/>
            <w:vAlign w:val="center"/>
          </w:tcPr>
          <w:p w14:paraId="13B48702">
            <w:pPr>
              <w:adjustRightInd w:val="0"/>
              <w:snapToGrid w:val="0"/>
              <w:jc w:val="center"/>
              <w:rPr>
                <w:color w:val="auto"/>
                <w:szCs w:val="21"/>
              </w:rPr>
            </w:pPr>
          </w:p>
        </w:tc>
        <w:tc>
          <w:tcPr>
            <w:tcW w:w="1410" w:type="dxa"/>
            <w:tcBorders>
              <w:top w:val="single" w:color="auto" w:sz="4" w:space="0"/>
              <w:left w:val="nil"/>
              <w:bottom w:val="single" w:color="auto" w:sz="4" w:space="0"/>
              <w:right w:val="single" w:color="auto" w:sz="4" w:space="0"/>
            </w:tcBorders>
            <w:vAlign w:val="center"/>
          </w:tcPr>
          <w:p w14:paraId="21470EBC">
            <w:pPr>
              <w:adjustRightInd w:val="0"/>
              <w:snapToGrid w:val="0"/>
              <w:jc w:val="center"/>
              <w:rPr>
                <w:color w:val="auto"/>
                <w:szCs w:val="21"/>
              </w:rPr>
            </w:pPr>
            <w:r>
              <w:rPr>
                <w:color w:val="auto"/>
                <w:szCs w:val="21"/>
              </w:rPr>
              <w:t>炉渣</w:t>
            </w:r>
          </w:p>
        </w:tc>
        <w:tc>
          <w:tcPr>
            <w:tcW w:w="2025" w:type="dxa"/>
            <w:vMerge w:val="restart"/>
            <w:vAlign w:val="center"/>
          </w:tcPr>
          <w:p w14:paraId="4C6ACC58">
            <w:pPr>
              <w:adjustRightInd w:val="0"/>
              <w:snapToGrid w:val="0"/>
              <w:jc w:val="center"/>
              <w:rPr>
                <w:color w:val="auto"/>
                <w:szCs w:val="21"/>
              </w:rPr>
            </w:pPr>
            <w:r>
              <w:rPr>
                <w:color w:val="auto"/>
                <w:szCs w:val="21"/>
              </w:rPr>
              <w:t>统一收集后外售至废品收购单位处理</w:t>
            </w:r>
          </w:p>
        </w:tc>
        <w:tc>
          <w:tcPr>
            <w:tcW w:w="2519" w:type="dxa"/>
            <w:vMerge w:val="continue"/>
            <w:vAlign w:val="center"/>
          </w:tcPr>
          <w:p w14:paraId="256B4452">
            <w:pPr>
              <w:adjustRightInd w:val="0"/>
              <w:snapToGrid w:val="0"/>
              <w:jc w:val="center"/>
              <w:rPr>
                <w:color w:val="auto"/>
                <w:szCs w:val="21"/>
              </w:rPr>
            </w:pPr>
          </w:p>
        </w:tc>
      </w:tr>
      <w:tr w14:paraId="41C096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0" w:type="dxa"/>
            <w:vMerge w:val="continue"/>
            <w:vAlign w:val="center"/>
          </w:tcPr>
          <w:p w14:paraId="5388ACC0">
            <w:pPr>
              <w:adjustRightInd w:val="0"/>
              <w:snapToGrid w:val="0"/>
              <w:jc w:val="center"/>
              <w:rPr>
                <w:color w:val="auto"/>
                <w:szCs w:val="21"/>
              </w:rPr>
            </w:pPr>
          </w:p>
        </w:tc>
        <w:tc>
          <w:tcPr>
            <w:tcW w:w="1170" w:type="dxa"/>
            <w:vMerge w:val="continue"/>
            <w:vAlign w:val="center"/>
          </w:tcPr>
          <w:p w14:paraId="2D5162C4">
            <w:pPr>
              <w:adjustRightInd w:val="0"/>
              <w:snapToGrid w:val="0"/>
              <w:jc w:val="center"/>
              <w:rPr>
                <w:color w:val="auto"/>
                <w:szCs w:val="21"/>
              </w:rPr>
            </w:pPr>
          </w:p>
        </w:tc>
        <w:tc>
          <w:tcPr>
            <w:tcW w:w="1410" w:type="dxa"/>
            <w:tcBorders>
              <w:top w:val="single" w:color="auto" w:sz="4" w:space="0"/>
              <w:left w:val="nil"/>
              <w:bottom w:val="single" w:color="auto" w:sz="4" w:space="0"/>
              <w:right w:val="single" w:color="auto" w:sz="4" w:space="0"/>
            </w:tcBorders>
            <w:vAlign w:val="center"/>
          </w:tcPr>
          <w:p w14:paraId="29E52ADD">
            <w:pPr>
              <w:adjustRightInd w:val="0"/>
              <w:snapToGrid w:val="0"/>
              <w:jc w:val="center"/>
              <w:rPr>
                <w:color w:val="auto"/>
                <w:szCs w:val="21"/>
              </w:rPr>
            </w:pPr>
            <w:r>
              <w:rPr>
                <w:color w:val="auto"/>
                <w:szCs w:val="21"/>
              </w:rPr>
              <w:t>分离杂质</w:t>
            </w:r>
          </w:p>
        </w:tc>
        <w:tc>
          <w:tcPr>
            <w:tcW w:w="2025" w:type="dxa"/>
            <w:vMerge w:val="continue"/>
            <w:vAlign w:val="center"/>
          </w:tcPr>
          <w:p w14:paraId="22E2ED96">
            <w:pPr>
              <w:adjustRightInd w:val="0"/>
              <w:snapToGrid w:val="0"/>
              <w:jc w:val="center"/>
              <w:rPr>
                <w:color w:val="auto"/>
                <w:szCs w:val="21"/>
              </w:rPr>
            </w:pPr>
          </w:p>
        </w:tc>
        <w:tc>
          <w:tcPr>
            <w:tcW w:w="2519" w:type="dxa"/>
            <w:vMerge w:val="continue"/>
            <w:vAlign w:val="center"/>
          </w:tcPr>
          <w:p w14:paraId="70C7DE60">
            <w:pPr>
              <w:adjustRightInd w:val="0"/>
              <w:snapToGrid w:val="0"/>
              <w:jc w:val="center"/>
              <w:rPr>
                <w:color w:val="auto"/>
                <w:szCs w:val="21"/>
              </w:rPr>
            </w:pPr>
          </w:p>
        </w:tc>
      </w:tr>
      <w:tr w14:paraId="6BB621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0" w:type="dxa"/>
            <w:vMerge w:val="continue"/>
            <w:vAlign w:val="center"/>
          </w:tcPr>
          <w:p w14:paraId="62224E1B">
            <w:pPr>
              <w:adjustRightInd w:val="0"/>
              <w:snapToGrid w:val="0"/>
              <w:jc w:val="center"/>
              <w:rPr>
                <w:color w:val="auto"/>
                <w:szCs w:val="21"/>
              </w:rPr>
            </w:pPr>
          </w:p>
        </w:tc>
        <w:tc>
          <w:tcPr>
            <w:tcW w:w="1170" w:type="dxa"/>
            <w:vMerge w:val="continue"/>
            <w:vAlign w:val="center"/>
          </w:tcPr>
          <w:p w14:paraId="28AF4B9A">
            <w:pPr>
              <w:adjustRightInd w:val="0"/>
              <w:snapToGrid w:val="0"/>
              <w:jc w:val="center"/>
              <w:rPr>
                <w:color w:val="auto"/>
                <w:szCs w:val="21"/>
              </w:rPr>
            </w:pPr>
          </w:p>
        </w:tc>
        <w:tc>
          <w:tcPr>
            <w:tcW w:w="1410" w:type="dxa"/>
            <w:tcBorders>
              <w:top w:val="single" w:color="auto" w:sz="4" w:space="0"/>
              <w:left w:val="nil"/>
              <w:bottom w:val="single" w:color="auto" w:sz="4" w:space="0"/>
              <w:right w:val="single" w:color="auto" w:sz="4" w:space="0"/>
            </w:tcBorders>
            <w:vAlign w:val="center"/>
          </w:tcPr>
          <w:p w14:paraId="190B182B">
            <w:pPr>
              <w:adjustRightInd w:val="0"/>
              <w:snapToGrid w:val="0"/>
              <w:jc w:val="center"/>
              <w:rPr>
                <w:color w:val="auto"/>
                <w:szCs w:val="21"/>
              </w:rPr>
            </w:pPr>
            <w:r>
              <w:rPr>
                <w:color w:val="auto"/>
                <w:szCs w:val="21"/>
              </w:rPr>
              <w:t>除尘灰</w:t>
            </w:r>
          </w:p>
        </w:tc>
        <w:tc>
          <w:tcPr>
            <w:tcW w:w="2025" w:type="dxa"/>
            <w:vMerge w:val="continue"/>
            <w:vAlign w:val="center"/>
          </w:tcPr>
          <w:p w14:paraId="36AA1751">
            <w:pPr>
              <w:adjustRightInd w:val="0"/>
              <w:snapToGrid w:val="0"/>
              <w:jc w:val="center"/>
              <w:rPr>
                <w:color w:val="auto"/>
                <w:szCs w:val="21"/>
              </w:rPr>
            </w:pPr>
          </w:p>
        </w:tc>
        <w:tc>
          <w:tcPr>
            <w:tcW w:w="2519" w:type="dxa"/>
            <w:vMerge w:val="continue"/>
            <w:vAlign w:val="center"/>
          </w:tcPr>
          <w:p w14:paraId="36630923">
            <w:pPr>
              <w:adjustRightInd w:val="0"/>
              <w:snapToGrid w:val="0"/>
              <w:jc w:val="center"/>
              <w:rPr>
                <w:color w:val="auto"/>
                <w:szCs w:val="21"/>
              </w:rPr>
            </w:pPr>
          </w:p>
        </w:tc>
      </w:tr>
      <w:tr w14:paraId="1DFD50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0" w:type="dxa"/>
            <w:vMerge w:val="continue"/>
            <w:vAlign w:val="center"/>
          </w:tcPr>
          <w:p w14:paraId="1FCEEBD8">
            <w:pPr>
              <w:adjustRightInd w:val="0"/>
              <w:snapToGrid w:val="0"/>
              <w:jc w:val="center"/>
              <w:rPr>
                <w:color w:val="auto"/>
                <w:szCs w:val="21"/>
              </w:rPr>
            </w:pPr>
          </w:p>
        </w:tc>
        <w:tc>
          <w:tcPr>
            <w:tcW w:w="1170" w:type="dxa"/>
            <w:vMerge w:val="restart"/>
            <w:vAlign w:val="center"/>
          </w:tcPr>
          <w:p w14:paraId="61BA3D5E">
            <w:pPr>
              <w:adjustRightInd w:val="0"/>
              <w:snapToGrid w:val="0"/>
              <w:jc w:val="center"/>
              <w:rPr>
                <w:color w:val="auto"/>
                <w:szCs w:val="21"/>
              </w:rPr>
            </w:pPr>
            <w:r>
              <w:rPr>
                <w:color w:val="auto"/>
                <w:szCs w:val="21"/>
              </w:rPr>
              <w:t>危险废物</w:t>
            </w:r>
          </w:p>
        </w:tc>
        <w:tc>
          <w:tcPr>
            <w:tcW w:w="1410" w:type="dxa"/>
            <w:tcBorders>
              <w:top w:val="single" w:color="auto" w:sz="4" w:space="0"/>
              <w:left w:val="nil"/>
              <w:bottom w:val="single" w:color="auto" w:sz="4" w:space="0"/>
              <w:right w:val="single" w:color="auto" w:sz="4" w:space="0"/>
            </w:tcBorders>
            <w:vAlign w:val="center"/>
          </w:tcPr>
          <w:p w14:paraId="4231F5A4">
            <w:pPr>
              <w:adjustRightInd w:val="0"/>
              <w:snapToGrid w:val="0"/>
              <w:jc w:val="center"/>
              <w:rPr>
                <w:color w:val="auto"/>
                <w:szCs w:val="21"/>
              </w:rPr>
            </w:pPr>
            <w:r>
              <w:rPr>
                <w:color w:val="auto"/>
                <w:szCs w:val="21"/>
              </w:rPr>
              <w:t>淬火油泥</w:t>
            </w:r>
          </w:p>
        </w:tc>
        <w:tc>
          <w:tcPr>
            <w:tcW w:w="2025" w:type="dxa"/>
            <w:vMerge w:val="restart"/>
            <w:tcBorders>
              <w:top w:val="single" w:color="auto" w:sz="4" w:space="0"/>
            </w:tcBorders>
            <w:vAlign w:val="center"/>
          </w:tcPr>
          <w:p w14:paraId="6EF9DFCF">
            <w:pPr>
              <w:adjustRightInd w:val="0"/>
              <w:snapToGrid w:val="0"/>
              <w:jc w:val="center"/>
              <w:rPr>
                <w:color w:val="auto"/>
                <w:szCs w:val="21"/>
              </w:rPr>
            </w:pPr>
            <w:r>
              <w:rPr>
                <w:color w:val="auto"/>
                <w:szCs w:val="21"/>
              </w:rPr>
              <w:t>委托有资质单位进行处理</w:t>
            </w:r>
          </w:p>
        </w:tc>
        <w:tc>
          <w:tcPr>
            <w:tcW w:w="2519" w:type="dxa"/>
            <w:vMerge w:val="continue"/>
            <w:vAlign w:val="center"/>
          </w:tcPr>
          <w:p w14:paraId="64C9C465">
            <w:pPr>
              <w:adjustRightInd w:val="0"/>
              <w:snapToGrid w:val="0"/>
              <w:jc w:val="center"/>
              <w:rPr>
                <w:color w:val="auto"/>
                <w:szCs w:val="21"/>
              </w:rPr>
            </w:pPr>
          </w:p>
        </w:tc>
      </w:tr>
      <w:tr w14:paraId="1577DF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0" w:type="dxa"/>
            <w:vMerge w:val="continue"/>
            <w:vAlign w:val="center"/>
          </w:tcPr>
          <w:p w14:paraId="3FC46A52">
            <w:pPr>
              <w:adjustRightInd w:val="0"/>
              <w:snapToGrid w:val="0"/>
              <w:jc w:val="center"/>
              <w:rPr>
                <w:color w:val="auto"/>
                <w:szCs w:val="21"/>
              </w:rPr>
            </w:pPr>
          </w:p>
        </w:tc>
        <w:tc>
          <w:tcPr>
            <w:tcW w:w="1170" w:type="dxa"/>
            <w:vMerge w:val="continue"/>
            <w:vAlign w:val="center"/>
          </w:tcPr>
          <w:p w14:paraId="44D8EE51">
            <w:pPr>
              <w:adjustRightInd w:val="0"/>
              <w:snapToGrid w:val="0"/>
              <w:jc w:val="center"/>
              <w:rPr>
                <w:color w:val="auto"/>
                <w:szCs w:val="21"/>
              </w:rPr>
            </w:pPr>
          </w:p>
        </w:tc>
        <w:tc>
          <w:tcPr>
            <w:tcW w:w="1410" w:type="dxa"/>
            <w:vAlign w:val="center"/>
          </w:tcPr>
          <w:p w14:paraId="4A13C072">
            <w:pPr>
              <w:pStyle w:val="45"/>
              <w:adjustRightInd w:val="0"/>
              <w:snapToGrid w:val="0"/>
              <w:rPr>
                <w:color w:val="auto"/>
                <w:szCs w:val="21"/>
              </w:rPr>
            </w:pPr>
            <w:r>
              <w:rPr>
                <w:color w:val="auto"/>
                <w:szCs w:val="21"/>
              </w:rPr>
              <w:t>废淬火油桶</w:t>
            </w:r>
          </w:p>
        </w:tc>
        <w:tc>
          <w:tcPr>
            <w:tcW w:w="2025" w:type="dxa"/>
            <w:vMerge w:val="continue"/>
            <w:vAlign w:val="center"/>
          </w:tcPr>
          <w:p w14:paraId="54C1B12F">
            <w:pPr>
              <w:adjustRightInd w:val="0"/>
              <w:snapToGrid w:val="0"/>
              <w:jc w:val="center"/>
              <w:rPr>
                <w:color w:val="auto"/>
                <w:szCs w:val="21"/>
              </w:rPr>
            </w:pPr>
          </w:p>
        </w:tc>
        <w:tc>
          <w:tcPr>
            <w:tcW w:w="2519" w:type="dxa"/>
            <w:vMerge w:val="continue"/>
            <w:vAlign w:val="center"/>
          </w:tcPr>
          <w:p w14:paraId="56A8A478">
            <w:pPr>
              <w:adjustRightInd w:val="0"/>
              <w:snapToGrid w:val="0"/>
              <w:jc w:val="center"/>
              <w:rPr>
                <w:color w:val="auto"/>
                <w:szCs w:val="21"/>
              </w:rPr>
            </w:pPr>
          </w:p>
        </w:tc>
      </w:tr>
      <w:tr w14:paraId="0A98C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130" w:type="dxa"/>
            <w:vAlign w:val="center"/>
          </w:tcPr>
          <w:p w14:paraId="23F9BBBA">
            <w:pPr>
              <w:adjustRightInd w:val="0"/>
              <w:snapToGrid w:val="0"/>
              <w:jc w:val="center"/>
              <w:rPr>
                <w:color w:val="auto"/>
                <w:szCs w:val="21"/>
              </w:rPr>
            </w:pPr>
            <w:r>
              <w:rPr>
                <w:color w:val="auto"/>
                <w:szCs w:val="21"/>
                <w:lang w:bidi="ar"/>
              </w:rPr>
              <w:t>电磁辐射</w:t>
            </w:r>
          </w:p>
        </w:tc>
        <w:tc>
          <w:tcPr>
            <w:tcW w:w="1170" w:type="dxa"/>
            <w:vAlign w:val="center"/>
          </w:tcPr>
          <w:p w14:paraId="7914E270">
            <w:pPr>
              <w:adjustRightInd w:val="0"/>
              <w:snapToGrid w:val="0"/>
              <w:jc w:val="center"/>
              <w:rPr>
                <w:color w:val="auto"/>
                <w:szCs w:val="21"/>
              </w:rPr>
            </w:pPr>
            <w:r>
              <w:rPr>
                <w:color w:val="auto"/>
                <w:szCs w:val="21"/>
                <w:lang w:bidi="ar"/>
              </w:rPr>
              <w:t>/</w:t>
            </w:r>
          </w:p>
        </w:tc>
        <w:tc>
          <w:tcPr>
            <w:tcW w:w="1410" w:type="dxa"/>
            <w:vAlign w:val="center"/>
          </w:tcPr>
          <w:p w14:paraId="01FB9361">
            <w:pPr>
              <w:adjustRightInd w:val="0"/>
              <w:snapToGrid w:val="0"/>
              <w:jc w:val="center"/>
              <w:rPr>
                <w:bCs/>
                <w:color w:val="auto"/>
                <w:spacing w:val="-11"/>
                <w:szCs w:val="21"/>
              </w:rPr>
            </w:pPr>
            <w:r>
              <w:rPr>
                <w:color w:val="auto"/>
                <w:szCs w:val="21"/>
                <w:lang w:bidi="ar"/>
              </w:rPr>
              <w:t>/</w:t>
            </w:r>
          </w:p>
        </w:tc>
        <w:tc>
          <w:tcPr>
            <w:tcW w:w="2025" w:type="dxa"/>
            <w:vAlign w:val="center"/>
          </w:tcPr>
          <w:p w14:paraId="0072C504">
            <w:pPr>
              <w:adjustRightInd w:val="0"/>
              <w:snapToGrid w:val="0"/>
              <w:jc w:val="center"/>
              <w:rPr>
                <w:color w:val="auto"/>
                <w:szCs w:val="21"/>
              </w:rPr>
            </w:pPr>
            <w:r>
              <w:rPr>
                <w:color w:val="auto"/>
                <w:szCs w:val="21"/>
                <w:lang w:bidi="ar"/>
              </w:rPr>
              <w:t>/</w:t>
            </w:r>
          </w:p>
        </w:tc>
        <w:tc>
          <w:tcPr>
            <w:tcW w:w="2519" w:type="dxa"/>
            <w:vAlign w:val="center"/>
          </w:tcPr>
          <w:p w14:paraId="455F1D6B">
            <w:pPr>
              <w:adjustRightInd w:val="0"/>
              <w:snapToGrid w:val="0"/>
              <w:jc w:val="center"/>
              <w:rPr>
                <w:color w:val="auto"/>
                <w:szCs w:val="21"/>
              </w:rPr>
            </w:pPr>
            <w:r>
              <w:rPr>
                <w:color w:val="auto"/>
                <w:szCs w:val="21"/>
                <w:lang w:bidi="ar"/>
              </w:rPr>
              <w:t>/</w:t>
            </w:r>
          </w:p>
        </w:tc>
      </w:tr>
      <w:tr w14:paraId="046A08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6" w:hRule="atLeast"/>
          <w:jc w:val="center"/>
        </w:trPr>
        <w:tc>
          <w:tcPr>
            <w:tcW w:w="1130" w:type="dxa"/>
            <w:vAlign w:val="center"/>
          </w:tcPr>
          <w:p w14:paraId="65A54229">
            <w:pPr>
              <w:adjustRightInd w:val="0"/>
              <w:snapToGrid w:val="0"/>
              <w:jc w:val="center"/>
              <w:rPr>
                <w:color w:val="auto"/>
                <w:szCs w:val="21"/>
              </w:rPr>
            </w:pPr>
            <w:r>
              <w:rPr>
                <w:color w:val="auto"/>
                <w:szCs w:val="21"/>
              </w:rPr>
              <w:t>土壤及地下水</w:t>
            </w:r>
          </w:p>
          <w:p w14:paraId="2B1D3596">
            <w:pPr>
              <w:adjustRightInd w:val="0"/>
              <w:snapToGrid w:val="0"/>
              <w:jc w:val="center"/>
              <w:rPr>
                <w:color w:val="auto"/>
                <w:szCs w:val="21"/>
              </w:rPr>
            </w:pPr>
            <w:r>
              <w:rPr>
                <w:color w:val="auto"/>
                <w:szCs w:val="21"/>
              </w:rPr>
              <w:t>污染防治措施</w:t>
            </w:r>
          </w:p>
        </w:tc>
        <w:tc>
          <w:tcPr>
            <w:tcW w:w="7124" w:type="dxa"/>
            <w:gridSpan w:val="4"/>
            <w:vAlign w:val="center"/>
          </w:tcPr>
          <w:p w14:paraId="4D5249D1">
            <w:pPr>
              <w:adjustRightInd w:val="0"/>
              <w:snapToGrid w:val="0"/>
              <w:rPr>
                <w:color w:val="auto"/>
                <w:szCs w:val="21"/>
              </w:rPr>
            </w:pPr>
            <w:r>
              <w:rPr>
                <w:color w:val="auto"/>
                <w:szCs w:val="21"/>
              </w:rPr>
              <w:t>厂房内的原辅材料储存区进行地面硬底化处理，落实有效的防渗漏、防溢流措施、一般工业固体废物贮存区、危险废物贮存间等区域地面硬底化处理；需满足《一般工业固体废物贮存和填埋污染控制标准》（GB18599-2020）、《危险废物贮存污染控制标准》</w:t>
            </w:r>
            <w:r>
              <w:rPr>
                <w:rFonts w:hint="eastAsia"/>
                <w:color w:val="auto"/>
                <w:szCs w:val="21"/>
                <w:lang w:eastAsia="zh-CN"/>
              </w:rPr>
              <w:t>（</w:t>
            </w:r>
            <w:r>
              <w:rPr>
                <w:color w:val="auto"/>
                <w:szCs w:val="21"/>
              </w:rPr>
              <w:t>GB18597-20</w:t>
            </w:r>
            <w:r>
              <w:rPr>
                <w:rFonts w:hint="eastAsia"/>
                <w:color w:val="auto"/>
                <w:szCs w:val="21"/>
                <w:lang w:val="en-US" w:eastAsia="zh-CN"/>
              </w:rPr>
              <w:t>23）</w:t>
            </w:r>
            <w:r>
              <w:rPr>
                <w:color w:val="auto"/>
                <w:szCs w:val="21"/>
              </w:rPr>
              <w:t>的要求。同时日常运行加强对原辅材料、固体废物出入储存的管理。</w:t>
            </w:r>
          </w:p>
        </w:tc>
      </w:tr>
      <w:tr w14:paraId="627BA2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1130" w:type="dxa"/>
            <w:vAlign w:val="center"/>
          </w:tcPr>
          <w:p w14:paraId="637C0B97">
            <w:pPr>
              <w:adjustRightInd w:val="0"/>
              <w:snapToGrid w:val="0"/>
              <w:jc w:val="center"/>
              <w:rPr>
                <w:color w:val="auto"/>
                <w:szCs w:val="21"/>
              </w:rPr>
            </w:pPr>
            <w:r>
              <w:rPr>
                <w:color w:val="auto"/>
                <w:szCs w:val="21"/>
              </w:rPr>
              <w:t>生态保护措施</w:t>
            </w:r>
          </w:p>
        </w:tc>
        <w:tc>
          <w:tcPr>
            <w:tcW w:w="7124" w:type="dxa"/>
            <w:gridSpan w:val="4"/>
            <w:vAlign w:val="center"/>
          </w:tcPr>
          <w:p w14:paraId="0D155FB5">
            <w:pPr>
              <w:adjustRightInd w:val="0"/>
              <w:snapToGrid w:val="0"/>
              <w:jc w:val="center"/>
              <w:rPr>
                <w:color w:val="auto"/>
                <w:szCs w:val="21"/>
              </w:rPr>
            </w:pPr>
            <w:r>
              <w:rPr>
                <w:color w:val="auto"/>
                <w:szCs w:val="21"/>
              </w:rPr>
              <w:t>/</w:t>
            </w:r>
          </w:p>
        </w:tc>
      </w:tr>
      <w:tr w14:paraId="0DF7CD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19" w:hRule="atLeast"/>
          <w:jc w:val="center"/>
        </w:trPr>
        <w:tc>
          <w:tcPr>
            <w:tcW w:w="1130" w:type="dxa"/>
            <w:vAlign w:val="center"/>
          </w:tcPr>
          <w:p w14:paraId="5D4F7490">
            <w:pPr>
              <w:adjustRightInd w:val="0"/>
              <w:snapToGrid w:val="0"/>
              <w:jc w:val="center"/>
              <w:rPr>
                <w:color w:val="auto"/>
                <w:spacing w:val="-8"/>
                <w:szCs w:val="21"/>
              </w:rPr>
            </w:pPr>
            <w:r>
              <w:rPr>
                <w:color w:val="auto"/>
                <w:spacing w:val="-8"/>
                <w:szCs w:val="21"/>
              </w:rPr>
              <w:t>环境风险</w:t>
            </w:r>
          </w:p>
          <w:p w14:paraId="69F512B5">
            <w:pPr>
              <w:adjustRightInd w:val="0"/>
              <w:snapToGrid w:val="0"/>
              <w:jc w:val="center"/>
              <w:rPr>
                <w:color w:val="auto"/>
                <w:spacing w:val="-8"/>
                <w:szCs w:val="21"/>
              </w:rPr>
            </w:pPr>
            <w:r>
              <w:rPr>
                <w:color w:val="auto"/>
                <w:spacing w:val="-8"/>
                <w:szCs w:val="21"/>
              </w:rPr>
              <w:t>防范措施</w:t>
            </w:r>
          </w:p>
        </w:tc>
        <w:tc>
          <w:tcPr>
            <w:tcW w:w="7124" w:type="dxa"/>
            <w:gridSpan w:val="4"/>
            <w:vAlign w:val="center"/>
          </w:tcPr>
          <w:p w14:paraId="6BE34A19">
            <w:pPr>
              <w:adjustRightInd w:val="0"/>
              <w:snapToGrid w:val="0"/>
              <w:rPr>
                <w:color w:val="auto"/>
                <w:szCs w:val="21"/>
              </w:rPr>
            </w:pPr>
            <w:r>
              <w:rPr>
                <w:color w:val="auto"/>
                <w:szCs w:val="21"/>
              </w:rPr>
              <w:t>运输设备以及存放场地必须符合国家有关规定，并进行定期检查，配以不定期检查，发现问题，应立即进行维修，如不能维修，应及时更换运输设备或容器；加强储存管理，根据危险废物的性质按规范分类存放；建立完善的危险废物管理制度、与危险废物工作有关的员工配备可靠的个人安全防护用品；贮存仓库的设计严格执行《建筑设计防火规范》；制定应急处理措施，编制事故应急预案，以防意外突发事故。</w:t>
            </w:r>
          </w:p>
        </w:tc>
      </w:tr>
      <w:tr w14:paraId="2E3B3C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9" w:hRule="atLeast"/>
          <w:jc w:val="center"/>
        </w:trPr>
        <w:tc>
          <w:tcPr>
            <w:tcW w:w="1130" w:type="dxa"/>
            <w:vAlign w:val="center"/>
          </w:tcPr>
          <w:p w14:paraId="29C2D8CA">
            <w:pPr>
              <w:adjustRightInd w:val="0"/>
              <w:snapToGrid w:val="0"/>
              <w:jc w:val="center"/>
              <w:rPr>
                <w:color w:val="auto"/>
                <w:spacing w:val="-8"/>
                <w:szCs w:val="21"/>
              </w:rPr>
            </w:pPr>
            <w:r>
              <w:rPr>
                <w:color w:val="auto"/>
                <w:spacing w:val="-8"/>
                <w:szCs w:val="21"/>
              </w:rPr>
              <w:t>其他环境</w:t>
            </w:r>
          </w:p>
          <w:p w14:paraId="0BD8E265">
            <w:pPr>
              <w:adjustRightInd w:val="0"/>
              <w:snapToGrid w:val="0"/>
              <w:jc w:val="center"/>
              <w:rPr>
                <w:color w:val="auto"/>
                <w:spacing w:val="-8"/>
                <w:szCs w:val="21"/>
              </w:rPr>
            </w:pPr>
            <w:r>
              <w:rPr>
                <w:color w:val="auto"/>
                <w:spacing w:val="-8"/>
                <w:szCs w:val="21"/>
              </w:rPr>
              <w:t>管理要求</w:t>
            </w:r>
          </w:p>
        </w:tc>
        <w:tc>
          <w:tcPr>
            <w:tcW w:w="7124" w:type="dxa"/>
            <w:gridSpan w:val="4"/>
            <w:vAlign w:val="center"/>
          </w:tcPr>
          <w:p w14:paraId="10E94E84">
            <w:pPr>
              <w:adjustRightInd w:val="0"/>
              <w:snapToGrid w:val="0"/>
              <w:jc w:val="center"/>
              <w:rPr>
                <w:color w:val="auto"/>
                <w:szCs w:val="21"/>
              </w:rPr>
            </w:pPr>
            <w:r>
              <w:rPr>
                <w:color w:val="auto"/>
                <w:szCs w:val="21"/>
              </w:rPr>
              <w:t>/</w:t>
            </w:r>
          </w:p>
        </w:tc>
      </w:tr>
    </w:tbl>
    <w:p w14:paraId="51DB7E76">
      <w:pPr>
        <w:pStyle w:val="19"/>
        <w:jc w:val="center"/>
        <w:outlineLvl w:val="0"/>
        <w:rPr>
          <w:rFonts w:ascii="Times New Roman" w:hAnsi="Times New Roman"/>
          <w:snapToGrid w:val="0"/>
          <w:color w:val="auto"/>
          <w:sz w:val="30"/>
          <w:szCs w:val="30"/>
        </w:rPr>
      </w:pPr>
      <w:r>
        <w:rPr>
          <w:rFonts w:ascii="Times New Roman" w:hAnsi="Times New Roman"/>
          <w:snapToGrid w:val="0"/>
          <w:color w:val="auto"/>
        </w:rPr>
        <w:br w:type="page"/>
      </w:r>
      <w:r>
        <w:rPr>
          <w:rFonts w:ascii="Times New Roman" w:hAnsi="Times New Roman"/>
          <w:snapToGrid w:val="0"/>
          <w:color w:val="auto"/>
          <w:sz w:val="30"/>
          <w:szCs w:val="30"/>
        </w:rPr>
        <w:t>六、结论</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7896C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15DC147E">
            <w:pPr>
              <w:adjustRightInd w:val="0"/>
              <w:snapToGrid w:val="0"/>
              <w:spacing w:line="360" w:lineRule="auto"/>
              <w:ind w:firstLine="480" w:firstLineChars="200"/>
              <w:rPr>
                <w:b/>
                <w:color w:val="auto"/>
              </w:rPr>
            </w:pPr>
            <w:r>
              <w:rPr>
                <w:color w:val="auto"/>
                <w:sz w:val="24"/>
              </w:rPr>
              <w:t>综上所述，在建设单位采取相应措施达到本报告所提出的各项要求后，本项目的建设对环境将不会产生明显的影响。</w:t>
            </w:r>
            <w:r>
              <w:rPr>
                <w:b/>
                <w:bCs/>
                <w:color w:val="auto"/>
                <w:sz w:val="24"/>
              </w:rPr>
              <w:t>从环境保护角度而言，本项目的建设是可行的。</w:t>
            </w:r>
          </w:p>
          <w:p w14:paraId="691898E1">
            <w:pPr>
              <w:spacing w:line="360" w:lineRule="auto"/>
              <w:rPr>
                <w:color w:val="auto"/>
                <w:sz w:val="24"/>
              </w:rPr>
            </w:pPr>
          </w:p>
        </w:tc>
      </w:tr>
    </w:tbl>
    <w:p w14:paraId="1F465F35">
      <w:pPr>
        <w:rPr>
          <w:color w:val="auto"/>
        </w:rPr>
        <w:sectPr>
          <w:pgSz w:w="11906" w:h="16838"/>
          <w:pgMar w:top="1701" w:right="1531" w:bottom="1701" w:left="1531" w:header="851" w:footer="851" w:gutter="0"/>
          <w:cols w:space="720" w:num="1"/>
          <w:docGrid w:linePitch="312" w:charSpace="0"/>
        </w:sectPr>
      </w:pPr>
    </w:p>
    <w:p w14:paraId="73DE82B0">
      <w:pPr>
        <w:pStyle w:val="19"/>
        <w:adjustRightInd w:val="0"/>
        <w:snapToGrid w:val="0"/>
        <w:spacing w:before="0" w:beforeAutospacing="0" w:after="0" w:afterAutospacing="0" w:line="648" w:lineRule="auto"/>
        <w:outlineLvl w:val="0"/>
        <w:rPr>
          <w:rFonts w:ascii="Times New Roman" w:hAnsi="Times New Roman"/>
          <w:b/>
          <w:snapToGrid w:val="0"/>
          <w:color w:val="auto"/>
          <w:sz w:val="32"/>
          <w:szCs w:val="32"/>
        </w:rPr>
      </w:pPr>
      <w:r>
        <w:rPr>
          <w:rFonts w:ascii="Times New Roman" w:hAnsi="Times New Roman"/>
          <w:b/>
          <w:snapToGrid w:val="0"/>
          <w:color w:val="auto"/>
          <w:sz w:val="32"/>
          <w:szCs w:val="32"/>
        </w:rPr>
        <w:t>附表</w:t>
      </w:r>
    </w:p>
    <w:p w14:paraId="4851991E">
      <w:pPr>
        <w:pStyle w:val="19"/>
        <w:adjustRightInd w:val="0"/>
        <w:snapToGrid w:val="0"/>
        <w:spacing w:before="0" w:beforeAutospacing="0" w:after="0" w:afterAutospacing="0" w:line="552" w:lineRule="auto"/>
        <w:jc w:val="center"/>
        <w:rPr>
          <w:rFonts w:ascii="Times New Roman" w:hAnsi="Times New Roman"/>
          <w:snapToGrid w:val="0"/>
          <w:color w:val="auto"/>
          <w:sz w:val="38"/>
          <w:szCs w:val="38"/>
        </w:rPr>
      </w:pPr>
      <w:r>
        <w:rPr>
          <w:rFonts w:ascii="Times New Roman" w:hAnsi="Times New Roman"/>
          <w:snapToGrid w:val="0"/>
          <w:color w:val="auto"/>
          <w:sz w:val="38"/>
          <w:szCs w:val="38"/>
        </w:rPr>
        <w:t>建设项目污染物排放量汇总表</w:t>
      </w:r>
    </w:p>
    <w:tbl>
      <w:tblPr>
        <w:tblStyle w:val="23"/>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2127"/>
        <w:gridCol w:w="1559"/>
        <w:gridCol w:w="1172"/>
        <w:gridCol w:w="1521"/>
        <w:gridCol w:w="1559"/>
        <w:gridCol w:w="1560"/>
        <w:gridCol w:w="1701"/>
        <w:gridCol w:w="1465"/>
      </w:tblGrid>
      <w:tr w14:paraId="742A6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124" w:type="dxa"/>
            <w:tcBorders>
              <w:tl2br w:val="single" w:color="auto" w:sz="4" w:space="0"/>
            </w:tcBorders>
            <w:tcMar>
              <w:left w:w="28" w:type="dxa"/>
              <w:right w:w="28" w:type="dxa"/>
            </w:tcMar>
            <w:vAlign w:val="center"/>
          </w:tcPr>
          <w:p w14:paraId="0CC8A880">
            <w:pPr>
              <w:pStyle w:val="32"/>
              <w:spacing w:beforeLines="0" w:afterLines="0" w:line="240" w:lineRule="auto"/>
              <w:jc w:val="right"/>
              <w:rPr>
                <w:rFonts w:ascii="Times New Roman"/>
                <w:snapToGrid w:val="0"/>
                <w:color w:val="auto"/>
                <w:spacing w:val="-6"/>
                <w:kern w:val="21"/>
                <w:szCs w:val="21"/>
              </w:rPr>
            </w:pPr>
            <w:r>
              <w:rPr>
                <w:rFonts w:ascii="Times New Roman"/>
                <w:snapToGrid w:val="0"/>
                <w:color w:val="auto"/>
                <w:spacing w:val="-6"/>
                <w:kern w:val="21"/>
                <w:szCs w:val="21"/>
              </w:rPr>
              <w:t>项目</w:t>
            </w:r>
          </w:p>
          <w:p w14:paraId="5F94ED30">
            <w:pPr>
              <w:pStyle w:val="32"/>
              <w:spacing w:beforeLines="0" w:afterLines="0" w:line="240" w:lineRule="auto"/>
              <w:jc w:val="left"/>
              <w:rPr>
                <w:rFonts w:ascii="Times New Roman"/>
                <w:snapToGrid w:val="0"/>
                <w:color w:val="auto"/>
                <w:spacing w:val="-6"/>
                <w:kern w:val="21"/>
                <w:szCs w:val="21"/>
              </w:rPr>
            </w:pPr>
            <w:r>
              <w:rPr>
                <w:rFonts w:ascii="Times New Roman"/>
                <w:snapToGrid w:val="0"/>
                <w:color w:val="auto"/>
                <w:spacing w:val="-6"/>
                <w:kern w:val="21"/>
                <w:szCs w:val="21"/>
              </w:rPr>
              <w:t>分类</w:t>
            </w:r>
          </w:p>
        </w:tc>
        <w:tc>
          <w:tcPr>
            <w:tcW w:w="2127" w:type="dxa"/>
            <w:tcMar>
              <w:left w:w="28" w:type="dxa"/>
              <w:right w:w="28" w:type="dxa"/>
            </w:tcMar>
            <w:vAlign w:val="center"/>
          </w:tcPr>
          <w:p w14:paraId="1CF363B2">
            <w:pPr>
              <w:pStyle w:val="32"/>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污染物名称</w:t>
            </w:r>
          </w:p>
        </w:tc>
        <w:tc>
          <w:tcPr>
            <w:tcW w:w="1559" w:type="dxa"/>
            <w:tcBorders>
              <w:bottom w:val="single" w:color="auto" w:sz="4" w:space="0"/>
            </w:tcBorders>
            <w:tcMar>
              <w:left w:w="28" w:type="dxa"/>
              <w:right w:w="28" w:type="dxa"/>
            </w:tcMar>
            <w:vAlign w:val="center"/>
          </w:tcPr>
          <w:p w14:paraId="5F23D4B8">
            <w:pPr>
              <w:pStyle w:val="32"/>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现有工程</w:t>
            </w:r>
          </w:p>
          <w:p w14:paraId="7B708A96">
            <w:pPr>
              <w:pStyle w:val="32"/>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排放量（固体废物产生量）</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hint="eastAsia" w:hAnsi="宋体" w:cs="宋体"/>
                <w:color w:val="auto"/>
                <w:kern w:val="2"/>
                <w:szCs w:val="21"/>
              </w:rPr>
              <w:t>①</w:t>
            </w:r>
            <w:r>
              <w:rPr>
                <w:rFonts w:ascii="Times New Roman"/>
                <w:snapToGrid w:val="0"/>
                <w:color w:val="auto"/>
                <w:spacing w:val="-6"/>
                <w:kern w:val="21"/>
                <w:szCs w:val="21"/>
              </w:rPr>
              <w:fldChar w:fldCharType="end"/>
            </w:r>
          </w:p>
        </w:tc>
        <w:tc>
          <w:tcPr>
            <w:tcW w:w="1172" w:type="dxa"/>
            <w:tcBorders>
              <w:bottom w:val="single" w:color="auto" w:sz="4" w:space="0"/>
            </w:tcBorders>
            <w:tcMar>
              <w:left w:w="28" w:type="dxa"/>
              <w:right w:w="28" w:type="dxa"/>
            </w:tcMar>
            <w:vAlign w:val="center"/>
          </w:tcPr>
          <w:p w14:paraId="47360607">
            <w:pPr>
              <w:pStyle w:val="32"/>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现有工程</w:t>
            </w:r>
          </w:p>
          <w:p w14:paraId="34E4640C">
            <w:pPr>
              <w:pStyle w:val="32"/>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许可排放量</w:t>
            </w:r>
          </w:p>
          <w:p w14:paraId="3BBB71C2">
            <w:pPr>
              <w:pStyle w:val="32"/>
              <w:spacing w:beforeLines="0" w:afterLines="0"/>
              <w:rPr>
                <w:rFonts w:ascii="Times New Roman"/>
                <w:snapToGrid w:val="0"/>
                <w:color w:val="auto"/>
                <w:spacing w:val="-6"/>
                <w:kern w:val="21"/>
                <w:szCs w:val="21"/>
              </w:rPr>
            </w:pP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2 \* GB3 \* MERGEFORMAT </w:instrText>
            </w:r>
            <w:r>
              <w:rPr>
                <w:rFonts w:ascii="Times New Roman"/>
                <w:snapToGrid w:val="0"/>
                <w:color w:val="auto"/>
                <w:spacing w:val="-6"/>
                <w:kern w:val="21"/>
                <w:szCs w:val="21"/>
              </w:rPr>
              <w:fldChar w:fldCharType="separate"/>
            </w:r>
            <w:r>
              <w:rPr>
                <w:rFonts w:hint="eastAsia" w:hAnsi="宋体" w:cs="宋体"/>
                <w:snapToGrid w:val="0"/>
                <w:color w:val="auto"/>
                <w:spacing w:val="-6"/>
                <w:kern w:val="21"/>
                <w:szCs w:val="21"/>
              </w:rPr>
              <w:t>②</w:t>
            </w:r>
            <w:r>
              <w:rPr>
                <w:rFonts w:ascii="Times New Roman"/>
                <w:snapToGrid w:val="0"/>
                <w:color w:val="auto"/>
                <w:spacing w:val="-6"/>
                <w:kern w:val="21"/>
                <w:szCs w:val="21"/>
              </w:rPr>
              <w:fldChar w:fldCharType="end"/>
            </w:r>
          </w:p>
        </w:tc>
        <w:tc>
          <w:tcPr>
            <w:tcW w:w="1521" w:type="dxa"/>
            <w:tcBorders>
              <w:bottom w:val="single" w:color="auto" w:sz="4" w:space="0"/>
            </w:tcBorders>
            <w:tcMar>
              <w:left w:w="28" w:type="dxa"/>
              <w:right w:w="28" w:type="dxa"/>
            </w:tcMar>
            <w:vAlign w:val="center"/>
          </w:tcPr>
          <w:p w14:paraId="6B3EAFD1">
            <w:pPr>
              <w:pStyle w:val="32"/>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在建工程</w:t>
            </w:r>
          </w:p>
          <w:p w14:paraId="0F499991">
            <w:pPr>
              <w:pStyle w:val="32"/>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排放量（固体废物产生量）</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3 \* GB3 \* MERGEFORMAT </w:instrText>
            </w:r>
            <w:r>
              <w:rPr>
                <w:rFonts w:ascii="Times New Roman"/>
                <w:snapToGrid w:val="0"/>
                <w:color w:val="auto"/>
                <w:spacing w:val="-6"/>
                <w:kern w:val="21"/>
                <w:szCs w:val="21"/>
              </w:rPr>
              <w:fldChar w:fldCharType="separate"/>
            </w:r>
            <w:r>
              <w:rPr>
                <w:rFonts w:hint="eastAsia" w:hAnsi="宋体" w:cs="宋体"/>
                <w:color w:val="auto"/>
                <w:kern w:val="2"/>
                <w:szCs w:val="21"/>
              </w:rPr>
              <w:t>③</w:t>
            </w:r>
            <w:r>
              <w:rPr>
                <w:rFonts w:ascii="Times New Roman"/>
                <w:snapToGrid w:val="0"/>
                <w:color w:val="auto"/>
                <w:spacing w:val="-6"/>
                <w:kern w:val="21"/>
                <w:szCs w:val="21"/>
              </w:rPr>
              <w:fldChar w:fldCharType="end"/>
            </w:r>
          </w:p>
        </w:tc>
        <w:tc>
          <w:tcPr>
            <w:tcW w:w="1559" w:type="dxa"/>
            <w:tcBorders>
              <w:bottom w:val="single" w:color="auto" w:sz="4" w:space="0"/>
            </w:tcBorders>
            <w:tcMar>
              <w:left w:w="28" w:type="dxa"/>
              <w:right w:w="28" w:type="dxa"/>
            </w:tcMar>
            <w:vAlign w:val="center"/>
          </w:tcPr>
          <w:p w14:paraId="6027F436">
            <w:pPr>
              <w:pStyle w:val="32"/>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本项目</w:t>
            </w:r>
          </w:p>
          <w:p w14:paraId="6278E9C6">
            <w:pPr>
              <w:pStyle w:val="32"/>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排放量（固体废物产生量）</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4 \* GB3 \* MERGEFORMAT </w:instrText>
            </w:r>
            <w:r>
              <w:rPr>
                <w:rFonts w:ascii="Times New Roman"/>
                <w:snapToGrid w:val="0"/>
                <w:color w:val="auto"/>
                <w:spacing w:val="-6"/>
                <w:kern w:val="21"/>
                <w:szCs w:val="21"/>
              </w:rPr>
              <w:fldChar w:fldCharType="separate"/>
            </w:r>
            <w:r>
              <w:rPr>
                <w:rFonts w:hint="eastAsia" w:hAnsi="宋体" w:cs="宋体"/>
                <w:color w:val="auto"/>
                <w:kern w:val="2"/>
                <w:szCs w:val="21"/>
              </w:rPr>
              <w:t>④</w:t>
            </w:r>
            <w:r>
              <w:rPr>
                <w:rFonts w:ascii="Times New Roman"/>
                <w:snapToGrid w:val="0"/>
                <w:color w:val="auto"/>
                <w:spacing w:val="-6"/>
                <w:kern w:val="21"/>
                <w:szCs w:val="21"/>
              </w:rPr>
              <w:fldChar w:fldCharType="end"/>
            </w:r>
          </w:p>
        </w:tc>
        <w:tc>
          <w:tcPr>
            <w:tcW w:w="1560" w:type="dxa"/>
            <w:tcBorders>
              <w:bottom w:val="single" w:color="auto" w:sz="4" w:space="0"/>
            </w:tcBorders>
            <w:tcMar>
              <w:left w:w="28" w:type="dxa"/>
              <w:right w:w="28" w:type="dxa"/>
            </w:tcMar>
            <w:vAlign w:val="center"/>
          </w:tcPr>
          <w:p w14:paraId="2451498B">
            <w:pPr>
              <w:pStyle w:val="32"/>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以新带老削减量</w:t>
            </w:r>
          </w:p>
          <w:p w14:paraId="5BB7B18C">
            <w:pPr>
              <w:pStyle w:val="32"/>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（新建项目不填）</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5 \* GB3 \* MERGEFORMAT </w:instrText>
            </w:r>
            <w:r>
              <w:rPr>
                <w:rFonts w:ascii="Times New Roman"/>
                <w:snapToGrid w:val="0"/>
                <w:color w:val="auto"/>
                <w:spacing w:val="-16"/>
                <w:kern w:val="21"/>
                <w:szCs w:val="21"/>
              </w:rPr>
              <w:fldChar w:fldCharType="separate"/>
            </w:r>
            <w:r>
              <w:rPr>
                <w:rFonts w:hint="eastAsia" w:hAnsi="宋体" w:cs="宋体"/>
                <w:color w:val="auto"/>
                <w:kern w:val="2"/>
                <w:szCs w:val="21"/>
              </w:rPr>
              <w:t>⑤</w:t>
            </w:r>
            <w:r>
              <w:rPr>
                <w:rFonts w:ascii="Times New Roman"/>
                <w:snapToGrid w:val="0"/>
                <w:color w:val="auto"/>
                <w:spacing w:val="-16"/>
                <w:kern w:val="21"/>
                <w:szCs w:val="21"/>
              </w:rPr>
              <w:fldChar w:fldCharType="end"/>
            </w:r>
          </w:p>
        </w:tc>
        <w:tc>
          <w:tcPr>
            <w:tcW w:w="1701" w:type="dxa"/>
            <w:tcBorders>
              <w:bottom w:val="single" w:color="auto" w:sz="4" w:space="0"/>
            </w:tcBorders>
            <w:tcMar>
              <w:left w:w="28" w:type="dxa"/>
              <w:right w:w="28" w:type="dxa"/>
            </w:tcMar>
            <w:vAlign w:val="center"/>
          </w:tcPr>
          <w:p w14:paraId="283DB548">
            <w:pPr>
              <w:pStyle w:val="32"/>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本项目建成后</w:t>
            </w:r>
          </w:p>
          <w:p w14:paraId="61C5CD3A">
            <w:pPr>
              <w:pStyle w:val="32"/>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全厂排放量（固体废物产生量）</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hint="eastAsia" w:hAnsi="宋体" w:cs="宋体"/>
                <w:color w:val="auto"/>
                <w:kern w:val="2"/>
                <w:szCs w:val="21"/>
              </w:rPr>
              <w:t>⑥</w:t>
            </w:r>
            <w:r>
              <w:rPr>
                <w:rFonts w:ascii="Times New Roman"/>
                <w:snapToGrid w:val="0"/>
                <w:color w:val="auto"/>
                <w:spacing w:val="-16"/>
                <w:kern w:val="21"/>
                <w:szCs w:val="21"/>
              </w:rPr>
              <w:fldChar w:fldCharType="end"/>
            </w:r>
          </w:p>
        </w:tc>
        <w:tc>
          <w:tcPr>
            <w:tcW w:w="1465" w:type="dxa"/>
            <w:tcBorders>
              <w:bottom w:val="single" w:color="auto" w:sz="4" w:space="0"/>
            </w:tcBorders>
            <w:tcMar>
              <w:left w:w="28" w:type="dxa"/>
              <w:right w:w="28" w:type="dxa"/>
            </w:tcMar>
            <w:vAlign w:val="center"/>
          </w:tcPr>
          <w:p w14:paraId="46FA0CF3">
            <w:pPr>
              <w:pStyle w:val="32"/>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变化量</w:t>
            </w:r>
          </w:p>
          <w:p w14:paraId="029C2D70">
            <w:pPr>
              <w:pStyle w:val="32"/>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7 \* GB3 \* MERGEFORMAT </w:instrText>
            </w:r>
            <w:r>
              <w:rPr>
                <w:rFonts w:ascii="Times New Roman"/>
                <w:snapToGrid w:val="0"/>
                <w:color w:val="auto"/>
                <w:spacing w:val="-6"/>
                <w:kern w:val="21"/>
                <w:szCs w:val="21"/>
              </w:rPr>
              <w:fldChar w:fldCharType="separate"/>
            </w:r>
            <w:r>
              <w:rPr>
                <w:rFonts w:hint="eastAsia" w:hAnsi="宋体" w:cs="宋体"/>
                <w:color w:val="auto"/>
                <w:kern w:val="2"/>
                <w:szCs w:val="21"/>
              </w:rPr>
              <w:t>⑦</w:t>
            </w:r>
            <w:r>
              <w:rPr>
                <w:rFonts w:ascii="Times New Roman"/>
                <w:snapToGrid w:val="0"/>
                <w:color w:val="auto"/>
                <w:spacing w:val="-6"/>
                <w:kern w:val="21"/>
                <w:szCs w:val="21"/>
              </w:rPr>
              <w:fldChar w:fldCharType="end"/>
            </w:r>
          </w:p>
        </w:tc>
      </w:tr>
      <w:tr w14:paraId="638DDB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restart"/>
            <w:vAlign w:val="center"/>
          </w:tcPr>
          <w:p w14:paraId="45FB662E">
            <w:pPr>
              <w:pStyle w:val="32"/>
              <w:spacing w:beforeLines="0" w:afterLines="0" w:line="240" w:lineRule="auto"/>
              <w:rPr>
                <w:rFonts w:ascii="Times New Roman"/>
                <w:snapToGrid w:val="0"/>
                <w:color w:val="auto"/>
                <w:kern w:val="21"/>
                <w:szCs w:val="21"/>
              </w:rPr>
            </w:pPr>
            <w:r>
              <w:rPr>
                <w:rFonts w:ascii="Times New Roman"/>
                <w:snapToGrid w:val="0"/>
                <w:color w:val="auto"/>
                <w:kern w:val="21"/>
                <w:szCs w:val="21"/>
              </w:rPr>
              <w:t>废气</w:t>
            </w:r>
          </w:p>
        </w:tc>
        <w:tc>
          <w:tcPr>
            <w:tcW w:w="2127" w:type="dxa"/>
            <w:vAlign w:val="center"/>
          </w:tcPr>
          <w:p w14:paraId="339814E6">
            <w:pPr>
              <w:pStyle w:val="32"/>
              <w:spacing w:beforeLines="0" w:afterLines="0" w:line="240" w:lineRule="auto"/>
              <w:rPr>
                <w:rFonts w:ascii="Times New Roman"/>
                <w:snapToGrid w:val="0"/>
                <w:color w:val="auto"/>
                <w:kern w:val="21"/>
                <w:szCs w:val="21"/>
              </w:rPr>
            </w:pPr>
            <w:r>
              <w:rPr>
                <w:rFonts w:ascii="Times New Roman"/>
                <w:color w:val="auto"/>
                <w:spacing w:val="-10"/>
                <w:szCs w:val="21"/>
              </w:rPr>
              <w:t>颗粒物</w:t>
            </w:r>
          </w:p>
        </w:tc>
        <w:tc>
          <w:tcPr>
            <w:tcW w:w="1559" w:type="dxa"/>
            <w:tcBorders>
              <w:top w:val="single" w:color="auto" w:sz="4" w:space="0"/>
              <w:left w:val="nil"/>
              <w:bottom w:val="single" w:color="auto" w:sz="4" w:space="0"/>
              <w:right w:val="single" w:color="auto" w:sz="4" w:space="0"/>
            </w:tcBorders>
            <w:shd w:val="clear" w:color="auto" w:fill="auto"/>
          </w:tcPr>
          <w:p w14:paraId="02D7F070">
            <w:pPr>
              <w:pStyle w:val="69"/>
              <w:spacing w:before="0" w:after="0" w:line="240" w:lineRule="auto"/>
              <w:ind w:right="0" w:firstLine="0" w:firstLineChars="0"/>
              <w:jc w:val="center"/>
              <w:rPr>
                <w:color w:val="auto"/>
              </w:rPr>
            </w:pPr>
            <w:r>
              <w:rPr>
                <w:snapToGrid w:val="0"/>
                <w:color w:val="auto"/>
                <w:kern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141A1DC1">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tcPr>
          <w:p w14:paraId="2C4A841C">
            <w:pPr>
              <w:adjustRightInd w:val="0"/>
              <w:snapToGrid w:val="0"/>
              <w:jc w:val="center"/>
              <w:rPr>
                <w:snapToGrid w:val="0"/>
                <w:color w:val="auto"/>
                <w:kern w:val="21"/>
                <w:szCs w:val="21"/>
              </w:rPr>
            </w:pPr>
            <w:r>
              <w:rPr>
                <w:snapToGrid w:val="0"/>
                <w:color w:val="auto"/>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2A220B53">
            <w:pPr>
              <w:pStyle w:val="46"/>
              <w:snapToGrid w:val="0"/>
              <w:ind w:left="0" w:leftChars="0" w:right="0" w:rightChars="0" w:firstLine="0" w:firstLineChars="0"/>
              <w:rPr>
                <w:color w:val="auto"/>
              </w:rPr>
            </w:pPr>
            <w:r>
              <w:rPr>
                <w:rFonts w:hint="eastAsia"/>
                <w:color w:val="auto"/>
                <w:lang w:val="en-US" w:eastAsia="zh-CN"/>
              </w:rPr>
              <w:t>6.172</w:t>
            </w:r>
            <w:r>
              <w:rPr>
                <w:color w:val="auto"/>
              </w:rPr>
              <w:t>t/a</w:t>
            </w:r>
          </w:p>
        </w:tc>
        <w:tc>
          <w:tcPr>
            <w:tcW w:w="1560" w:type="dxa"/>
            <w:tcBorders>
              <w:top w:val="single" w:color="auto" w:sz="4" w:space="0"/>
              <w:left w:val="single" w:color="auto" w:sz="4" w:space="0"/>
              <w:bottom w:val="single" w:color="auto" w:sz="4" w:space="0"/>
              <w:right w:val="single" w:color="auto" w:sz="4" w:space="0"/>
            </w:tcBorders>
            <w:vAlign w:val="center"/>
          </w:tcPr>
          <w:p w14:paraId="405BAF7F">
            <w:pPr>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27DA6088">
            <w:pPr>
              <w:pStyle w:val="46"/>
              <w:snapToGrid w:val="0"/>
              <w:ind w:left="0" w:leftChars="0" w:right="0" w:rightChars="0" w:firstLine="0" w:firstLineChars="0"/>
              <w:rPr>
                <w:color w:val="auto"/>
                <w:szCs w:val="21"/>
              </w:rPr>
            </w:pPr>
            <w:r>
              <w:rPr>
                <w:rFonts w:hint="eastAsia"/>
                <w:color w:val="auto"/>
                <w:lang w:val="en-US" w:eastAsia="zh-CN"/>
              </w:rPr>
              <w:t>6.172</w:t>
            </w:r>
            <w:r>
              <w:rPr>
                <w:color w:val="auto"/>
              </w:rPr>
              <w:t>t/a</w:t>
            </w:r>
          </w:p>
        </w:tc>
        <w:tc>
          <w:tcPr>
            <w:tcW w:w="1465" w:type="dxa"/>
            <w:tcBorders>
              <w:top w:val="single" w:color="auto" w:sz="4" w:space="0"/>
              <w:left w:val="single" w:color="auto" w:sz="4" w:space="0"/>
              <w:bottom w:val="single" w:color="auto" w:sz="4" w:space="0"/>
              <w:right w:val="single" w:color="auto" w:sz="4" w:space="0"/>
            </w:tcBorders>
            <w:vAlign w:val="center"/>
          </w:tcPr>
          <w:p w14:paraId="665BA5A7">
            <w:pPr>
              <w:pStyle w:val="46"/>
              <w:snapToGrid w:val="0"/>
              <w:ind w:left="0" w:leftChars="0" w:right="0" w:rightChars="0" w:firstLine="0" w:firstLineChars="0"/>
              <w:rPr>
                <w:color w:val="auto"/>
                <w:szCs w:val="21"/>
              </w:rPr>
            </w:pPr>
            <w:r>
              <w:rPr>
                <w:color w:val="auto"/>
              </w:rPr>
              <w:t>+</w:t>
            </w:r>
            <w:r>
              <w:rPr>
                <w:rFonts w:hint="eastAsia"/>
                <w:color w:val="auto"/>
                <w:lang w:val="en-US" w:eastAsia="zh-CN"/>
              </w:rPr>
              <w:t>6.172</w:t>
            </w:r>
            <w:r>
              <w:rPr>
                <w:color w:val="auto"/>
              </w:rPr>
              <w:t>t/a</w:t>
            </w:r>
          </w:p>
        </w:tc>
      </w:tr>
      <w:tr w14:paraId="228559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continue"/>
            <w:vAlign w:val="center"/>
          </w:tcPr>
          <w:p w14:paraId="7CEE0758">
            <w:pPr>
              <w:pStyle w:val="32"/>
              <w:spacing w:beforeLines="0" w:afterLines="0" w:line="240" w:lineRule="auto"/>
              <w:rPr>
                <w:rFonts w:ascii="Times New Roman"/>
                <w:snapToGrid w:val="0"/>
                <w:color w:val="auto"/>
                <w:kern w:val="21"/>
                <w:szCs w:val="21"/>
              </w:rPr>
            </w:pPr>
          </w:p>
        </w:tc>
        <w:tc>
          <w:tcPr>
            <w:tcW w:w="2127" w:type="dxa"/>
            <w:vAlign w:val="center"/>
          </w:tcPr>
          <w:p w14:paraId="44C3613D">
            <w:pPr>
              <w:pStyle w:val="32"/>
              <w:spacing w:beforeLines="0" w:afterLines="0" w:line="240" w:lineRule="auto"/>
              <w:rPr>
                <w:rFonts w:ascii="Times New Roman"/>
                <w:snapToGrid w:val="0"/>
                <w:color w:val="auto"/>
                <w:kern w:val="21"/>
                <w:szCs w:val="21"/>
              </w:rPr>
            </w:pPr>
            <w:r>
              <w:rPr>
                <w:rFonts w:ascii="Times New Roman"/>
                <w:snapToGrid w:val="0"/>
                <w:color w:val="auto"/>
                <w:kern w:val="21"/>
                <w:szCs w:val="21"/>
              </w:rPr>
              <w:t>NMHC</w:t>
            </w:r>
          </w:p>
        </w:tc>
        <w:tc>
          <w:tcPr>
            <w:tcW w:w="1559" w:type="dxa"/>
            <w:tcBorders>
              <w:top w:val="single" w:color="auto" w:sz="4" w:space="0"/>
              <w:left w:val="nil"/>
              <w:bottom w:val="single" w:color="auto" w:sz="4" w:space="0"/>
              <w:right w:val="single" w:color="auto" w:sz="4" w:space="0"/>
            </w:tcBorders>
            <w:shd w:val="clear" w:color="auto" w:fill="auto"/>
          </w:tcPr>
          <w:p w14:paraId="23D79622">
            <w:pPr>
              <w:pStyle w:val="69"/>
              <w:spacing w:before="0" w:after="0" w:line="240" w:lineRule="auto"/>
              <w:ind w:right="0" w:firstLine="0" w:firstLineChars="0"/>
              <w:jc w:val="center"/>
              <w:rPr>
                <w:color w:val="auto"/>
              </w:rPr>
            </w:pPr>
            <w:r>
              <w:rPr>
                <w:snapToGrid w:val="0"/>
                <w:color w:val="auto"/>
                <w:kern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0EB316BD">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tcPr>
          <w:p w14:paraId="12836A25">
            <w:pPr>
              <w:adjustRightInd w:val="0"/>
              <w:snapToGrid w:val="0"/>
              <w:jc w:val="center"/>
              <w:rPr>
                <w:snapToGrid w:val="0"/>
                <w:color w:val="auto"/>
                <w:kern w:val="21"/>
                <w:szCs w:val="21"/>
              </w:rPr>
            </w:pPr>
            <w:r>
              <w:rPr>
                <w:snapToGrid w:val="0"/>
                <w:color w:val="auto"/>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1E73FA2C">
            <w:pPr>
              <w:pStyle w:val="46"/>
              <w:snapToGrid w:val="0"/>
              <w:ind w:left="0" w:leftChars="0" w:right="0" w:rightChars="0" w:firstLine="0" w:firstLineChars="0"/>
              <w:rPr>
                <w:color w:val="auto"/>
              </w:rPr>
            </w:pPr>
            <w:r>
              <w:rPr>
                <w:color w:val="auto"/>
              </w:rPr>
              <w:t>0.0001</w:t>
            </w:r>
            <w:r>
              <w:rPr>
                <w:rFonts w:hint="eastAsia"/>
                <w:color w:val="auto"/>
                <w:lang w:val="en-US" w:eastAsia="zh-CN"/>
              </w:rPr>
              <w:t>5</w:t>
            </w:r>
            <w:r>
              <w:rPr>
                <w:color w:val="auto"/>
              </w:rPr>
              <w:t>t/a</w:t>
            </w:r>
          </w:p>
        </w:tc>
        <w:tc>
          <w:tcPr>
            <w:tcW w:w="1560" w:type="dxa"/>
            <w:tcBorders>
              <w:top w:val="single" w:color="auto" w:sz="4" w:space="0"/>
              <w:left w:val="single" w:color="auto" w:sz="4" w:space="0"/>
              <w:bottom w:val="single" w:color="auto" w:sz="4" w:space="0"/>
              <w:right w:val="single" w:color="auto" w:sz="4" w:space="0"/>
            </w:tcBorders>
            <w:vAlign w:val="center"/>
          </w:tcPr>
          <w:p w14:paraId="14795399">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31FC514D">
            <w:pPr>
              <w:widowControl/>
              <w:adjustRightInd w:val="0"/>
              <w:snapToGrid w:val="0"/>
              <w:jc w:val="center"/>
              <w:rPr>
                <w:color w:val="auto"/>
                <w:kern w:val="0"/>
                <w:szCs w:val="21"/>
              </w:rPr>
            </w:pPr>
            <w:r>
              <w:rPr>
                <w:color w:val="auto"/>
              </w:rPr>
              <w:t>0.0001</w:t>
            </w:r>
            <w:r>
              <w:rPr>
                <w:rFonts w:hint="eastAsia"/>
                <w:color w:val="auto"/>
                <w:lang w:val="en-US" w:eastAsia="zh-CN"/>
              </w:rPr>
              <w:t>5</w:t>
            </w:r>
            <w:r>
              <w:rPr>
                <w:color w:val="auto"/>
              </w:rPr>
              <w:t>t/a</w:t>
            </w:r>
          </w:p>
        </w:tc>
        <w:tc>
          <w:tcPr>
            <w:tcW w:w="1465" w:type="dxa"/>
            <w:tcBorders>
              <w:top w:val="single" w:color="auto" w:sz="4" w:space="0"/>
              <w:left w:val="single" w:color="auto" w:sz="4" w:space="0"/>
              <w:bottom w:val="single" w:color="auto" w:sz="4" w:space="0"/>
              <w:right w:val="single" w:color="auto" w:sz="4" w:space="0"/>
            </w:tcBorders>
            <w:vAlign w:val="center"/>
          </w:tcPr>
          <w:p w14:paraId="14527E74">
            <w:pPr>
              <w:widowControl/>
              <w:adjustRightInd w:val="0"/>
              <w:snapToGrid w:val="0"/>
              <w:jc w:val="center"/>
              <w:rPr>
                <w:color w:val="auto"/>
                <w:kern w:val="0"/>
                <w:szCs w:val="21"/>
              </w:rPr>
            </w:pPr>
            <w:r>
              <w:rPr>
                <w:color w:val="auto"/>
              </w:rPr>
              <w:t>+0.0001</w:t>
            </w:r>
            <w:r>
              <w:rPr>
                <w:rFonts w:hint="eastAsia"/>
                <w:color w:val="auto"/>
                <w:lang w:val="en-US" w:eastAsia="zh-CN"/>
              </w:rPr>
              <w:t>5</w:t>
            </w:r>
            <w:r>
              <w:rPr>
                <w:color w:val="auto"/>
              </w:rPr>
              <w:t>t/a</w:t>
            </w:r>
          </w:p>
        </w:tc>
      </w:tr>
      <w:tr w14:paraId="383D59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continue"/>
            <w:vAlign w:val="center"/>
          </w:tcPr>
          <w:p w14:paraId="1E5006C7">
            <w:pPr>
              <w:pStyle w:val="32"/>
              <w:spacing w:beforeLines="0" w:afterLines="0" w:line="240" w:lineRule="auto"/>
              <w:rPr>
                <w:rFonts w:ascii="Times New Roman"/>
                <w:snapToGrid w:val="0"/>
                <w:color w:val="auto"/>
                <w:kern w:val="21"/>
                <w:szCs w:val="21"/>
              </w:rPr>
            </w:pPr>
          </w:p>
        </w:tc>
        <w:tc>
          <w:tcPr>
            <w:tcW w:w="2127" w:type="dxa"/>
            <w:vAlign w:val="center"/>
          </w:tcPr>
          <w:p w14:paraId="311F3382">
            <w:pPr>
              <w:pStyle w:val="32"/>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食堂油烟</w:t>
            </w:r>
          </w:p>
        </w:tc>
        <w:tc>
          <w:tcPr>
            <w:tcW w:w="1559" w:type="dxa"/>
            <w:tcBorders>
              <w:top w:val="single" w:color="auto" w:sz="4" w:space="0"/>
              <w:left w:val="nil"/>
              <w:bottom w:val="single" w:color="auto" w:sz="4" w:space="0"/>
              <w:right w:val="single" w:color="auto" w:sz="4" w:space="0"/>
            </w:tcBorders>
            <w:shd w:val="clear" w:color="auto" w:fill="auto"/>
          </w:tcPr>
          <w:p w14:paraId="7F786FDC">
            <w:pPr>
              <w:pStyle w:val="69"/>
              <w:spacing w:before="0" w:after="0" w:line="240" w:lineRule="auto"/>
              <w:ind w:right="0" w:firstLine="0" w:firstLineChars="0"/>
              <w:jc w:val="center"/>
              <w:rPr>
                <w:snapToGrid w:val="0"/>
                <w:color w:val="auto"/>
                <w:kern w:val="21"/>
              </w:rPr>
            </w:pPr>
            <w:r>
              <w:rPr>
                <w:snapToGrid w:val="0"/>
                <w:color w:val="auto"/>
                <w:kern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190A15EE">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tcPr>
          <w:p w14:paraId="6377A48F">
            <w:pPr>
              <w:adjustRightInd w:val="0"/>
              <w:snapToGrid w:val="0"/>
              <w:jc w:val="center"/>
              <w:rPr>
                <w:snapToGrid w:val="0"/>
                <w:color w:val="auto"/>
                <w:kern w:val="21"/>
                <w:szCs w:val="21"/>
              </w:rPr>
            </w:pPr>
            <w:r>
              <w:rPr>
                <w:snapToGrid w:val="0"/>
                <w:color w:val="auto"/>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07A08D7">
            <w:pPr>
              <w:pStyle w:val="46"/>
              <w:snapToGrid w:val="0"/>
              <w:ind w:left="0" w:leftChars="0" w:right="0" w:rightChars="0" w:firstLine="0" w:firstLineChars="0"/>
              <w:rPr>
                <w:color w:val="auto"/>
              </w:rPr>
            </w:pPr>
            <w:r>
              <w:rPr>
                <w:rFonts w:hint="eastAsia"/>
                <w:color w:val="auto"/>
              </w:rPr>
              <w:t>0</w:t>
            </w:r>
            <w:r>
              <w:rPr>
                <w:color w:val="auto"/>
              </w:rPr>
              <w:t>.00115</w:t>
            </w:r>
            <w:r>
              <w:rPr>
                <w:rFonts w:hint="eastAsia"/>
                <w:color w:val="auto"/>
              </w:rPr>
              <w:t>t/a</w:t>
            </w:r>
          </w:p>
        </w:tc>
        <w:tc>
          <w:tcPr>
            <w:tcW w:w="1560" w:type="dxa"/>
            <w:tcBorders>
              <w:top w:val="single" w:color="auto" w:sz="4" w:space="0"/>
              <w:left w:val="single" w:color="auto" w:sz="4" w:space="0"/>
              <w:bottom w:val="single" w:color="auto" w:sz="4" w:space="0"/>
              <w:right w:val="single" w:color="auto" w:sz="4" w:space="0"/>
            </w:tcBorders>
            <w:vAlign w:val="center"/>
          </w:tcPr>
          <w:p w14:paraId="2668EEFE">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5B515F07">
            <w:pPr>
              <w:widowControl/>
              <w:adjustRightInd w:val="0"/>
              <w:snapToGrid w:val="0"/>
              <w:jc w:val="center"/>
              <w:rPr>
                <w:color w:val="auto"/>
              </w:rPr>
            </w:pPr>
            <w:r>
              <w:rPr>
                <w:rFonts w:hint="eastAsia"/>
                <w:color w:val="auto"/>
              </w:rPr>
              <w:t>0</w:t>
            </w:r>
            <w:r>
              <w:rPr>
                <w:color w:val="auto"/>
              </w:rPr>
              <w:t>.00115</w:t>
            </w:r>
            <w:r>
              <w:rPr>
                <w:rFonts w:hint="eastAsia"/>
                <w:color w:val="auto"/>
              </w:rPr>
              <w:t>t/a</w:t>
            </w:r>
          </w:p>
        </w:tc>
        <w:tc>
          <w:tcPr>
            <w:tcW w:w="1465" w:type="dxa"/>
            <w:tcBorders>
              <w:top w:val="single" w:color="auto" w:sz="4" w:space="0"/>
              <w:left w:val="single" w:color="auto" w:sz="4" w:space="0"/>
              <w:bottom w:val="single" w:color="auto" w:sz="4" w:space="0"/>
              <w:right w:val="single" w:color="auto" w:sz="4" w:space="0"/>
            </w:tcBorders>
            <w:vAlign w:val="center"/>
          </w:tcPr>
          <w:p w14:paraId="08778AAC">
            <w:pPr>
              <w:widowControl/>
              <w:adjustRightInd w:val="0"/>
              <w:snapToGrid w:val="0"/>
              <w:jc w:val="center"/>
              <w:rPr>
                <w:color w:val="auto"/>
              </w:rPr>
            </w:pPr>
            <w:r>
              <w:rPr>
                <w:color w:val="auto"/>
              </w:rPr>
              <w:t>+</w:t>
            </w:r>
            <w:r>
              <w:rPr>
                <w:rFonts w:hint="eastAsia"/>
                <w:color w:val="auto"/>
              </w:rPr>
              <w:t>0</w:t>
            </w:r>
            <w:r>
              <w:rPr>
                <w:color w:val="auto"/>
              </w:rPr>
              <w:t>.00115</w:t>
            </w:r>
            <w:r>
              <w:rPr>
                <w:rFonts w:hint="eastAsia"/>
                <w:color w:val="auto"/>
              </w:rPr>
              <w:t>t/a</w:t>
            </w:r>
          </w:p>
        </w:tc>
      </w:tr>
      <w:tr w14:paraId="05BED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restart"/>
            <w:vAlign w:val="center"/>
          </w:tcPr>
          <w:p w14:paraId="527AF287">
            <w:pPr>
              <w:pStyle w:val="32"/>
              <w:spacing w:beforeLines="0" w:afterLines="0" w:line="240" w:lineRule="auto"/>
              <w:rPr>
                <w:rFonts w:ascii="Times New Roman"/>
                <w:snapToGrid w:val="0"/>
                <w:color w:val="auto"/>
                <w:kern w:val="21"/>
                <w:szCs w:val="21"/>
              </w:rPr>
            </w:pPr>
            <w:r>
              <w:rPr>
                <w:rFonts w:ascii="Times New Roman"/>
                <w:snapToGrid w:val="0"/>
                <w:color w:val="auto"/>
                <w:kern w:val="21"/>
                <w:szCs w:val="21"/>
              </w:rPr>
              <w:t>废水</w:t>
            </w:r>
          </w:p>
        </w:tc>
        <w:tc>
          <w:tcPr>
            <w:tcW w:w="2127" w:type="dxa"/>
            <w:vAlign w:val="center"/>
          </w:tcPr>
          <w:p w14:paraId="2ED6E069">
            <w:pPr>
              <w:widowControl/>
              <w:adjustRightInd w:val="0"/>
              <w:snapToGrid w:val="0"/>
              <w:jc w:val="center"/>
              <w:rPr>
                <w:color w:val="auto"/>
                <w:kern w:val="0"/>
                <w:sz w:val="24"/>
              </w:rPr>
            </w:pPr>
            <w:r>
              <w:rPr>
                <w:color w:val="auto"/>
              </w:rPr>
              <w:t>COD</w:t>
            </w:r>
            <w:r>
              <w:rPr>
                <w:color w:val="auto"/>
                <w:vertAlign w:val="subscript"/>
              </w:rPr>
              <w:t>cr</w:t>
            </w:r>
          </w:p>
        </w:tc>
        <w:tc>
          <w:tcPr>
            <w:tcW w:w="1559" w:type="dxa"/>
            <w:tcBorders>
              <w:top w:val="single" w:color="auto" w:sz="4" w:space="0"/>
              <w:left w:val="nil"/>
              <w:bottom w:val="single" w:color="auto" w:sz="4" w:space="0"/>
              <w:right w:val="single" w:color="auto" w:sz="4" w:space="0"/>
            </w:tcBorders>
            <w:shd w:val="clear" w:color="auto" w:fill="auto"/>
          </w:tcPr>
          <w:p w14:paraId="5293ECB1">
            <w:pPr>
              <w:pStyle w:val="69"/>
              <w:spacing w:before="0" w:after="0" w:line="240" w:lineRule="auto"/>
              <w:ind w:right="0" w:firstLine="0" w:firstLineChars="0"/>
              <w:jc w:val="center"/>
              <w:rPr>
                <w:color w:val="auto"/>
              </w:rPr>
            </w:pPr>
            <w:r>
              <w:rPr>
                <w:snapToGrid w:val="0"/>
                <w:color w:val="auto"/>
                <w:kern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25F7D7E8">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tcPr>
          <w:p w14:paraId="2E1823EF">
            <w:pPr>
              <w:adjustRightInd w:val="0"/>
              <w:snapToGrid w:val="0"/>
              <w:jc w:val="center"/>
              <w:rPr>
                <w:snapToGrid w:val="0"/>
                <w:color w:val="auto"/>
                <w:kern w:val="21"/>
                <w:szCs w:val="21"/>
              </w:rPr>
            </w:pPr>
            <w:r>
              <w:rPr>
                <w:snapToGrid w:val="0"/>
                <w:color w:val="auto"/>
                <w:kern w:val="21"/>
                <w:szCs w:val="21"/>
              </w:rPr>
              <w:t>/</w:t>
            </w:r>
          </w:p>
        </w:tc>
        <w:tc>
          <w:tcPr>
            <w:tcW w:w="1559" w:type="dxa"/>
            <w:shd w:val="clear" w:color="auto" w:fill="auto"/>
            <w:vAlign w:val="center"/>
          </w:tcPr>
          <w:p w14:paraId="5181645B">
            <w:pPr>
              <w:widowControl/>
              <w:jc w:val="center"/>
              <w:textAlignment w:val="center"/>
              <w:rPr>
                <w:color w:val="auto"/>
                <w:kern w:val="0"/>
                <w:sz w:val="22"/>
                <w:szCs w:val="22"/>
                <w:lang w:bidi="ar"/>
              </w:rPr>
            </w:pPr>
            <w:r>
              <w:rPr>
                <w:color w:val="auto"/>
                <w:szCs w:val="21"/>
              </w:rPr>
              <w:t>0.206t/a</w:t>
            </w:r>
          </w:p>
        </w:tc>
        <w:tc>
          <w:tcPr>
            <w:tcW w:w="1560" w:type="dxa"/>
            <w:tcBorders>
              <w:top w:val="single" w:color="auto" w:sz="4" w:space="0"/>
              <w:left w:val="single" w:color="auto" w:sz="4" w:space="0"/>
              <w:bottom w:val="single" w:color="auto" w:sz="4" w:space="0"/>
              <w:right w:val="single" w:color="auto" w:sz="4" w:space="0"/>
            </w:tcBorders>
            <w:vAlign w:val="center"/>
          </w:tcPr>
          <w:p w14:paraId="6AB3D554">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3E6E7248">
            <w:pPr>
              <w:widowControl/>
              <w:jc w:val="center"/>
              <w:textAlignment w:val="center"/>
              <w:rPr>
                <w:color w:val="auto"/>
                <w:szCs w:val="21"/>
              </w:rPr>
            </w:pPr>
            <w:r>
              <w:rPr>
                <w:color w:val="auto"/>
                <w:szCs w:val="21"/>
              </w:rPr>
              <w:t>0.206t/a</w:t>
            </w:r>
          </w:p>
        </w:tc>
        <w:tc>
          <w:tcPr>
            <w:tcW w:w="1465" w:type="dxa"/>
            <w:tcBorders>
              <w:top w:val="single" w:color="auto" w:sz="4" w:space="0"/>
              <w:left w:val="single" w:color="auto" w:sz="4" w:space="0"/>
              <w:bottom w:val="single" w:color="auto" w:sz="4" w:space="0"/>
              <w:right w:val="single" w:color="auto" w:sz="4" w:space="0"/>
            </w:tcBorders>
            <w:vAlign w:val="center"/>
          </w:tcPr>
          <w:p w14:paraId="40CA2BF9">
            <w:pPr>
              <w:widowControl/>
              <w:jc w:val="center"/>
              <w:textAlignment w:val="center"/>
              <w:rPr>
                <w:color w:val="auto"/>
              </w:rPr>
            </w:pPr>
            <w:r>
              <w:rPr>
                <w:color w:val="auto"/>
                <w:szCs w:val="21"/>
              </w:rPr>
              <w:t>+0.206t/a</w:t>
            </w:r>
          </w:p>
        </w:tc>
      </w:tr>
      <w:tr w14:paraId="4F95AD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continue"/>
            <w:vAlign w:val="center"/>
          </w:tcPr>
          <w:p w14:paraId="28D1A170">
            <w:pPr>
              <w:pStyle w:val="32"/>
              <w:spacing w:beforeLines="0" w:afterLines="0" w:line="240" w:lineRule="auto"/>
              <w:rPr>
                <w:rFonts w:ascii="Times New Roman"/>
                <w:snapToGrid w:val="0"/>
                <w:color w:val="auto"/>
                <w:kern w:val="21"/>
                <w:szCs w:val="21"/>
              </w:rPr>
            </w:pPr>
          </w:p>
        </w:tc>
        <w:tc>
          <w:tcPr>
            <w:tcW w:w="2127" w:type="dxa"/>
            <w:vAlign w:val="center"/>
          </w:tcPr>
          <w:p w14:paraId="3B56BE07">
            <w:pPr>
              <w:adjustRightInd w:val="0"/>
              <w:snapToGrid w:val="0"/>
              <w:jc w:val="center"/>
              <w:rPr>
                <w:color w:val="auto"/>
              </w:rPr>
            </w:pPr>
            <w:r>
              <w:rPr>
                <w:color w:val="auto"/>
              </w:rPr>
              <w:t>BOD</w:t>
            </w:r>
            <w:r>
              <w:rPr>
                <w:color w:val="auto"/>
                <w:vertAlign w:val="subscript"/>
              </w:rPr>
              <w:t>5</w:t>
            </w:r>
          </w:p>
        </w:tc>
        <w:tc>
          <w:tcPr>
            <w:tcW w:w="1559" w:type="dxa"/>
            <w:tcBorders>
              <w:top w:val="single" w:color="auto" w:sz="4" w:space="0"/>
              <w:left w:val="nil"/>
              <w:bottom w:val="single" w:color="auto" w:sz="4" w:space="0"/>
              <w:right w:val="single" w:color="auto" w:sz="4" w:space="0"/>
            </w:tcBorders>
            <w:shd w:val="clear" w:color="auto" w:fill="auto"/>
          </w:tcPr>
          <w:p w14:paraId="6BD74285">
            <w:pPr>
              <w:pStyle w:val="69"/>
              <w:spacing w:before="0" w:after="0" w:line="240" w:lineRule="auto"/>
              <w:ind w:right="0" w:firstLine="0" w:firstLineChars="0"/>
              <w:jc w:val="center"/>
              <w:rPr>
                <w:color w:val="auto"/>
              </w:rPr>
            </w:pPr>
            <w:r>
              <w:rPr>
                <w:snapToGrid w:val="0"/>
                <w:color w:val="auto"/>
                <w:kern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36DAC3D6">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tcPr>
          <w:p w14:paraId="309C6859">
            <w:pPr>
              <w:adjustRightInd w:val="0"/>
              <w:snapToGrid w:val="0"/>
              <w:jc w:val="center"/>
              <w:rPr>
                <w:snapToGrid w:val="0"/>
                <w:color w:val="auto"/>
                <w:kern w:val="21"/>
                <w:szCs w:val="21"/>
              </w:rPr>
            </w:pPr>
            <w:r>
              <w:rPr>
                <w:snapToGrid w:val="0"/>
                <w:color w:val="auto"/>
                <w:kern w:val="21"/>
                <w:szCs w:val="21"/>
              </w:rPr>
              <w:t>/</w:t>
            </w:r>
          </w:p>
        </w:tc>
        <w:tc>
          <w:tcPr>
            <w:tcW w:w="1559" w:type="dxa"/>
            <w:shd w:val="clear" w:color="auto" w:fill="auto"/>
            <w:vAlign w:val="center"/>
          </w:tcPr>
          <w:p w14:paraId="11FF166C">
            <w:pPr>
              <w:widowControl/>
              <w:jc w:val="center"/>
              <w:textAlignment w:val="center"/>
              <w:rPr>
                <w:color w:val="auto"/>
                <w:kern w:val="0"/>
                <w:sz w:val="22"/>
                <w:szCs w:val="22"/>
                <w:lang w:bidi="ar"/>
              </w:rPr>
            </w:pPr>
            <w:r>
              <w:rPr>
                <w:color w:val="auto"/>
                <w:szCs w:val="21"/>
              </w:rPr>
              <w:t>0.110t/a</w:t>
            </w:r>
          </w:p>
        </w:tc>
        <w:tc>
          <w:tcPr>
            <w:tcW w:w="1560" w:type="dxa"/>
            <w:tcBorders>
              <w:top w:val="single" w:color="auto" w:sz="4" w:space="0"/>
              <w:left w:val="single" w:color="auto" w:sz="4" w:space="0"/>
              <w:bottom w:val="single" w:color="auto" w:sz="4" w:space="0"/>
              <w:right w:val="single" w:color="auto" w:sz="4" w:space="0"/>
            </w:tcBorders>
            <w:vAlign w:val="center"/>
          </w:tcPr>
          <w:p w14:paraId="6125679E">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0C146912">
            <w:pPr>
              <w:widowControl/>
              <w:jc w:val="center"/>
              <w:textAlignment w:val="center"/>
              <w:rPr>
                <w:color w:val="auto"/>
                <w:szCs w:val="21"/>
              </w:rPr>
            </w:pPr>
            <w:r>
              <w:rPr>
                <w:color w:val="auto"/>
                <w:szCs w:val="21"/>
              </w:rPr>
              <w:t>0.110t/a</w:t>
            </w:r>
          </w:p>
        </w:tc>
        <w:tc>
          <w:tcPr>
            <w:tcW w:w="1465" w:type="dxa"/>
            <w:tcBorders>
              <w:top w:val="single" w:color="auto" w:sz="4" w:space="0"/>
              <w:left w:val="single" w:color="auto" w:sz="4" w:space="0"/>
              <w:bottom w:val="single" w:color="auto" w:sz="4" w:space="0"/>
              <w:right w:val="single" w:color="auto" w:sz="4" w:space="0"/>
            </w:tcBorders>
            <w:vAlign w:val="center"/>
          </w:tcPr>
          <w:p w14:paraId="299D5C3C">
            <w:pPr>
              <w:widowControl/>
              <w:jc w:val="center"/>
              <w:textAlignment w:val="center"/>
              <w:rPr>
                <w:color w:val="auto"/>
              </w:rPr>
            </w:pPr>
            <w:r>
              <w:rPr>
                <w:color w:val="auto"/>
                <w:szCs w:val="21"/>
              </w:rPr>
              <w:t>+0.110t/a</w:t>
            </w:r>
          </w:p>
        </w:tc>
      </w:tr>
      <w:tr w14:paraId="2B1947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continue"/>
            <w:vAlign w:val="center"/>
          </w:tcPr>
          <w:p w14:paraId="20A3A446">
            <w:pPr>
              <w:pStyle w:val="32"/>
              <w:spacing w:beforeLines="0" w:afterLines="0" w:line="240" w:lineRule="auto"/>
              <w:rPr>
                <w:rFonts w:ascii="Times New Roman"/>
                <w:snapToGrid w:val="0"/>
                <w:color w:val="auto"/>
                <w:kern w:val="21"/>
                <w:szCs w:val="21"/>
              </w:rPr>
            </w:pPr>
          </w:p>
        </w:tc>
        <w:tc>
          <w:tcPr>
            <w:tcW w:w="2127" w:type="dxa"/>
            <w:vAlign w:val="center"/>
          </w:tcPr>
          <w:p w14:paraId="61C959E7">
            <w:pPr>
              <w:adjustRightInd w:val="0"/>
              <w:snapToGrid w:val="0"/>
              <w:jc w:val="center"/>
              <w:rPr>
                <w:color w:val="auto"/>
              </w:rPr>
            </w:pPr>
            <w:r>
              <w:rPr>
                <w:color w:val="auto"/>
              </w:rPr>
              <w:t>SS</w:t>
            </w:r>
          </w:p>
        </w:tc>
        <w:tc>
          <w:tcPr>
            <w:tcW w:w="1559" w:type="dxa"/>
            <w:tcBorders>
              <w:top w:val="single" w:color="auto" w:sz="4" w:space="0"/>
              <w:left w:val="nil"/>
              <w:bottom w:val="single" w:color="auto" w:sz="4" w:space="0"/>
              <w:right w:val="single" w:color="auto" w:sz="4" w:space="0"/>
            </w:tcBorders>
            <w:shd w:val="clear" w:color="auto" w:fill="auto"/>
          </w:tcPr>
          <w:p w14:paraId="1E4064A1">
            <w:pPr>
              <w:pStyle w:val="69"/>
              <w:spacing w:before="0" w:after="0" w:line="240" w:lineRule="auto"/>
              <w:ind w:right="0" w:firstLine="0" w:firstLineChars="0"/>
              <w:jc w:val="center"/>
              <w:rPr>
                <w:color w:val="auto"/>
              </w:rPr>
            </w:pPr>
            <w:r>
              <w:rPr>
                <w:snapToGrid w:val="0"/>
                <w:color w:val="auto"/>
                <w:kern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1440BF1B">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tcPr>
          <w:p w14:paraId="69AC7E56">
            <w:pPr>
              <w:adjustRightInd w:val="0"/>
              <w:snapToGrid w:val="0"/>
              <w:jc w:val="center"/>
              <w:rPr>
                <w:snapToGrid w:val="0"/>
                <w:color w:val="auto"/>
                <w:kern w:val="21"/>
                <w:szCs w:val="21"/>
              </w:rPr>
            </w:pPr>
            <w:r>
              <w:rPr>
                <w:snapToGrid w:val="0"/>
                <w:color w:val="auto"/>
                <w:kern w:val="21"/>
                <w:szCs w:val="21"/>
              </w:rPr>
              <w:t>/</w:t>
            </w:r>
          </w:p>
        </w:tc>
        <w:tc>
          <w:tcPr>
            <w:tcW w:w="1559" w:type="dxa"/>
            <w:shd w:val="clear" w:color="auto" w:fill="auto"/>
            <w:vAlign w:val="center"/>
          </w:tcPr>
          <w:p w14:paraId="24DB6A90">
            <w:pPr>
              <w:widowControl/>
              <w:jc w:val="center"/>
              <w:textAlignment w:val="center"/>
              <w:rPr>
                <w:color w:val="auto"/>
                <w:kern w:val="0"/>
                <w:sz w:val="22"/>
                <w:szCs w:val="22"/>
                <w:lang w:bidi="ar"/>
              </w:rPr>
            </w:pPr>
            <w:r>
              <w:rPr>
                <w:color w:val="auto"/>
                <w:szCs w:val="21"/>
              </w:rPr>
              <w:t>0.085t/a</w:t>
            </w:r>
          </w:p>
        </w:tc>
        <w:tc>
          <w:tcPr>
            <w:tcW w:w="1560" w:type="dxa"/>
            <w:tcBorders>
              <w:top w:val="single" w:color="auto" w:sz="4" w:space="0"/>
              <w:left w:val="single" w:color="auto" w:sz="4" w:space="0"/>
              <w:bottom w:val="single" w:color="auto" w:sz="4" w:space="0"/>
              <w:right w:val="single" w:color="auto" w:sz="4" w:space="0"/>
            </w:tcBorders>
            <w:vAlign w:val="center"/>
          </w:tcPr>
          <w:p w14:paraId="062741E1">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1233D00D">
            <w:pPr>
              <w:widowControl/>
              <w:jc w:val="center"/>
              <w:textAlignment w:val="center"/>
              <w:rPr>
                <w:color w:val="auto"/>
                <w:szCs w:val="21"/>
              </w:rPr>
            </w:pPr>
            <w:r>
              <w:rPr>
                <w:color w:val="auto"/>
                <w:szCs w:val="21"/>
              </w:rPr>
              <w:t>0.085t/a</w:t>
            </w:r>
          </w:p>
        </w:tc>
        <w:tc>
          <w:tcPr>
            <w:tcW w:w="1465" w:type="dxa"/>
            <w:tcBorders>
              <w:top w:val="single" w:color="auto" w:sz="4" w:space="0"/>
              <w:left w:val="single" w:color="auto" w:sz="4" w:space="0"/>
              <w:bottom w:val="single" w:color="auto" w:sz="4" w:space="0"/>
              <w:right w:val="single" w:color="auto" w:sz="4" w:space="0"/>
            </w:tcBorders>
            <w:vAlign w:val="center"/>
          </w:tcPr>
          <w:p w14:paraId="0948A165">
            <w:pPr>
              <w:widowControl/>
              <w:jc w:val="center"/>
              <w:textAlignment w:val="center"/>
              <w:rPr>
                <w:color w:val="auto"/>
              </w:rPr>
            </w:pPr>
            <w:r>
              <w:rPr>
                <w:color w:val="auto"/>
                <w:szCs w:val="21"/>
              </w:rPr>
              <w:t>+0.085t/a</w:t>
            </w:r>
          </w:p>
        </w:tc>
      </w:tr>
      <w:tr w14:paraId="35F54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continue"/>
            <w:vAlign w:val="center"/>
          </w:tcPr>
          <w:p w14:paraId="7E2F7046">
            <w:pPr>
              <w:pStyle w:val="32"/>
              <w:spacing w:beforeLines="0" w:afterLines="0" w:line="240" w:lineRule="auto"/>
              <w:rPr>
                <w:rFonts w:ascii="Times New Roman"/>
                <w:snapToGrid w:val="0"/>
                <w:color w:val="auto"/>
                <w:kern w:val="21"/>
                <w:szCs w:val="21"/>
              </w:rPr>
            </w:pPr>
          </w:p>
        </w:tc>
        <w:tc>
          <w:tcPr>
            <w:tcW w:w="2127" w:type="dxa"/>
            <w:vAlign w:val="center"/>
          </w:tcPr>
          <w:p w14:paraId="0E65BA48">
            <w:pPr>
              <w:adjustRightInd w:val="0"/>
              <w:snapToGrid w:val="0"/>
              <w:jc w:val="center"/>
              <w:rPr>
                <w:color w:val="auto"/>
              </w:rPr>
            </w:pPr>
            <w:r>
              <w:rPr>
                <w:color w:val="auto"/>
              </w:rPr>
              <w:t>NH</w:t>
            </w:r>
            <w:r>
              <w:rPr>
                <w:color w:val="auto"/>
                <w:vertAlign w:val="subscript"/>
              </w:rPr>
              <w:t>3</w:t>
            </w:r>
            <w:r>
              <w:rPr>
                <w:color w:val="auto"/>
              </w:rPr>
              <w:t>-N</w:t>
            </w:r>
          </w:p>
        </w:tc>
        <w:tc>
          <w:tcPr>
            <w:tcW w:w="1559" w:type="dxa"/>
            <w:tcBorders>
              <w:top w:val="single" w:color="auto" w:sz="4" w:space="0"/>
              <w:left w:val="nil"/>
              <w:bottom w:val="single" w:color="auto" w:sz="4" w:space="0"/>
              <w:right w:val="single" w:color="auto" w:sz="4" w:space="0"/>
            </w:tcBorders>
            <w:shd w:val="clear" w:color="auto" w:fill="auto"/>
          </w:tcPr>
          <w:p w14:paraId="2B52A82B">
            <w:pPr>
              <w:pStyle w:val="69"/>
              <w:spacing w:before="0" w:after="0" w:line="240" w:lineRule="auto"/>
              <w:ind w:right="0" w:firstLine="0" w:firstLineChars="0"/>
              <w:jc w:val="center"/>
              <w:rPr>
                <w:color w:val="auto"/>
              </w:rPr>
            </w:pPr>
            <w:r>
              <w:rPr>
                <w:snapToGrid w:val="0"/>
                <w:color w:val="auto"/>
                <w:kern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4C1245F5">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tcPr>
          <w:p w14:paraId="4E62F694">
            <w:pPr>
              <w:adjustRightInd w:val="0"/>
              <w:snapToGrid w:val="0"/>
              <w:jc w:val="center"/>
              <w:rPr>
                <w:snapToGrid w:val="0"/>
                <w:color w:val="auto"/>
                <w:kern w:val="21"/>
                <w:szCs w:val="21"/>
              </w:rPr>
            </w:pPr>
            <w:r>
              <w:rPr>
                <w:snapToGrid w:val="0"/>
                <w:color w:val="auto"/>
                <w:kern w:val="21"/>
                <w:szCs w:val="21"/>
              </w:rPr>
              <w:t>/</w:t>
            </w:r>
          </w:p>
        </w:tc>
        <w:tc>
          <w:tcPr>
            <w:tcW w:w="1559" w:type="dxa"/>
            <w:shd w:val="clear" w:color="auto" w:fill="auto"/>
            <w:vAlign w:val="center"/>
          </w:tcPr>
          <w:p w14:paraId="713D7596">
            <w:pPr>
              <w:widowControl/>
              <w:jc w:val="center"/>
              <w:textAlignment w:val="center"/>
              <w:rPr>
                <w:color w:val="auto"/>
                <w:kern w:val="0"/>
                <w:sz w:val="22"/>
                <w:szCs w:val="22"/>
                <w:lang w:bidi="ar"/>
              </w:rPr>
            </w:pPr>
            <w:r>
              <w:rPr>
                <w:color w:val="auto"/>
                <w:szCs w:val="21"/>
              </w:rPr>
              <w:t>0.032t/a</w:t>
            </w:r>
          </w:p>
        </w:tc>
        <w:tc>
          <w:tcPr>
            <w:tcW w:w="1560" w:type="dxa"/>
            <w:tcBorders>
              <w:top w:val="single" w:color="auto" w:sz="4" w:space="0"/>
              <w:left w:val="single" w:color="auto" w:sz="4" w:space="0"/>
              <w:bottom w:val="single" w:color="auto" w:sz="4" w:space="0"/>
              <w:right w:val="single" w:color="auto" w:sz="4" w:space="0"/>
            </w:tcBorders>
            <w:vAlign w:val="center"/>
          </w:tcPr>
          <w:p w14:paraId="6EB688CF">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FD057CD">
            <w:pPr>
              <w:widowControl/>
              <w:jc w:val="center"/>
              <w:textAlignment w:val="center"/>
              <w:rPr>
                <w:color w:val="auto"/>
                <w:szCs w:val="21"/>
              </w:rPr>
            </w:pPr>
            <w:r>
              <w:rPr>
                <w:color w:val="auto"/>
                <w:szCs w:val="21"/>
              </w:rPr>
              <w:t>0.032t/a</w:t>
            </w:r>
          </w:p>
        </w:tc>
        <w:tc>
          <w:tcPr>
            <w:tcW w:w="1465" w:type="dxa"/>
            <w:tcBorders>
              <w:top w:val="single" w:color="auto" w:sz="4" w:space="0"/>
              <w:left w:val="single" w:color="auto" w:sz="4" w:space="0"/>
              <w:bottom w:val="single" w:color="auto" w:sz="4" w:space="0"/>
              <w:right w:val="single" w:color="auto" w:sz="4" w:space="0"/>
            </w:tcBorders>
            <w:vAlign w:val="center"/>
          </w:tcPr>
          <w:p w14:paraId="1CCD2F2B">
            <w:pPr>
              <w:widowControl/>
              <w:jc w:val="center"/>
              <w:textAlignment w:val="center"/>
              <w:rPr>
                <w:color w:val="auto"/>
              </w:rPr>
            </w:pPr>
            <w:r>
              <w:rPr>
                <w:color w:val="auto"/>
                <w:szCs w:val="21"/>
              </w:rPr>
              <w:t>+0.032t/a</w:t>
            </w:r>
          </w:p>
        </w:tc>
      </w:tr>
      <w:tr w14:paraId="2EFE0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continue"/>
            <w:vAlign w:val="center"/>
          </w:tcPr>
          <w:p w14:paraId="380FC4F1">
            <w:pPr>
              <w:pStyle w:val="32"/>
              <w:spacing w:beforeLines="0" w:afterLines="0" w:line="240" w:lineRule="auto"/>
              <w:rPr>
                <w:rFonts w:ascii="Times New Roman"/>
                <w:snapToGrid w:val="0"/>
                <w:color w:val="auto"/>
                <w:kern w:val="21"/>
                <w:szCs w:val="21"/>
              </w:rPr>
            </w:pPr>
          </w:p>
        </w:tc>
        <w:tc>
          <w:tcPr>
            <w:tcW w:w="2127" w:type="dxa"/>
            <w:vAlign w:val="center"/>
          </w:tcPr>
          <w:p w14:paraId="448835AB">
            <w:pPr>
              <w:adjustRightInd w:val="0"/>
              <w:snapToGrid w:val="0"/>
              <w:jc w:val="center"/>
              <w:rPr>
                <w:color w:val="auto"/>
              </w:rPr>
            </w:pPr>
            <w:r>
              <w:rPr>
                <w:color w:val="auto"/>
              </w:rPr>
              <w:t>动植物油</w:t>
            </w:r>
          </w:p>
        </w:tc>
        <w:tc>
          <w:tcPr>
            <w:tcW w:w="1559" w:type="dxa"/>
            <w:tcBorders>
              <w:top w:val="single" w:color="auto" w:sz="4" w:space="0"/>
              <w:left w:val="nil"/>
              <w:bottom w:val="single" w:color="auto" w:sz="4" w:space="0"/>
              <w:right w:val="single" w:color="auto" w:sz="4" w:space="0"/>
            </w:tcBorders>
            <w:shd w:val="clear" w:color="auto" w:fill="auto"/>
          </w:tcPr>
          <w:p w14:paraId="3A5E55D6">
            <w:pPr>
              <w:pStyle w:val="69"/>
              <w:spacing w:before="0" w:after="0" w:line="240" w:lineRule="auto"/>
              <w:ind w:right="0" w:firstLine="0" w:firstLineChars="0"/>
              <w:jc w:val="center"/>
              <w:rPr>
                <w:color w:val="auto"/>
              </w:rPr>
            </w:pPr>
            <w:r>
              <w:rPr>
                <w:snapToGrid w:val="0"/>
                <w:color w:val="auto"/>
                <w:kern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2CFDAA4A">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vAlign w:val="center"/>
          </w:tcPr>
          <w:p w14:paraId="258396A1">
            <w:pPr>
              <w:adjustRightInd w:val="0"/>
              <w:snapToGrid w:val="0"/>
              <w:jc w:val="center"/>
              <w:rPr>
                <w:snapToGrid w:val="0"/>
                <w:color w:val="auto"/>
                <w:kern w:val="21"/>
                <w:szCs w:val="21"/>
              </w:rPr>
            </w:pPr>
            <w:r>
              <w:rPr>
                <w:snapToGrid w:val="0"/>
                <w:color w:val="auto"/>
                <w:kern w:val="21"/>
                <w:szCs w:val="21"/>
              </w:rPr>
              <w:t>/</w:t>
            </w:r>
          </w:p>
        </w:tc>
        <w:tc>
          <w:tcPr>
            <w:tcW w:w="1559" w:type="dxa"/>
            <w:shd w:val="clear" w:color="auto" w:fill="auto"/>
            <w:vAlign w:val="center"/>
          </w:tcPr>
          <w:p w14:paraId="4C3BA5BF">
            <w:pPr>
              <w:widowControl/>
              <w:jc w:val="center"/>
              <w:textAlignment w:val="center"/>
              <w:rPr>
                <w:color w:val="auto"/>
                <w:kern w:val="0"/>
                <w:sz w:val="22"/>
                <w:szCs w:val="22"/>
                <w:lang w:bidi="ar"/>
              </w:rPr>
            </w:pPr>
            <w:r>
              <w:rPr>
                <w:color w:val="auto"/>
                <w:szCs w:val="21"/>
              </w:rPr>
              <w:t>0.012t/a</w:t>
            </w:r>
          </w:p>
        </w:tc>
        <w:tc>
          <w:tcPr>
            <w:tcW w:w="1560" w:type="dxa"/>
            <w:tcBorders>
              <w:top w:val="single" w:color="auto" w:sz="4" w:space="0"/>
              <w:left w:val="single" w:color="auto" w:sz="4" w:space="0"/>
              <w:bottom w:val="single" w:color="auto" w:sz="4" w:space="0"/>
              <w:right w:val="single" w:color="auto" w:sz="4" w:space="0"/>
            </w:tcBorders>
            <w:vAlign w:val="center"/>
          </w:tcPr>
          <w:p w14:paraId="4667B2BD">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79248AB8">
            <w:pPr>
              <w:widowControl/>
              <w:jc w:val="center"/>
              <w:textAlignment w:val="center"/>
              <w:rPr>
                <w:color w:val="auto"/>
                <w:szCs w:val="21"/>
              </w:rPr>
            </w:pPr>
            <w:r>
              <w:rPr>
                <w:color w:val="auto"/>
                <w:szCs w:val="21"/>
              </w:rPr>
              <w:t>0.012t/a</w:t>
            </w:r>
          </w:p>
        </w:tc>
        <w:tc>
          <w:tcPr>
            <w:tcW w:w="1465" w:type="dxa"/>
            <w:tcBorders>
              <w:top w:val="single" w:color="auto" w:sz="4" w:space="0"/>
              <w:left w:val="single" w:color="auto" w:sz="4" w:space="0"/>
              <w:bottom w:val="single" w:color="auto" w:sz="4" w:space="0"/>
              <w:right w:val="single" w:color="auto" w:sz="4" w:space="0"/>
            </w:tcBorders>
            <w:vAlign w:val="center"/>
          </w:tcPr>
          <w:p w14:paraId="7D3B7076">
            <w:pPr>
              <w:widowControl/>
              <w:jc w:val="center"/>
              <w:textAlignment w:val="center"/>
              <w:rPr>
                <w:color w:val="auto"/>
              </w:rPr>
            </w:pPr>
            <w:r>
              <w:rPr>
                <w:color w:val="auto"/>
                <w:szCs w:val="21"/>
              </w:rPr>
              <w:t>+0.012t/a</w:t>
            </w:r>
          </w:p>
        </w:tc>
      </w:tr>
      <w:tr w14:paraId="18BA2F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restart"/>
            <w:vAlign w:val="center"/>
          </w:tcPr>
          <w:p w14:paraId="73AFDF0D">
            <w:pPr>
              <w:pStyle w:val="32"/>
              <w:spacing w:beforeLines="0" w:afterLines="0" w:line="240" w:lineRule="auto"/>
              <w:rPr>
                <w:rFonts w:ascii="Times New Roman"/>
                <w:snapToGrid w:val="0"/>
                <w:color w:val="auto"/>
                <w:kern w:val="21"/>
                <w:szCs w:val="21"/>
              </w:rPr>
            </w:pPr>
            <w:r>
              <w:rPr>
                <w:rFonts w:ascii="Times New Roman"/>
                <w:snapToGrid w:val="0"/>
                <w:color w:val="auto"/>
                <w:kern w:val="21"/>
                <w:szCs w:val="21"/>
              </w:rPr>
              <w:t>一般工业</w:t>
            </w:r>
          </w:p>
          <w:p w14:paraId="2E557E01">
            <w:pPr>
              <w:pStyle w:val="32"/>
              <w:spacing w:beforeLines="0" w:afterLines="0" w:line="240" w:lineRule="auto"/>
              <w:rPr>
                <w:rFonts w:ascii="Times New Roman"/>
                <w:snapToGrid w:val="0"/>
                <w:color w:val="auto"/>
                <w:kern w:val="21"/>
                <w:szCs w:val="21"/>
              </w:rPr>
            </w:pPr>
            <w:r>
              <w:rPr>
                <w:rFonts w:ascii="Times New Roman"/>
                <w:snapToGrid w:val="0"/>
                <w:color w:val="auto"/>
                <w:kern w:val="21"/>
                <w:szCs w:val="21"/>
              </w:rPr>
              <w:t>固体废物</w:t>
            </w:r>
          </w:p>
        </w:tc>
        <w:tc>
          <w:tcPr>
            <w:tcW w:w="2127" w:type="dxa"/>
            <w:tcBorders>
              <w:top w:val="single" w:color="000000" w:sz="8" w:space="0"/>
              <w:left w:val="nil"/>
              <w:bottom w:val="single" w:color="000000" w:sz="8" w:space="0"/>
              <w:right w:val="single" w:color="auto" w:sz="4" w:space="0"/>
            </w:tcBorders>
            <w:shd w:val="clear" w:color="auto" w:fill="auto"/>
            <w:vAlign w:val="center"/>
          </w:tcPr>
          <w:p w14:paraId="27245860">
            <w:pPr>
              <w:widowControl/>
              <w:adjustRightInd w:val="0"/>
              <w:snapToGrid w:val="0"/>
              <w:jc w:val="center"/>
              <w:rPr>
                <w:color w:val="auto"/>
                <w:kern w:val="0"/>
                <w:sz w:val="24"/>
              </w:rPr>
            </w:pPr>
            <w:r>
              <w:rPr>
                <w:color w:val="auto"/>
                <w:szCs w:val="21"/>
              </w:rPr>
              <w:t>生活垃圾</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0B9BC797">
            <w:pPr>
              <w:pStyle w:val="69"/>
              <w:spacing w:before="0" w:after="0" w:line="240" w:lineRule="auto"/>
              <w:ind w:right="0" w:firstLine="0" w:firstLineChars="0"/>
              <w:jc w:val="center"/>
              <w:rPr>
                <w:color w:val="auto"/>
              </w:rPr>
            </w:pPr>
            <w:r>
              <w:rPr>
                <w:snapToGrid w:val="0"/>
                <w:color w:val="auto"/>
                <w:kern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684E41D0">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vAlign w:val="center"/>
          </w:tcPr>
          <w:p w14:paraId="66B95D31">
            <w:pPr>
              <w:adjustRightInd w:val="0"/>
              <w:snapToGrid w:val="0"/>
              <w:jc w:val="center"/>
              <w:rPr>
                <w:snapToGrid w:val="0"/>
                <w:color w:val="auto"/>
                <w:kern w:val="21"/>
                <w:szCs w:val="21"/>
              </w:rPr>
            </w:pPr>
            <w:r>
              <w:rPr>
                <w:snapToGrid w:val="0"/>
                <w:color w:val="auto"/>
                <w:kern w:val="21"/>
                <w:szCs w:val="21"/>
              </w:rPr>
              <w:t>/</w:t>
            </w:r>
          </w:p>
        </w:tc>
        <w:tc>
          <w:tcPr>
            <w:tcW w:w="1559" w:type="dxa"/>
            <w:vAlign w:val="center"/>
          </w:tcPr>
          <w:p w14:paraId="22F3C466">
            <w:pPr>
              <w:pStyle w:val="46"/>
              <w:snapToGrid w:val="0"/>
              <w:ind w:left="0" w:leftChars="0" w:right="0" w:rightChars="0" w:firstLine="0" w:firstLineChars="0"/>
              <w:rPr>
                <w:color w:val="auto"/>
              </w:rPr>
            </w:pPr>
            <w:r>
              <w:rPr>
                <w:color w:val="auto"/>
              </w:rPr>
              <w:t>3.264t/a</w:t>
            </w:r>
          </w:p>
        </w:tc>
        <w:tc>
          <w:tcPr>
            <w:tcW w:w="1560" w:type="dxa"/>
            <w:tcBorders>
              <w:top w:val="single" w:color="auto" w:sz="4" w:space="0"/>
              <w:left w:val="single" w:color="auto" w:sz="4" w:space="0"/>
              <w:bottom w:val="single" w:color="auto" w:sz="4" w:space="0"/>
              <w:right w:val="single" w:color="auto" w:sz="4" w:space="0"/>
            </w:tcBorders>
            <w:vAlign w:val="center"/>
          </w:tcPr>
          <w:p w14:paraId="290F2285">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58BC89C">
            <w:pPr>
              <w:adjustRightInd w:val="0"/>
              <w:snapToGrid w:val="0"/>
              <w:jc w:val="center"/>
              <w:rPr>
                <w:color w:val="auto"/>
                <w:szCs w:val="21"/>
              </w:rPr>
            </w:pPr>
            <w:r>
              <w:rPr>
                <w:color w:val="auto"/>
              </w:rPr>
              <w:t>3.264t/a</w:t>
            </w:r>
          </w:p>
        </w:tc>
        <w:tc>
          <w:tcPr>
            <w:tcW w:w="1465" w:type="dxa"/>
            <w:tcBorders>
              <w:top w:val="single" w:color="auto" w:sz="4" w:space="0"/>
              <w:left w:val="single" w:color="auto" w:sz="4" w:space="0"/>
              <w:bottom w:val="single" w:color="auto" w:sz="4" w:space="0"/>
              <w:right w:val="single" w:color="auto" w:sz="4" w:space="0"/>
            </w:tcBorders>
            <w:vAlign w:val="center"/>
          </w:tcPr>
          <w:p w14:paraId="59E473EB">
            <w:pPr>
              <w:adjustRightInd w:val="0"/>
              <w:snapToGrid w:val="0"/>
              <w:jc w:val="center"/>
              <w:rPr>
                <w:color w:val="auto"/>
                <w:szCs w:val="21"/>
              </w:rPr>
            </w:pPr>
            <w:r>
              <w:rPr>
                <w:color w:val="auto"/>
              </w:rPr>
              <w:t>+3.264t/a</w:t>
            </w:r>
          </w:p>
        </w:tc>
      </w:tr>
      <w:tr w14:paraId="760ACA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continue"/>
            <w:vAlign w:val="center"/>
          </w:tcPr>
          <w:p w14:paraId="2B6432F1">
            <w:pPr>
              <w:pStyle w:val="32"/>
              <w:spacing w:beforeLines="0" w:afterLines="0" w:line="240" w:lineRule="auto"/>
              <w:rPr>
                <w:rFonts w:ascii="Times New Roman"/>
                <w:snapToGrid w:val="0"/>
                <w:color w:val="auto"/>
                <w:kern w:val="21"/>
                <w:szCs w:val="21"/>
              </w:rPr>
            </w:pPr>
          </w:p>
        </w:tc>
        <w:tc>
          <w:tcPr>
            <w:tcW w:w="2127" w:type="dxa"/>
            <w:tcBorders>
              <w:top w:val="nil"/>
              <w:left w:val="nil"/>
              <w:bottom w:val="single" w:color="000000" w:sz="8" w:space="0"/>
              <w:right w:val="single" w:color="auto" w:sz="4" w:space="0"/>
            </w:tcBorders>
            <w:shd w:val="clear" w:color="auto" w:fill="auto"/>
            <w:vAlign w:val="center"/>
          </w:tcPr>
          <w:p w14:paraId="1DBDCDD1">
            <w:pPr>
              <w:adjustRightInd w:val="0"/>
              <w:snapToGrid w:val="0"/>
              <w:jc w:val="center"/>
              <w:rPr>
                <w:color w:val="auto"/>
              </w:rPr>
            </w:pPr>
            <w:r>
              <w:rPr>
                <w:color w:val="auto"/>
                <w:szCs w:val="21"/>
              </w:rPr>
              <w:t>炉渣</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51F2E5EC">
            <w:pPr>
              <w:pStyle w:val="69"/>
              <w:spacing w:before="0" w:after="0" w:line="240" w:lineRule="auto"/>
              <w:ind w:right="0" w:firstLine="0" w:firstLineChars="0"/>
              <w:jc w:val="center"/>
              <w:rPr>
                <w:color w:val="auto"/>
              </w:rPr>
            </w:pPr>
            <w:r>
              <w:rPr>
                <w:snapToGrid w:val="0"/>
                <w:color w:val="auto"/>
                <w:kern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074FFDE5">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vAlign w:val="center"/>
          </w:tcPr>
          <w:p w14:paraId="4C30DDE5">
            <w:pPr>
              <w:adjustRightInd w:val="0"/>
              <w:snapToGrid w:val="0"/>
              <w:jc w:val="center"/>
              <w:rPr>
                <w:snapToGrid w:val="0"/>
                <w:color w:val="auto"/>
                <w:kern w:val="21"/>
                <w:szCs w:val="21"/>
              </w:rPr>
            </w:pPr>
            <w:r>
              <w:rPr>
                <w:snapToGrid w:val="0"/>
                <w:color w:val="auto"/>
                <w:kern w:val="21"/>
                <w:szCs w:val="21"/>
              </w:rPr>
              <w:t>/</w:t>
            </w:r>
          </w:p>
        </w:tc>
        <w:tc>
          <w:tcPr>
            <w:tcW w:w="1559" w:type="dxa"/>
            <w:vAlign w:val="center"/>
          </w:tcPr>
          <w:p w14:paraId="195D08E6">
            <w:pPr>
              <w:pStyle w:val="46"/>
              <w:snapToGrid w:val="0"/>
              <w:ind w:left="0" w:leftChars="0" w:right="0" w:rightChars="0" w:firstLine="0" w:firstLineChars="0"/>
              <w:rPr>
                <w:color w:val="auto"/>
              </w:rPr>
            </w:pPr>
            <w:r>
              <w:rPr>
                <w:color w:val="auto"/>
              </w:rPr>
              <w:t>1110t/a</w:t>
            </w:r>
          </w:p>
        </w:tc>
        <w:tc>
          <w:tcPr>
            <w:tcW w:w="1560" w:type="dxa"/>
            <w:tcBorders>
              <w:top w:val="single" w:color="auto" w:sz="4" w:space="0"/>
              <w:left w:val="single" w:color="auto" w:sz="4" w:space="0"/>
              <w:bottom w:val="single" w:color="auto" w:sz="4" w:space="0"/>
              <w:right w:val="single" w:color="auto" w:sz="4" w:space="0"/>
            </w:tcBorders>
            <w:vAlign w:val="center"/>
          </w:tcPr>
          <w:p w14:paraId="3432AE4A">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0B305E8E">
            <w:pPr>
              <w:adjustRightInd w:val="0"/>
              <w:snapToGrid w:val="0"/>
              <w:jc w:val="center"/>
              <w:rPr>
                <w:color w:val="auto"/>
                <w:szCs w:val="21"/>
              </w:rPr>
            </w:pPr>
            <w:r>
              <w:rPr>
                <w:color w:val="auto"/>
              </w:rPr>
              <w:t>1110t/a</w:t>
            </w:r>
          </w:p>
        </w:tc>
        <w:tc>
          <w:tcPr>
            <w:tcW w:w="1465" w:type="dxa"/>
            <w:tcBorders>
              <w:top w:val="single" w:color="auto" w:sz="4" w:space="0"/>
              <w:left w:val="single" w:color="auto" w:sz="4" w:space="0"/>
              <w:bottom w:val="single" w:color="auto" w:sz="4" w:space="0"/>
              <w:right w:val="single" w:color="auto" w:sz="4" w:space="0"/>
            </w:tcBorders>
            <w:vAlign w:val="center"/>
          </w:tcPr>
          <w:p w14:paraId="6AB7276B">
            <w:pPr>
              <w:adjustRightInd w:val="0"/>
              <w:snapToGrid w:val="0"/>
              <w:jc w:val="center"/>
              <w:rPr>
                <w:color w:val="auto"/>
                <w:szCs w:val="21"/>
              </w:rPr>
            </w:pPr>
            <w:r>
              <w:rPr>
                <w:color w:val="auto"/>
              </w:rPr>
              <w:t>+1110t/a</w:t>
            </w:r>
          </w:p>
        </w:tc>
      </w:tr>
      <w:tr w14:paraId="0620AF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continue"/>
            <w:vAlign w:val="center"/>
          </w:tcPr>
          <w:p w14:paraId="5D4A9D5B">
            <w:pPr>
              <w:pStyle w:val="32"/>
              <w:spacing w:beforeLines="0" w:afterLines="0" w:line="240" w:lineRule="auto"/>
              <w:rPr>
                <w:rFonts w:ascii="Times New Roman"/>
                <w:snapToGrid w:val="0"/>
                <w:color w:val="auto"/>
                <w:kern w:val="21"/>
                <w:szCs w:val="21"/>
              </w:rPr>
            </w:pPr>
          </w:p>
        </w:tc>
        <w:tc>
          <w:tcPr>
            <w:tcW w:w="2127" w:type="dxa"/>
            <w:tcBorders>
              <w:top w:val="nil"/>
              <w:left w:val="nil"/>
              <w:bottom w:val="single" w:color="000000" w:sz="8" w:space="0"/>
              <w:right w:val="single" w:color="auto" w:sz="4" w:space="0"/>
            </w:tcBorders>
            <w:shd w:val="clear" w:color="auto" w:fill="auto"/>
            <w:vAlign w:val="center"/>
          </w:tcPr>
          <w:p w14:paraId="74B679E1">
            <w:pPr>
              <w:adjustRightInd w:val="0"/>
              <w:snapToGrid w:val="0"/>
              <w:jc w:val="center"/>
              <w:rPr>
                <w:color w:val="auto"/>
              </w:rPr>
            </w:pPr>
            <w:r>
              <w:rPr>
                <w:color w:val="auto"/>
              </w:rPr>
              <w:t>分离杂质</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697F3961">
            <w:pPr>
              <w:pStyle w:val="69"/>
              <w:spacing w:before="0" w:after="0" w:line="240" w:lineRule="auto"/>
              <w:ind w:right="0" w:firstLine="0" w:firstLineChars="0"/>
              <w:jc w:val="center"/>
              <w:rPr>
                <w:color w:val="auto"/>
              </w:rPr>
            </w:pPr>
            <w:r>
              <w:rPr>
                <w:snapToGrid w:val="0"/>
                <w:color w:val="auto"/>
                <w:kern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79FA55D1">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vAlign w:val="center"/>
          </w:tcPr>
          <w:p w14:paraId="12144E7C">
            <w:pPr>
              <w:adjustRightInd w:val="0"/>
              <w:snapToGrid w:val="0"/>
              <w:jc w:val="center"/>
              <w:rPr>
                <w:snapToGrid w:val="0"/>
                <w:color w:val="auto"/>
                <w:kern w:val="21"/>
                <w:szCs w:val="21"/>
              </w:rPr>
            </w:pPr>
            <w:r>
              <w:rPr>
                <w:snapToGrid w:val="0"/>
                <w:color w:val="auto"/>
                <w:kern w:val="21"/>
                <w:szCs w:val="21"/>
              </w:rPr>
              <w:t>/</w:t>
            </w:r>
          </w:p>
        </w:tc>
        <w:tc>
          <w:tcPr>
            <w:tcW w:w="1559" w:type="dxa"/>
            <w:vAlign w:val="center"/>
          </w:tcPr>
          <w:p w14:paraId="2FC42836">
            <w:pPr>
              <w:adjustRightInd w:val="0"/>
              <w:snapToGrid w:val="0"/>
              <w:jc w:val="center"/>
              <w:rPr>
                <w:color w:val="auto"/>
                <w:szCs w:val="21"/>
              </w:rPr>
            </w:pPr>
            <w:r>
              <w:rPr>
                <w:color w:val="auto"/>
              </w:rPr>
              <w:t>111t/a</w:t>
            </w:r>
          </w:p>
        </w:tc>
        <w:tc>
          <w:tcPr>
            <w:tcW w:w="1560" w:type="dxa"/>
            <w:tcBorders>
              <w:top w:val="single" w:color="auto" w:sz="4" w:space="0"/>
              <w:left w:val="single" w:color="auto" w:sz="4" w:space="0"/>
              <w:bottom w:val="single" w:color="auto" w:sz="4" w:space="0"/>
              <w:right w:val="single" w:color="auto" w:sz="4" w:space="0"/>
            </w:tcBorders>
            <w:vAlign w:val="center"/>
          </w:tcPr>
          <w:p w14:paraId="17287B50">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5F8D1058">
            <w:pPr>
              <w:adjustRightInd w:val="0"/>
              <w:snapToGrid w:val="0"/>
              <w:jc w:val="center"/>
              <w:rPr>
                <w:color w:val="auto"/>
                <w:szCs w:val="21"/>
              </w:rPr>
            </w:pPr>
            <w:r>
              <w:rPr>
                <w:color w:val="auto"/>
              </w:rPr>
              <w:t>111t/a</w:t>
            </w:r>
          </w:p>
        </w:tc>
        <w:tc>
          <w:tcPr>
            <w:tcW w:w="1465" w:type="dxa"/>
            <w:tcBorders>
              <w:top w:val="single" w:color="auto" w:sz="4" w:space="0"/>
              <w:left w:val="single" w:color="auto" w:sz="4" w:space="0"/>
              <w:bottom w:val="single" w:color="auto" w:sz="4" w:space="0"/>
              <w:right w:val="single" w:color="auto" w:sz="4" w:space="0"/>
            </w:tcBorders>
            <w:vAlign w:val="center"/>
          </w:tcPr>
          <w:p w14:paraId="1046DFA2">
            <w:pPr>
              <w:adjustRightInd w:val="0"/>
              <w:snapToGrid w:val="0"/>
              <w:jc w:val="center"/>
              <w:rPr>
                <w:color w:val="auto"/>
                <w:szCs w:val="21"/>
              </w:rPr>
            </w:pPr>
            <w:r>
              <w:rPr>
                <w:color w:val="auto"/>
              </w:rPr>
              <w:t>+111t/a</w:t>
            </w:r>
          </w:p>
        </w:tc>
      </w:tr>
      <w:tr w14:paraId="63251E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continue"/>
            <w:vAlign w:val="center"/>
          </w:tcPr>
          <w:p w14:paraId="57156F83">
            <w:pPr>
              <w:pStyle w:val="32"/>
              <w:spacing w:beforeLines="0" w:afterLines="0" w:line="240" w:lineRule="auto"/>
              <w:rPr>
                <w:rFonts w:ascii="Times New Roman"/>
                <w:snapToGrid w:val="0"/>
                <w:color w:val="auto"/>
                <w:kern w:val="21"/>
                <w:szCs w:val="21"/>
              </w:rPr>
            </w:pPr>
          </w:p>
        </w:tc>
        <w:tc>
          <w:tcPr>
            <w:tcW w:w="2127" w:type="dxa"/>
            <w:tcBorders>
              <w:top w:val="single" w:color="000000" w:sz="8" w:space="0"/>
              <w:left w:val="nil"/>
              <w:bottom w:val="single" w:color="000000" w:sz="8" w:space="0"/>
              <w:right w:val="single" w:color="auto" w:sz="4" w:space="0"/>
            </w:tcBorders>
            <w:shd w:val="clear" w:color="auto" w:fill="auto"/>
            <w:vAlign w:val="center"/>
          </w:tcPr>
          <w:p w14:paraId="5D6EADDD">
            <w:pPr>
              <w:adjustRightInd w:val="0"/>
              <w:snapToGrid w:val="0"/>
              <w:jc w:val="center"/>
              <w:rPr>
                <w:color w:val="auto"/>
              </w:rPr>
            </w:pPr>
            <w:r>
              <w:rPr>
                <w:color w:val="auto"/>
                <w:szCs w:val="21"/>
              </w:rPr>
              <w:t>除尘灰</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63EBD32B">
            <w:pPr>
              <w:adjustRightInd w:val="0"/>
              <w:snapToGrid w:val="0"/>
              <w:jc w:val="center"/>
              <w:rPr>
                <w:snapToGrid w:val="0"/>
                <w:color w:val="auto"/>
                <w:kern w:val="21"/>
                <w:szCs w:val="21"/>
              </w:rPr>
            </w:pPr>
            <w:r>
              <w:rPr>
                <w:snapToGrid w:val="0"/>
                <w:color w:val="auto"/>
                <w:kern w:val="21"/>
                <w:szCs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20305BAB">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vAlign w:val="center"/>
          </w:tcPr>
          <w:p w14:paraId="4EE2DF3C">
            <w:pPr>
              <w:adjustRightInd w:val="0"/>
              <w:snapToGrid w:val="0"/>
              <w:jc w:val="center"/>
              <w:rPr>
                <w:snapToGrid w:val="0"/>
                <w:color w:val="auto"/>
                <w:kern w:val="21"/>
                <w:szCs w:val="21"/>
              </w:rPr>
            </w:pPr>
            <w:r>
              <w:rPr>
                <w:snapToGrid w:val="0"/>
                <w:color w:val="auto"/>
                <w:kern w:val="21"/>
                <w:szCs w:val="21"/>
              </w:rPr>
              <w:t>/</w:t>
            </w:r>
          </w:p>
        </w:tc>
        <w:tc>
          <w:tcPr>
            <w:tcW w:w="1559" w:type="dxa"/>
            <w:vAlign w:val="center"/>
          </w:tcPr>
          <w:p w14:paraId="1FC7A35E">
            <w:pPr>
              <w:adjustRightInd w:val="0"/>
              <w:snapToGrid w:val="0"/>
              <w:jc w:val="center"/>
              <w:rPr>
                <w:color w:val="auto"/>
                <w:szCs w:val="21"/>
              </w:rPr>
            </w:pPr>
            <w:r>
              <w:rPr>
                <w:rFonts w:hint="eastAsia"/>
                <w:color w:val="auto"/>
                <w:lang w:val="en-US" w:eastAsia="zh-CN"/>
              </w:rPr>
              <w:t>25.6</w:t>
            </w:r>
            <w:r>
              <w:rPr>
                <w:color w:val="auto"/>
              </w:rPr>
              <w:t>t/a</w:t>
            </w:r>
          </w:p>
        </w:tc>
        <w:tc>
          <w:tcPr>
            <w:tcW w:w="1560" w:type="dxa"/>
            <w:tcBorders>
              <w:top w:val="single" w:color="auto" w:sz="4" w:space="0"/>
              <w:left w:val="single" w:color="auto" w:sz="4" w:space="0"/>
              <w:bottom w:val="single" w:color="auto" w:sz="4" w:space="0"/>
              <w:right w:val="single" w:color="auto" w:sz="4" w:space="0"/>
            </w:tcBorders>
            <w:vAlign w:val="center"/>
          </w:tcPr>
          <w:p w14:paraId="14C6A0A8">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11E375B">
            <w:pPr>
              <w:adjustRightInd w:val="0"/>
              <w:snapToGrid w:val="0"/>
              <w:jc w:val="center"/>
              <w:rPr>
                <w:color w:val="auto"/>
                <w:szCs w:val="21"/>
              </w:rPr>
            </w:pPr>
            <w:r>
              <w:rPr>
                <w:rFonts w:hint="eastAsia"/>
                <w:color w:val="auto"/>
                <w:lang w:val="en-US" w:eastAsia="zh-CN"/>
              </w:rPr>
              <w:t>25.6</w:t>
            </w:r>
            <w:r>
              <w:rPr>
                <w:color w:val="auto"/>
              </w:rPr>
              <w:t>t/a</w:t>
            </w:r>
          </w:p>
        </w:tc>
        <w:tc>
          <w:tcPr>
            <w:tcW w:w="1465" w:type="dxa"/>
            <w:tcBorders>
              <w:top w:val="single" w:color="auto" w:sz="4" w:space="0"/>
              <w:left w:val="single" w:color="auto" w:sz="4" w:space="0"/>
              <w:bottom w:val="single" w:color="auto" w:sz="4" w:space="0"/>
              <w:right w:val="single" w:color="auto" w:sz="4" w:space="0"/>
            </w:tcBorders>
            <w:vAlign w:val="center"/>
          </w:tcPr>
          <w:p w14:paraId="438906C6">
            <w:pPr>
              <w:adjustRightInd w:val="0"/>
              <w:snapToGrid w:val="0"/>
              <w:jc w:val="center"/>
              <w:rPr>
                <w:color w:val="auto"/>
                <w:szCs w:val="21"/>
              </w:rPr>
            </w:pPr>
            <w:r>
              <w:rPr>
                <w:color w:val="auto"/>
              </w:rPr>
              <w:t>+</w:t>
            </w:r>
            <w:r>
              <w:rPr>
                <w:rFonts w:hint="eastAsia"/>
                <w:color w:val="auto"/>
                <w:lang w:val="en-US" w:eastAsia="zh-CN"/>
              </w:rPr>
              <w:t>25.6</w:t>
            </w:r>
            <w:r>
              <w:rPr>
                <w:color w:val="auto"/>
              </w:rPr>
              <w:t>t/a</w:t>
            </w:r>
          </w:p>
        </w:tc>
      </w:tr>
      <w:tr w14:paraId="6D6983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restart"/>
            <w:vAlign w:val="center"/>
          </w:tcPr>
          <w:p w14:paraId="6B53A1CD">
            <w:pPr>
              <w:pStyle w:val="32"/>
              <w:spacing w:beforeLines="0" w:afterLines="0" w:line="240" w:lineRule="auto"/>
              <w:rPr>
                <w:rFonts w:ascii="Times New Roman"/>
                <w:snapToGrid w:val="0"/>
                <w:color w:val="auto"/>
                <w:kern w:val="21"/>
                <w:szCs w:val="21"/>
              </w:rPr>
            </w:pPr>
            <w:r>
              <w:rPr>
                <w:rFonts w:ascii="Times New Roman"/>
                <w:snapToGrid w:val="0"/>
                <w:color w:val="auto"/>
                <w:kern w:val="21"/>
                <w:szCs w:val="21"/>
              </w:rPr>
              <w:t>危险废物</w:t>
            </w:r>
          </w:p>
        </w:tc>
        <w:tc>
          <w:tcPr>
            <w:tcW w:w="2127" w:type="dxa"/>
            <w:tcBorders>
              <w:top w:val="nil"/>
              <w:left w:val="nil"/>
              <w:bottom w:val="single" w:color="000000" w:sz="8" w:space="0"/>
              <w:right w:val="single" w:color="auto" w:sz="4" w:space="0"/>
            </w:tcBorders>
            <w:shd w:val="clear" w:color="auto" w:fill="auto"/>
            <w:vAlign w:val="center"/>
          </w:tcPr>
          <w:p w14:paraId="197DA422">
            <w:pPr>
              <w:adjustRightInd w:val="0"/>
              <w:snapToGrid w:val="0"/>
              <w:jc w:val="center"/>
              <w:rPr>
                <w:color w:val="auto"/>
              </w:rPr>
            </w:pPr>
            <w:r>
              <w:rPr>
                <w:color w:val="auto"/>
              </w:rPr>
              <w:t>淬火油泥</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65C34202">
            <w:pPr>
              <w:adjustRightInd w:val="0"/>
              <w:snapToGrid w:val="0"/>
              <w:jc w:val="center"/>
              <w:rPr>
                <w:color w:val="auto"/>
              </w:rPr>
            </w:pPr>
            <w:r>
              <w:rPr>
                <w:snapToGrid w:val="0"/>
                <w:color w:val="auto"/>
                <w:kern w:val="21"/>
                <w:szCs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01BEC3F5">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vAlign w:val="center"/>
          </w:tcPr>
          <w:p w14:paraId="546CB0D3">
            <w:pPr>
              <w:adjustRightInd w:val="0"/>
              <w:snapToGrid w:val="0"/>
              <w:jc w:val="center"/>
              <w:rPr>
                <w:snapToGrid w:val="0"/>
                <w:color w:val="auto"/>
                <w:kern w:val="21"/>
                <w:szCs w:val="21"/>
              </w:rPr>
            </w:pPr>
            <w:r>
              <w:rPr>
                <w:snapToGrid w:val="0"/>
                <w:color w:val="auto"/>
                <w:kern w:val="21"/>
                <w:szCs w:val="21"/>
              </w:rPr>
              <w:t>/</w:t>
            </w:r>
          </w:p>
        </w:tc>
        <w:tc>
          <w:tcPr>
            <w:tcW w:w="1559" w:type="dxa"/>
            <w:vAlign w:val="center"/>
          </w:tcPr>
          <w:p w14:paraId="6D3FE6FD">
            <w:pPr>
              <w:adjustRightInd w:val="0"/>
              <w:snapToGrid w:val="0"/>
              <w:jc w:val="center"/>
              <w:rPr>
                <w:color w:val="auto"/>
                <w:szCs w:val="21"/>
              </w:rPr>
            </w:pPr>
            <w:r>
              <w:rPr>
                <w:color w:val="auto"/>
              </w:rPr>
              <w:t>13t/a</w:t>
            </w:r>
          </w:p>
        </w:tc>
        <w:tc>
          <w:tcPr>
            <w:tcW w:w="1560" w:type="dxa"/>
            <w:tcBorders>
              <w:top w:val="single" w:color="auto" w:sz="4" w:space="0"/>
              <w:left w:val="single" w:color="auto" w:sz="4" w:space="0"/>
              <w:bottom w:val="single" w:color="auto" w:sz="4" w:space="0"/>
              <w:right w:val="single" w:color="auto" w:sz="4" w:space="0"/>
            </w:tcBorders>
            <w:vAlign w:val="center"/>
          </w:tcPr>
          <w:p w14:paraId="1559E97C">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76DC840">
            <w:pPr>
              <w:adjustRightInd w:val="0"/>
              <w:snapToGrid w:val="0"/>
              <w:jc w:val="center"/>
              <w:rPr>
                <w:color w:val="auto"/>
                <w:szCs w:val="21"/>
              </w:rPr>
            </w:pPr>
            <w:r>
              <w:rPr>
                <w:color w:val="auto"/>
              </w:rPr>
              <w:t>13t/a</w:t>
            </w:r>
          </w:p>
        </w:tc>
        <w:tc>
          <w:tcPr>
            <w:tcW w:w="1465" w:type="dxa"/>
            <w:tcBorders>
              <w:top w:val="single" w:color="auto" w:sz="4" w:space="0"/>
              <w:left w:val="single" w:color="auto" w:sz="4" w:space="0"/>
              <w:bottom w:val="single" w:color="auto" w:sz="4" w:space="0"/>
              <w:right w:val="single" w:color="auto" w:sz="4" w:space="0"/>
            </w:tcBorders>
            <w:vAlign w:val="center"/>
          </w:tcPr>
          <w:p w14:paraId="0CA6D770">
            <w:pPr>
              <w:adjustRightInd w:val="0"/>
              <w:snapToGrid w:val="0"/>
              <w:jc w:val="center"/>
              <w:rPr>
                <w:color w:val="auto"/>
                <w:szCs w:val="21"/>
              </w:rPr>
            </w:pPr>
            <w:r>
              <w:rPr>
                <w:color w:val="auto"/>
              </w:rPr>
              <w:t>+13t/a</w:t>
            </w:r>
          </w:p>
        </w:tc>
      </w:tr>
      <w:tr w14:paraId="399C10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24" w:type="dxa"/>
            <w:vMerge w:val="continue"/>
            <w:vAlign w:val="center"/>
          </w:tcPr>
          <w:p w14:paraId="2BEC9E06">
            <w:pPr>
              <w:pStyle w:val="32"/>
              <w:spacing w:beforeLines="0" w:afterLines="0" w:line="240" w:lineRule="auto"/>
              <w:rPr>
                <w:rFonts w:ascii="Times New Roman"/>
                <w:snapToGrid w:val="0"/>
                <w:color w:val="auto"/>
                <w:kern w:val="21"/>
                <w:szCs w:val="21"/>
              </w:rPr>
            </w:pPr>
          </w:p>
        </w:tc>
        <w:tc>
          <w:tcPr>
            <w:tcW w:w="2127" w:type="dxa"/>
            <w:tcBorders>
              <w:top w:val="nil"/>
              <w:left w:val="nil"/>
              <w:bottom w:val="single" w:color="000000" w:sz="8" w:space="0"/>
              <w:right w:val="single" w:color="auto" w:sz="4" w:space="0"/>
            </w:tcBorders>
            <w:shd w:val="clear" w:color="auto" w:fill="auto"/>
            <w:vAlign w:val="center"/>
          </w:tcPr>
          <w:p w14:paraId="3E1E09DD">
            <w:pPr>
              <w:adjustRightInd w:val="0"/>
              <w:snapToGrid w:val="0"/>
              <w:jc w:val="center"/>
              <w:rPr>
                <w:bCs/>
                <w:color w:val="auto"/>
                <w:szCs w:val="21"/>
              </w:rPr>
            </w:pPr>
            <w:r>
              <w:rPr>
                <w:bCs/>
                <w:color w:val="auto"/>
                <w:szCs w:val="21"/>
              </w:rPr>
              <w:t>废淬火油桶</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5A4AC3BC">
            <w:pPr>
              <w:adjustRightInd w:val="0"/>
              <w:snapToGrid w:val="0"/>
              <w:jc w:val="center"/>
              <w:rPr>
                <w:snapToGrid w:val="0"/>
                <w:color w:val="auto"/>
                <w:kern w:val="21"/>
                <w:szCs w:val="21"/>
              </w:rPr>
            </w:pPr>
            <w:r>
              <w:rPr>
                <w:snapToGrid w:val="0"/>
                <w:color w:val="auto"/>
                <w:kern w:val="21"/>
                <w:szCs w:val="21"/>
              </w:rPr>
              <w:t>/</w:t>
            </w:r>
          </w:p>
        </w:tc>
        <w:tc>
          <w:tcPr>
            <w:tcW w:w="1172" w:type="dxa"/>
            <w:tcBorders>
              <w:top w:val="single" w:color="auto" w:sz="4" w:space="0"/>
              <w:left w:val="single" w:color="auto" w:sz="4" w:space="0"/>
              <w:bottom w:val="single" w:color="auto" w:sz="4" w:space="0"/>
              <w:right w:val="single" w:color="auto" w:sz="4" w:space="0"/>
            </w:tcBorders>
            <w:shd w:val="clear" w:color="auto" w:fill="auto"/>
          </w:tcPr>
          <w:p w14:paraId="76B98005">
            <w:pPr>
              <w:adjustRightInd w:val="0"/>
              <w:snapToGrid w:val="0"/>
              <w:jc w:val="center"/>
              <w:rPr>
                <w:snapToGrid w:val="0"/>
                <w:color w:val="auto"/>
                <w:kern w:val="21"/>
                <w:szCs w:val="21"/>
              </w:rPr>
            </w:pPr>
            <w:r>
              <w:rPr>
                <w:snapToGrid w:val="0"/>
                <w:color w:val="auto"/>
                <w:kern w:val="21"/>
                <w:szCs w:val="21"/>
              </w:rPr>
              <w:t>/</w:t>
            </w:r>
          </w:p>
        </w:tc>
        <w:tc>
          <w:tcPr>
            <w:tcW w:w="1521" w:type="dxa"/>
            <w:tcBorders>
              <w:top w:val="single" w:color="auto" w:sz="4" w:space="0"/>
              <w:left w:val="single" w:color="auto" w:sz="4" w:space="0"/>
              <w:bottom w:val="single" w:color="auto" w:sz="4" w:space="0"/>
              <w:right w:val="single" w:color="auto" w:sz="4" w:space="0"/>
            </w:tcBorders>
            <w:vAlign w:val="center"/>
          </w:tcPr>
          <w:p w14:paraId="41F23AE7">
            <w:pPr>
              <w:adjustRightInd w:val="0"/>
              <w:snapToGrid w:val="0"/>
              <w:jc w:val="center"/>
              <w:rPr>
                <w:color w:val="auto"/>
              </w:rPr>
            </w:pPr>
            <w:r>
              <w:rPr>
                <w:snapToGrid w:val="0"/>
                <w:color w:val="auto"/>
                <w:kern w:val="21"/>
                <w:szCs w:val="21"/>
              </w:rPr>
              <w:t>/</w:t>
            </w:r>
          </w:p>
        </w:tc>
        <w:tc>
          <w:tcPr>
            <w:tcW w:w="1559" w:type="dxa"/>
            <w:vAlign w:val="center"/>
          </w:tcPr>
          <w:p w14:paraId="43A2E4CF">
            <w:pPr>
              <w:adjustRightInd w:val="0"/>
              <w:snapToGrid w:val="0"/>
              <w:jc w:val="center"/>
              <w:rPr>
                <w:color w:val="auto"/>
                <w:szCs w:val="21"/>
              </w:rPr>
            </w:pPr>
            <w:r>
              <w:rPr>
                <w:color w:val="auto"/>
              </w:rPr>
              <w:t>0.0096t/a</w:t>
            </w:r>
          </w:p>
        </w:tc>
        <w:tc>
          <w:tcPr>
            <w:tcW w:w="1560" w:type="dxa"/>
            <w:tcBorders>
              <w:top w:val="single" w:color="auto" w:sz="4" w:space="0"/>
              <w:left w:val="single" w:color="auto" w:sz="4" w:space="0"/>
              <w:bottom w:val="single" w:color="auto" w:sz="4" w:space="0"/>
              <w:right w:val="single" w:color="auto" w:sz="4" w:space="0"/>
            </w:tcBorders>
            <w:vAlign w:val="center"/>
          </w:tcPr>
          <w:p w14:paraId="1C0D36E5">
            <w:pPr>
              <w:adjustRightInd w:val="0"/>
              <w:snapToGrid w:val="0"/>
              <w:jc w:val="center"/>
              <w:rPr>
                <w:snapToGrid w:val="0"/>
                <w:color w:val="auto"/>
                <w:kern w:val="21"/>
                <w:szCs w:val="21"/>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56CDF49C">
            <w:pPr>
              <w:adjustRightInd w:val="0"/>
              <w:snapToGrid w:val="0"/>
              <w:jc w:val="center"/>
              <w:rPr>
                <w:color w:val="auto"/>
                <w:szCs w:val="21"/>
              </w:rPr>
            </w:pPr>
            <w:r>
              <w:rPr>
                <w:color w:val="auto"/>
              </w:rPr>
              <w:t>0.0096t/a</w:t>
            </w:r>
          </w:p>
        </w:tc>
        <w:tc>
          <w:tcPr>
            <w:tcW w:w="1465" w:type="dxa"/>
            <w:tcBorders>
              <w:top w:val="single" w:color="auto" w:sz="4" w:space="0"/>
              <w:left w:val="single" w:color="auto" w:sz="4" w:space="0"/>
              <w:bottom w:val="single" w:color="auto" w:sz="4" w:space="0"/>
              <w:right w:val="single" w:color="auto" w:sz="4" w:space="0"/>
            </w:tcBorders>
            <w:vAlign w:val="center"/>
          </w:tcPr>
          <w:p w14:paraId="06AE23F5">
            <w:pPr>
              <w:adjustRightInd w:val="0"/>
              <w:snapToGrid w:val="0"/>
              <w:jc w:val="center"/>
              <w:rPr>
                <w:color w:val="auto"/>
                <w:szCs w:val="21"/>
              </w:rPr>
            </w:pPr>
            <w:r>
              <w:rPr>
                <w:color w:val="auto"/>
              </w:rPr>
              <w:t>+0.0096t/a</w:t>
            </w:r>
          </w:p>
        </w:tc>
      </w:tr>
    </w:tbl>
    <w:p w14:paraId="3193C567">
      <w:pPr>
        <w:pStyle w:val="32"/>
        <w:spacing w:before="192" w:beforeLines="80" w:after="24"/>
        <w:jc w:val="left"/>
        <w:rPr>
          <w:rFonts w:ascii="Times New Roman"/>
          <w:color w:val="auto"/>
        </w:rPr>
      </w:pPr>
      <w:r>
        <w:rPr>
          <w:rFonts w:ascii="Times New Roman"/>
          <w:snapToGrid w:val="0"/>
          <w:color w:val="auto"/>
          <w:kern w:val="21"/>
          <w:szCs w:val="21"/>
        </w:rPr>
        <w:t>注：</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hint="eastAsia" w:hAnsi="宋体" w:cs="宋体"/>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hint="eastAsia" w:hAnsi="宋体" w:cs="宋体"/>
          <w:color w:val="auto"/>
          <w:szCs w:val="21"/>
        </w:rPr>
        <w:t>①</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3 \* GB3 \* MERGEFORMAT </w:instrText>
      </w:r>
      <w:r>
        <w:rPr>
          <w:rFonts w:ascii="Times New Roman"/>
          <w:snapToGrid w:val="0"/>
          <w:color w:val="auto"/>
          <w:spacing w:val="-6"/>
          <w:kern w:val="21"/>
          <w:szCs w:val="21"/>
        </w:rPr>
        <w:fldChar w:fldCharType="separate"/>
      </w:r>
      <w:r>
        <w:rPr>
          <w:rFonts w:hint="eastAsia" w:hAnsi="宋体" w:cs="宋体"/>
          <w:color w:val="auto"/>
          <w:szCs w:val="21"/>
        </w:rPr>
        <w:t>③</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4 \* GB3 \* MERGEFORMAT </w:instrText>
      </w:r>
      <w:r>
        <w:rPr>
          <w:rFonts w:ascii="Times New Roman"/>
          <w:snapToGrid w:val="0"/>
          <w:color w:val="auto"/>
          <w:spacing w:val="-6"/>
          <w:kern w:val="21"/>
          <w:szCs w:val="21"/>
        </w:rPr>
        <w:fldChar w:fldCharType="separate"/>
      </w:r>
      <w:r>
        <w:rPr>
          <w:rFonts w:hint="eastAsia" w:hAnsi="宋体" w:cs="宋体"/>
          <w:color w:val="auto"/>
          <w:szCs w:val="21"/>
        </w:rPr>
        <w:t>④</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5 \* GB3 \* MERGEFORMAT </w:instrText>
      </w:r>
      <w:r>
        <w:rPr>
          <w:rFonts w:ascii="Times New Roman"/>
          <w:snapToGrid w:val="0"/>
          <w:color w:val="auto"/>
          <w:spacing w:val="-16"/>
          <w:kern w:val="21"/>
          <w:szCs w:val="21"/>
        </w:rPr>
        <w:fldChar w:fldCharType="separate"/>
      </w:r>
      <w:r>
        <w:rPr>
          <w:rFonts w:hint="eastAsia" w:hAnsi="宋体" w:cs="宋体"/>
          <w:color w:val="auto"/>
          <w:szCs w:val="21"/>
        </w:rPr>
        <w:t>⑤</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7 \* GB3 \* MERGEFORMAT </w:instrText>
      </w:r>
      <w:r>
        <w:rPr>
          <w:rFonts w:ascii="Times New Roman"/>
          <w:snapToGrid w:val="0"/>
          <w:color w:val="auto"/>
          <w:spacing w:val="-6"/>
          <w:kern w:val="21"/>
          <w:szCs w:val="21"/>
        </w:rPr>
        <w:fldChar w:fldCharType="separate"/>
      </w:r>
      <w:r>
        <w:rPr>
          <w:rFonts w:hint="eastAsia" w:hAnsi="宋体" w:cs="宋体"/>
          <w:color w:val="auto"/>
          <w:szCs w:val="21"/>
        </w:rPr>
        <w:t>⑦</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hint="eastAsia" w:hAnsi="宋体" w:cs="宋体"/>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hint="eastAsia" w:hAnsi="宋体" w:cs="宋体"/>
          <w:color w:val="auto"/>
          <w:szCs w:val="21"/>
        </w:rPr>
        <w:t>①</w:t>
      </w:r>
      <w:r>
        <w:rPr>
          <w:rFonts w:ascii="Times New Roman"/>
          <w:snapToGrid w:val="0"/>
          <w:color w:val="auto"/>
          <w:spacing w:val="-6"/>
          <w:kern w:val="21"/>
          <w:szCs w:val="21"/>
        </w:rPr>
        <w:fldChar w:fldCharType="end"/>
      </w:r>
    </w:p>
    <w:sectPr>
      <w:footerReference r:id="rId7" w:type="default"/>
      <w:pgSz w:w="16838" w:h="11906" w:orient="landscape"/>
      <w:pgMar w:top="1531" w:right="1701" w:bottom="1531" w:left="170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FF904BB-B137-41C7-B9E2-CCA593787667}"/>
  </w:font>
  <w:font w:name="Arial">
    <w:panose1 w:val="020B0604020202020204"/>
    <w:charset w:val="01"/>
    <w:family w:val="swiss"/>
    <w:pitch w:val="default"/>
    <w:sig w:usb0="E0002AFF" w:usb1="C0007843" w:usb2="00000009" w:usb3="00000000" w:csb0="400001FF" w:csb1="FFFF0000"/>
    <w:embedRegular r:id="rId2" w:fontKey="{7FABF39F-52F6-4D13-85B1-14DE63A4E95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85AF7187-7D94-4BAF-B798-8B972F087D73}"/>
  </w:font>
  <w:font w:name="Symbol">
    <w:panose1 w:val="05050102010706020507"/>
    <w:charset w:val="02"/>
    <w:family w:val="roman"/>
    <w:pitch w:val="default"/>
    <w:sig w:usb0="00000000" w:usb1="00000000" w:usb2="00000000" w:usb3="00000000" w:csb0="80000000" w:csb1="00000000"/>
    <w:embedRegular r:id="rId4" w:fontKey="{F62DA4E1-E915-4BDB-B357-E430F02DB03F}"/>
  </w:font>
  <w:font w:name="Calibri">
    <w:panose1 w:val="020F0502020204030204"/>
    <w:charset w:val="00"/>
    <w:family w:val="swiss"/>
    <w:pitch w:val="default"/>
    <w:sig w:usb0="E00002FF" w:usb1="4000ACFF" w:usb2="00000001" w:usb3="00000000" w:csb0="2000019F" w:csb1="00000000"/>
    <w:embedRegular r:id="rId5" w:fontKey="{E00EBB8B-DB61-4B7F-ACA6-1E35AC1FA292}"/>
  </w:font>
  <w:font w:name="等线 Light">
    <w:altName w:val="宋体"/>
    <w:panose1 w:val="02010600030101010101"/>
    <w:charset w:val="86"/>
    <w:family w:val="auto"/>
    <w:pitch w:val="default"/>
    <w:sig w:usb0="00000000" w:usb1="00000000" w:usb2="00000016" w:usb3="00000000" w:csb0="0004000F" w:csb1="00000000"/>
  </w:font>
  <w:font w:name="Arial Unicode MS">
    <w:altName w:val="宋体"/>
    <w:panose1 w:val="020B0604020202020204"/>
    <w:charset w:val="86"/>
    <w:family w:val="swiss"/>
    <w:pitch w:val="default"/>
    <w:sig w:usb0="00000000" w:usb1="00000000" w:usb2="0000007F" w:usb3="00000000" w:csb0="203F01FF" w:csb1="DFFF0000"/>
  </w:font>
  <w:font w:name="TimesNewRomanPSMT">
    <w:altName w:val="Times New Roman"/>
    <w:panose1 w:val="00000000000000000000"/>
    <w:charset w:val="00"/>
    <w:family w:val="auto"/>
    <w:pitch w:val="default"/>
    <w:sig w:usb0="00000000" w:usb1="00000000" w:usb2="00000000" w:usb3="00000000" w:csb0="00040001" w:csb1="00000000"/>
    <w:embedRegular r:id="rId6" w:fontKey="{A4102FDE-C918-4A75-B98E-EB1320047CE1}"/>
  </w:font>
  <w:font w:name="Malgun Gothic Semilight">
    <w:altName w:val="宋体"/>
    <w:panose1 w:val="020B0502040204020203"/>
    <w:charset w:val="86"/>
    <w:family w:val="auto"/>
    <w:pitch w:val="default"/>
    <w:sig w:usb0="00000000" w:usb1="00000000" w:usb2="00000012" w:usb3="00000000" w:csb0="203E01BD" w:csb1="D7FF0000"/>
  </w:font>
  <w:font w:name="Impact">
    <w:panose1 w:val="020B0806030902050204"/>
    <w:charset w:val="00"/>
    <w:family w:val="swiss"/>
    <w:pitch w:val="default"/>
    <w:sig w:usb0="00000287" w:usb1="00000000" w:usb2="00000000" w:usb3="00000000" w:csb0="2000009F" w:csb1="DFD70000"/>
    <w:embedRegular r:id="rId7" w:fontKey="{BD4C4158-CCF5-4B48-897A-0907408F27E1}"/>
  </w:font>
  <w:font w:name="Wingdings 2">
    <w:panose1 w:val="05020102010507070707"/>
    <w:charset w:val="02"/>
    <w:family w:val="roman"/>
    <w:pitch w:val="default"/>
    <w:sig w:usb0="00000000" w:usb1="00000000" w:usb2="00000000" w:usb3="00000000" w:csb0="80000000" w:csb1="00000000"/>
    <w:embedRegular r:id="rId8" w:fontKey="{28F36886-6188-4CF7-AC85-051FD90FB8BB}"/>
  </w:font>
  <w:font w:name="等线">
    <w:panose1 w:val="02010600030101010101"/>
    <w:charset w:val="86"/>
    <w:family w:val="auto"/>
    <w:pitch w:val="default"/>
    <w:sig w:usb0="A00002BF" w:usb1="38CF7CFA" w:usb2="00000016" w:usb3="00000000" w:csb0="0004000F" w:csb1="00000000"/>
  </w:font>
  <w:font w:name="WPSEMBED1">
    <w:panose1 w:val="05020102010507070707"/>
    <w:charset w:val="00"/>
    <w:family w:val="auto"/>
    <w:pitch w:val="default"/>
    <w:sig w:usb0="00000000" w:usb1="00000000" w:usb2="00000000" w:usb3="00000000" w:csb0="80000000" w:csb1="00000000"/>
    <w:embedRegular r:id="rId9" w:fontKey="{4406FBA9-39B9-481B-B1BA-115EF1C1CFB6}"/>
  </w:font>
  <w:font w:name="Cambria Math">
    <w:panose1 w:val="02040503050406030204"/>
    <w:charset w:val="00"/>
    <w:family w:val="auto"/>
    <w:pitch w:val="default"/>
    <w:sig w:usb0="E00002FF" w:usb1="420024FF" w:usb2="00000000" w:usb3="00000000" w:csb0="2000019F" w:csb1="00000000"/>
    <w:embedRegular r:id="rId10" w:fontKey="{EE7F56C1-6D3A-4C8A-832A-D44163E613D9}"/>
  </w:font>
  <w:font w:name="等线 Light">
    <w:altName w:val="Segoe Print"/>
    <w:panose1 w:val="00000000000000000000"/>
    <w:charset w:val="00"/>
    <w:family w:val="auto"/>
    <w:pitch w:val="default"/>
    <w:sig w:usb0="00000000" w:usb1="00000000" w:usb2="00000000" w:usb3="00000000" w:csb0="00000000" w:csb1="00000000"/>
    <w:embedRegular r:id="rId11" w:fontKey="{BFE371CC-0D6C-4988-BFE9-B4A6863C05BA}"/>
  </w:font>
  <w:font w:name="Segoe Print">
    <w:panose1 w:val="02000600000000000000"/>
    <w:charset w:val="00"/>
    <w:family w:val="auto"/>
    <w:pitch w:val="default"/>
    <w:sig w:usb0="0000028F" w:usb1="00000000" w:usb2="00000000" w:usb3="00000000" w:csb0="2000009F" w:csb1="47010000"/>
    <w:embedRegular r:id="rId12" w:fontKey="{E0CE6362-B8D1-4AE8-87DA-DD4B3BE8783F}"/>
  </w:font>
  <w:font w:name="等线">
    <w:panose1 w:val="02010600030101010101"/>
    <w:charset w:val="86"/>
    <w:family w:val="auto"/>
    <w:pitch w:val="default"/>
    <w:sig w:usb0="A00002BF" w:usb1="38CF7CFA" w:usb2="00000016" w:usb3="00000000" w:csb0="0004000F" w:csb1="00000000"/>
    <w:embedRegular r:id="rId13" w:fontKey="{D17BCBEA-CBDF-4E3A-94E6-26873761C1F5}"/>
  </w:font>
  <w:font w:name="WPSEMBED2">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17349">
    <w:pPr>
      <w:pStyle w:val="15"/>
      <w:framePr w:wrap="around" w:vAnchor="text" w:hAnchor="margin" w:xAlign="outside" w:y="1"/>
      <w:rPr>
        <w:rStyle w:val="26"/>
        <w:rFonts w:ascii="宋体" w:hAnsi="宋体"/>
        <w:sz w:val="28"/>
        <w:szCs w:val="28"/>
      </w:rPr>
    </w:pPr>
    <w:r>
      <w:rPr>
        <w:rStyle w:val="26"/>
        <w:rFonts w:hint="eastAsia" w:ascii="宋体" w:hAnsi="宋体"/>
        <w:sz w:val="28"/>
        <w:szCs w:val="28"/>
      </w:rPr>
      <w:t>—</w:t>
    </w:r>
    <w:r>
      <w:rPr>
        <w:rFonts w:ascii="宋体" w:hAnsi="宋体"/>
        <w:sz w:val="26"/>
        <w:szCs w:val="26"/>
      </w:rPr>
      <w:fldChar w:fldCharType="begin"/>
    </w:r>
    <w:r>
      <w:rPr>
        <w:rStyle w:val="26"/>
        <w:rFonts w:ascii="宋体" w:hAnsi="宋体"/>
        <w:sz w:val="26"/>
        <w:szCs w:val="26"/>
      </w:rPr>
      <w:instrText xml:space="preserve">PAGE  </w:instrText>
    </w:r>
    <w:r>
      <w:rPr>
        <w:rFonts w:ascii="宋体" w:hAnsi="宋体"/>
        <w:sz w:val="26"/>
        <w:szCs w:val="26"/>
      </w:rPr>
      <w:fldChar w:fldCharType="separate"/>
    </w:r>
    <w:r>
      <w:rPr>
        <w:rStyle w:val="26"/>
        <w:rFonts w:ascii="宋体" w:hAnsi="宋体"/>
        <w:sz w:val="26"/>
        <w:szCs w:val="26"/>
      </w:rPr>
      <w:t>3</w:t>
    </w:r>
    <w:r>
      <w:rPr>
        <w:rFonts w:ascii="宋体" w:hAnsi="宋体"/>
        <w:sz w:val="26"/>
        <w:szCs w:val="26"/>
      </w:rPr>
      <w:fldChar w:fldCharType="end"/>
    </w:r>
    <w:r>
      <w:rPr>
        <w:rStyle w:val="26"/>
        <w:rFonts w:hint="eastAsia" w:ascii="宋体" w:hAnsi="宋体"/>
        <w:sz w:val="28"/>
        <w:szCs w:val="28"/>
      </w:rPr>
      <w:t>—</w:t>
    </w:r>
  </w:p>
  <w:p w14:paraId="17BA208D">
    <w:pPr>
      <w:pStyle w:val="15"/>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FC1E7">
    <w:pPr>
      <w:pStyle w:val="15"/>
      <w:framePr w:wrap="around" w:vAnchor="text" w:hAnchor="margin" w:xAlign="center" w:y="1"/>
      <w:rPr>
        <w:rStyle w:val="26"/>
      </w:rPr>
    </w:pPr>
    <w:r>
      <w:fldChar w:fldCharType="begin"/>
    </w:r>
    <w:r>
      <w:rPr>
        <w:rStyle w:val="26"/>
      </w:rPr>
      <w:instrText xml:space="preserve">PAGE  </w:instrText>
    </w:r>
    <w:r>
      <w:fldChar w:fldCharType="end"/>
    </w:r>
  </w:p>
  <w:p w14:paraId="7723F7D3">
    <w:pPr>
      <w:pStyle w:val="1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8FC7E">
    <w:pPr>
      <w:pStyle w:val="15"/>
      <w:framePr w:wrap="around" w:vAnchor="text" w:hAnchor="margin" w:xAlign="outside" w:y="1"/>
      <w:rPr>
        <w:rStyle w:val="26"/>
        <w:rFonts w:ascii="宋体" w:hAnsi="宋体"/>
        <w:sz w:val="28"/>
        <w:szCs w:val="28"/>
      </w:rPr>
    </w:pPr>
    <w:r>
      <w:rPr>
        <w:rStyle w:val="26"/>
        <w:rFonts w:hint="eastAsia" w:ascii="宋体" w:hAnsi="宋体"/>
        <w:sz w:val="28"/>
        <w:szCs w:val="28"/>
      </w:rPr>
      <w:t>—</w:t>
    </w:r>
    <w:r>
      <w:rPr>
        <w:rFonts w:ascii="宋体" w:hAnsi="宋体"/>
        <w:sz w:val="26"/>
        <w:szCs w:val="26"/>
      </w:rPr>
      <w:fldChar w:fldCharType="begin"/>
    </w:r>
    <w:r>
      <w:rPr>
        <w:rStyle w:val="26"/>
        <w:rFonts w:ascii="宋体" w:hAnsi="宋体"/>
        <w:sz w:val="26"/>
        <w:szCs w:val="26"/>
      </w:rPr>
      <w:instrText xml:space="preserve">PAGE  </w:instrText>
    </w:r>
    <w:r>
      <w:rPr>
        <w:rFonts w:ascii="宋体" w:hAnsi="宋体"/>
        <w:sz w:val="26"/>
        <w:szCs w:val="26"/>
      </w:rPr>
      <w:fldChar w:fldCharType="separate"/>
    </w:r>
    <w:r>
      <w:rPr>
        <w:rStyle w:val="26"/>
        <w:rFonts w:ascii="宋体" w:hAnsi="宋体"/>
        <w:sz w:val="26"/>
        <w:szCs w:val="26"/>
      </w:rPr>
      <w:t>34</w:t>
    </w:r>
    <w:r>
      <w:rPr>
        <w:rFonts w:ascii="宋体" w:hAnsi="宋体"/>
        <w:sz w:val="26"/>
        <w:szCs w:val="26"/>
      </w:rPr>
      <w:fldChar w:fldCharType="end"/>
    </w:r>
    <w:r>
      <w:rPr>
        <w:rStyle w:val="26"/>
        <w:rFonts w:hint="eastAsia" w:ascii="宋体" w:hAnsi="宋体"/>
        <w:sz w:val="28"/>
        <w:szCs w:val="28"/>
      </w:rPr>
      <w:t>—</w:t>
    </w:r>
  </w:p>
  <w:p w14:paraId="0D5AAC59">
    <w:pPr>
      <w:pStyle w:val="15"/>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8B074">
    <w:pPr>
      <w:pStyle w:val="15"/>
      <w:framePr w:wrap="around" w:vAnchor="text" w:hAnchor="margin" w:xAlign="outside" w:y="1"/>
      <w:rPr>
        <w:rStyle w:val="26"/>
        <w:rFonts w:ascii="宋体" w:hAnsi="宋体"/>
        <w:sz w:val="28"/>
        <w:szCs w:val="28"/>
      </w:rPr>
    </w:pPr>
    <w:r>
      <w:rPr>
        <w:rStyle w:val="26"/>
        <w:rFonts w:hint="eastAsia" w:ascii="宋体" w:hAnsi="宋体"/>
        <w:sz w:val="28"/>
        <w:szCs w:val="28"/>
      </w:rPr>
      <w:t>—</w:t>
    </w:r>
    <w:r>
      <w:rPr>
        <w:rFonts w:ascii="宋体" w:hAnsi="宋体"/>
        <w:sz w:val="26"/>
        <w:szCs w:val="26"/>
      </w:rPr>
      <w:fldChar w:fldCharType="begin"/>
    </w:r>
    <w:r>
      <w:rPr>
        <w:rStyle w:val="26"/>
        <w:rFonts w:ascii="宋体" w:hAnsi="宋体"/>
        <w:sz w:val="26"/>
        <w:szCs w:val="26"/>
      </w:rPr>
      <w:instrText xml:space="preserve">PAGE  </w:instrText>
    </w:r>
    <w:r>
      <w:rPr>
        <w:rFonts w:ascii="宋体" w:hAnsi="宋体"/>
        <w:sz w:val="26"/>
        <w:szCs w:val="26"/>
      </w:rPr>
      <w:fldChar w:fldCharType="separate"/>
    </w:r>
    <w:r>
      <w:rPr>
        <w:rStyle w:val="26"/>
        <w:rFonts w:ascii="宋体" w:hAnsi="宋体"/>
        <w:sz w:val="26"/>
        <w:szCs w:val="26"/>
      </w:rPr>
      <w:t>80</w:t>
    </w:r>
    <w:r>
      <w:rPr>
        <w:rFonts w:ascii="宋体" w:hAnsi="宋体"/>
        <w:sz w:val="26"/>
        <w:szCs w:val="26"/>
      </w:rPr>
      <w:fldChar w:fldCharType="end"/>
    </w:r>
    <w:r>
      <w:rPr>
        <w:rStyle w:val="26"/>
        <w:rFonts w:hint="eastAsia" w:ascii="宋体" w:hAnsi="宋体"/>
        <w:sz w:val="28"/>
        <w:szCs w:val="28"/>
      </w:rPr>
      <w:t>—</w:t>
    </w:r>
  </w:p>
  <w:p w14:paraId="287E7D26">
    <w:pPr>
      <w:pStyle w:val="15"/>
      <w:ind w:right="360"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BA857">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BFFBBC"/>
    <w:multiLevelType w:val="singleLevel"/>
    <w:tmpl w:val="80BFFBBC"/>
    <w:lvl w:ilvl="0" w:tentative="0">
      <w:start w:val="1"/>
      <w:numFmt w:val="chineseCounting"/>
      <w:suff w:val="nothing"/>
      <w:lvlText w:val="%1、"/>
      <w:lvlJc w:val="left"/>
      <w:rPr>
        <w:rFonts w:hint="eastAsia"/>
      </w:rPr>
    </w:lvl>
  </w:abstractNum>
  <w:abstractNum w:abstractNumId="1">
    <w:nsid w:val="0B6F4D41"/>
    <w:multiLevelType w:val="multilevel"/>
    <w:tmpl w:val="0B6F4D41"/>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2C357B0"/>
    <w:multiLevelType w:val="multilevel"/>
    <w:tmpl w:val="22C357B0"/>
    <w:lvl w:ilvl="0" w:tentative="0">
      <w:start w:val="1"/>
      <w:numFmt w:val="decimal"/>
      <w:suff w:val="nothing"/>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50BAA31"/>
    <w:multiLevelType w:val="singleLevel"/>
    <w:tmpl w:val="250BAA31"/>
    <w:lvl w:ilvl="0" w:tentative="0">
      <w:start w:val="1"/>
      <w:numFmt w:val="decimal"/>
      <w:suff w:val="nothing"/>
      <w:lvlText w:val="%1"/>
      <w:lvlJc w:val="left"/>
      <w:pPr>
        <w:ind w:left="0" w:firstLine="0"/>
      </w:pPr>
      <w:rPr>
        <w:rFonts w:hint="default"/>
      </w:rPr>
    </w:lvl>
  </w:abstractNum>
  <w:abstractNum w:abstractNumId="4">
    <w:nsid w:val="28C96F66"/>
    <w:multiLevelType w:val="multilevel"/>
    <w:tmpl w:val="28C96F66"/>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C823A03"/>
    <w:multiLevelType w:val="multilevel"/>
    <w:tmpl w:val="2C823A03"/>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2E1D5575"/>
    <w:multiLevelType w:val="multilevel"/>
    <w:tmpl w:val="2E1D5575"/>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13B16C4"/>
    <w:multiLevelType w:val="multilevel"/>
    <w:tmpl w:val="513B16C4"/>
    <w:lvl w:ilvl="0" w:tentative="0">
      <w:start w:val="1"/>
      <w:numFmt w:val="decimal"/>
      <w:suff w:val="nothing"/>
      <w:lvlText w:val="（%1）"/>
      <w:lvlJc w:val="left"/>
      <w:pPr>
        <w:ind w:left="0" w:firstLine="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58E464E0"/>
    <w:multiLevelType w:val="multilevel"/>
    <w:tmpl w:val="58E464E0"/>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99324BC"/>
    <w:multiLevelType w:val="multilevel"/>
    <w:tmpl w:val="599324BC"/>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A5C4193"/>
    <w:multiLevelType w:val="multilevel"/>
    <w:tmpl w:val="5A5C4193"/>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BE827BE"/>
    <w:multiLevelType w:val="multilevel"/>
    <w:tmpl w:val="5BE827BE"/>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FC3075F"/>
    <w:multiLevelType w:val="multilevel"/>
    <w:tmpl w:val="5FC3075F"/>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652409B1"/>
    <w:multiLevelType w:val="singleLevel"/>
    <w:tmpl w:val="652409B1"/>
    <w:lvl w:ilvl="0" w:tentative="0">
      <w:start w:val="1"/>
      <w:numFmt w:val="decimal"/>
      <w:suff w:val="nothing"/>
      <w:lvlText w:val="%1、"/>
      <w:lvlJc w:val="left"/>
    </w:lvl>
  </w:abstractNum>
  <w:num w:numId="1">
    <w:abstractNumId w:val="2"/>
  </w:num>
  <w:num w:numId="2">
    <w:abstractNumId w:val="7"/>
  </w:num>
  <w:num w:numId="3">
    <w:abstractNumId w:val="0"/>
  </w:num>
  <w:num w:numId="4">
    <w:abstractNumId w:val="13"/>
  </w:num>
  <w:num w:numId="5">
    <w:abstractNumId w:val="1"/>
  </w:num>
  <w:num w:numId="6">
    <w:abstractNumId w:val="5"/>
  </w:num>
  <w:num w:numId="7">
    <w:abstractNumId w:val="8"/>
  </w:num>
  <w:num w:numId="8">
    <w:abstractNumId w:val="4"/>
  </w:num>
  <w:num w:numId="9">
    <w:abstractNumId w:val="11"/>
  </w:num>
  <w:num w:numId="10">
    <w:abstractNumId w:val="9"/>
  </w:num>
  <w:num w:numId="11">
    <w:abstractNumId w:val="12"/>
  </w:num>
  <w:num w:numId="12">
    <w:abstractNumId w:val="6"/>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Y3YmY3ZTYxZTQ5ODhjOTcxMDRjMGYwOWZhNDZkNjMifQ=="/>
  </w:docVars>
  <w:rsids>
    <w:rsidRoot w:val="00A14947"/>
    <w:rsid w:val="00000A58"/>
    <w:rsid w:val="00000D6E"/>
    <w:rsid w:val="000017A4"/>
    <w:rsid w:val="0000180E"/>
    <w:rsid w:val="000026DB"/>
    <w:rsid w:val="00005036"/>
    <w:rsid w:val="000060B3"/>
    <w:rsid w:val="000102DB"/>
    <w:rsid w:val="0001192E"/>
    <w:rsid w:val="00012085"/>
    <w:rsid w:val="00014565"/>
    <w:rsid w:val="00015510"/>
    <w:rsid w:val="00015727"/>
    <w:rsid w:val="00016EB1"/>
    <w:rsid w:val="00020A1E"/>
    <w:rsid w:val="000219C2"/>
    <w:rsid w:val="000237A6"/>
    <w:rsid w:val="000251A1"/>
    <w:rsid w:val="000264A0"/>
    <w:rsid w:val="000322CE"/>
    <w:rsid w:val="0003241F"/>
    <w:rsid w:val="0003380F"/>
    <w:rsid w:val="00034885"/>
    <w:rsid w:val="00034B85"/>
    <w:rsid w:val="000367F6"/>
    <w:rsid w:val="00037E99"/>
    <w:rsid w:val="0004300F"/>
    <w:rsid w:val="00043554"/>
    <w:rsid w:val="0004364B"/>
    <w:rsid w:val="000437D7"/>
    <w:rsid w:val="00043DDB"/>
    <w:rsid w:val="00045096"/>
    <w:rsid w:val="00046D01"/>
    <w:rsid w:val="00047593"/>
    <w:rsid w:val="00047632"/>
    <w:rsid w:val="00051521"/>
    <w:rsid w:val="00051A7E"/>
    <w:rsid w:val="00051F93"/>
    <w:rsid w:val="000526E5"/>
    <w:rsid w:val="000530D1"/>
    <w:rsid w:val="00055375"/>
    <w:rsid w:val="000573D1"/>
    <w:rsid w:val="00057699"/>
    <w:rsid w:val="00057A82"/>
    <w:rsid w:val="00060720"/>
    <w:rsid w:val="00060E98"/>
    <w:rsid w:val="00061B1F"/>
    <w:rsid w:val="00061D5C"/>
    <w:rsid w:val="00064A5A"/>
    <w:rsid w:val="00064F95"/>
    <w:rsid w:val="000663A1"/>
    <w:rsid w:val="00070871"/>
    <w:rsid w:val="00070FBD"/>
    <w:rsid w:val="00071244"/>
    <w:rsid w:val="000733C4"/>
    <w:rsid w:val="0007348F"/>
    <w:rsid w:val="000745B3"/>
    <w:rsid w:val="00074783"/>
    <w:rsid w:val="00074E7F"/>
    <w:rsid w:val="00075D15"/>
    <w:rsid w:val="00075F70"/>
    <w:rsid w:val="00076E0E"/>
    <w:rsid w:val="0008070B"/>
    <w:rsid w:val="000810AC"/>
    <w:rsid w:val="00081278"/>
    <w:rsid w:val="000814EE"/>
    <w:rsid w:val="00081663"/>
    <w:rsid w:val="00081A02"/>
    <w:rsid w:val="00082231"/>
    <w:rsid w:val="00082419"/>
    <w:rsid w:val="00084C5F"/>
    <w:rsid w:val="000858BC"/>
    <w:rsid w:val="000865DD"/>
    <w:rsid w:val="00087E13"/>
    <w:rsid w:val="00090120"/>
    <w:rsid w:val="00090B89"/>
    <w:rsid w:val="00091095"/>
    <w:rsid w:val="00092D38"/>
    <w:rsid w:val="0009310D"/>
    <w:rsid w:val="0009377B"/>
    <w:rsid w:val="0009402E"/>
    <w:rsid w:val="00095769"/>
    <w:rsid w:val="000963ED"/>
    <w:rsid w:val="00097802"/>
    <w:rsid w:val="000A20C9"/>
    <w:rsid w:val="000A4904"/>
    <w:rsid w:val="000A6D9F"/>
    <w:rsid w:val="000A796A"/>
    <w:rsid w:val="000A7B7E"/>
    <w:rsid w:val="000B058F"/>
    <w:rsid w:val="000B1360"/>
    <w:rsid w:val="000B2831"/>
    <w:rsid w:val="000B3417"/>
    <w:rsid w:val="000B3CCF"/>
    <w:rsid w:val="000B40F2"/>
    <w:rsid w:val="000B434F"/>
    <w:rsid w:val="000B4467"/>
    <w:rsid w:val="000B489E"/>
    <w:rsid w:val="000B4DB9"/>
    <w:rsid w:val="000B5940"/>
    <w:rsid w:val="000B6BF8"/>
    <w:rsid w:val="000B6E23"/>
    <w:rsid w:val="000B7E41"/>
    <w:rsid w:val="000C09AC"/>
    <w:rsid w:val="000C0FC7"/>
    <w:rsid w:val="000C1938"/>
    <w:rsid w:val="000C4F2E"/>
    <w:rsid w:val="000C6C99"/>
    <w:rsid w:val="000C767F"/>
    <w:rsid w:val="000C7E04"/>
    <w:rsid w:val="000D03AF"/>
    <w:rsid w:val="000D0A91"/>
    <w:rsid w:val="000D273A"/>
    <w:rsid w:val="000D27CF"/>
    <w:rsid w:val="000D4397"/>
    <w:rsid w:val="000D5A44"/>
    <w:rsid w:val="000D60ED"/>
    <w:rsid w:val="000D670D"/>
    <w:rsid w:val="000D72BE"/>
    <w:rsid w:val="000D7FC0"/>
    <w:rsid w:val="000E1796"/>
    <w:rsid w:val="000E2280"/>
    <w:rsid w:val="000E3352"/>
    <w:rsid w:val="000E3ED2"/>
    <w:rsid w:val="000E43D0"/>
    <w:rsid w:val="000E5429"/>
    <w:rsid w:val="000E5775"/>
    <w:rsid w:val="000F0FDB"/>
    <w:rsid w:val="000F2E7D"/>
    <w:rsid w:val="000F3AFD"/>
    <w:rsid w:val="000F3C9E"/>
    <w:rsid w:val="000F54AC"/>
    <w:rsid w:val="000F57FB"/>
    <w:rsid w:val="000F58CE"/>
    <w:rsid w:val="000F5F2B"/>
    <w:rsid w:val="000F7951"/>
    <w:rsid w:val="000F7FB1"/>
    <w:rsid w:val="0010018D"/>
    <w:rsid w:val="00102ADF"/>
    <w:rsid w:val="00102CDF"/>
    <w:rsid w:val="00106165"/>
    <w:rsid w:val="00106F63"/>
    <w:rsid w:val="00107692"/>
    <w:rsid w:val="0010770A"/>
    <w:rsid w:val="001105CB"/>
    <w:rsid w:val="00112DD5"/>
    <w:rsid w:val="00116BC3"/>
    <w:rsid w:val="00117406"/>
    <w:rsid w:val="00117E25"/>
    <w:rsid w:val="00120694"/>
    <w:rsid w:val="001220D4"/>
    <w:rsid w:val="0012227D"/>
    <w:rsid w:val="00122965"/>
    <w:rsid w:val="001236D5"/>
    <w:rsid w:val="001238FC"/>
    <w:rsid w:val="00125909"/>
    <w:rsid w:val="00125A13"/>
    <w:rsid w:val="00125D07"/>
    <w:rsid w:val="001276B3"/>
    <w:rsid w:val="001278BE"/>
    <w:rsid w:val="00130480"/>
    <w:rsid w:val="001309AA"/>
    <w:rsid w:val="001318C0"/>
    <w:rsid w:val="00131F42"/>
    <w:rsid w:val="00132071"/>
    <w:rsid w:val="001325C4"/>
    <w:rsid w:val="00133622"/>
    <w:rsid w:val="001345B4"/>
    <w:rsid w:val="00135664"/>
    <w:rsid w:val="001357F1"/>
    <w:rsid w:val="00137802"/>
    <w:rsid w:val="00140FA8"/>
    <w:rsid w:val="001417F2"/>
    <w:rsid w:val="0014182A"/>
    <w:rsid w:val="00142FEB"/>
    <w:rsid w:val="0014342B"/>
    <w:rsid w:val="00143A2D"/>
    <w:rsid w:val="00144E70"/>
    <w:rsid w:val="0014514A"/>
    <w:rsid w:val="00145A41"/>
    <w:rsid w:val="001476B2"/>
    <w:rsid w:val="00147A48"/>
    <w:rsid w:val="00151675"/>
    <w:rsid w:val="00152083"/>
    <w:rsid w:val="001565CA"/>
    <w:rsid w:val="00157435"/>
    <w:rsid w:val="00157727"/>
    <w:rsid w:val="00160835"/>
    <w:rsid w:val="00161010"/>
    <w:rsid w:val="00165B0F"/>
    <w:rsid w:val="00166308"/>
    <w:rsid w:val="00166735"/>
    <w:rsid w:val="001678D1"/>
    <w:rsid w:val="00167DAD"/>
    <w:rsid w:val="00171F49"/>
    <w:rsid w:val="001730D3"/>
    <w:rsid w:val="00173694"/>
    <w:rsid w:val="0017504D"/>
    <w:rsid w:val="0017671A"/>
    <w:rsid w:val="00177242"/>
    <w:rsid w:val="00177422"/>
    <w:rsid w:val="00181619"/>
    <w:rsid w:val="00182564"/>
    <w:rsid w:val="001825FB"/>
    <w:rsid w:val="00184590"/>
    <w:rsid w:val="0018466A"/>
    <w:rsid w:val="00184E30"/>
    <w:rsid w:val="00186BC4"/>
    <w:rsid w:val="00186D91"/>
    <w:rsid w:val="001870D1"/>
    <w:rsid w:val="0018781E"/>
    <w:rsid w:val="001906A8"/>
    <w:rsid w:val="001921E4"/>
    <w:rsid w:val="0019262D"/>
    <w:rsid w:val="00193388"/>
    <w:rsid w:val="001949D7"/>
    <w:rsid w:val="00194F5C"/>
    <w:rsid w:val="00197928"/>
    <w:rsid w:val="00197A01"/>
    <w:rsid w:val="00197D6D"/>
    <w:rsid w:val="00197E62"/>
    <w:rsid w:val="001A04E2"/>
    <w:rsid w:val="001A1B35"/>
    <w:rsid w:val="001A2138"/>
    <w:rsid w:val="001A2296"/>
    <w:rsid w:val="001A2CD9"/>
    <w:rsid w:val="001A42D1"/>
    <w:rsid w:val="001A48A2"/>
    <w:rsid w:val="001A4EC7"/>
    <w:rsid w:val="001A6F61"/>
    <w:rsid w:val="001B1CF7"/>
    <w:rsid w:val="001B5006"/>
    <w:rsid w:val="001B65AD"/>
    <w:rsid w:val="001B72B8"/>
    <w:rsid w:val="001C0C02"/>
    <w:rsid w:val="001C1EBC"/>
    <w:rsid w:val="001C2177"/>
    <w:rsid w:val="001C4148"/>
    <w:rsid w:val="001C5E21"/>
    <w:rsid w:val="001C69B3"/>
    <w:rsid w:val="001D0DC1"/>
    <w:rsid w:val="001D34DC"/>
    <w:rsid w:val="001D5595"/>
    <w:rsid w:val="001D7874"/>
    <w:rsid w:val="001D79C4"/>
    <w:rsid w:val="001D7F22"/>
    <w:rsid w:val="001E0111"/>
    <w:rsid w:val="001E27D2"/>
    <w:rsid w:val="001E2B8D"/>
    <w:rsid w:val="001E304B"/>
    <w:rsid w:val="001E32D6"/>
    <w:rsid w:val="001E3937"/>
    <w:rsid w:val="001E45DE"/>
    <w:rsid w:val="001E48F6"/>
    <w:rsid w:val="001E56D6"/>
    <w:rsid w:val="001E7242"/>
    <w:rsid w:val="001F0F17"/>
    <w:rsid w:val="001F3347"/>
    <w:rsid w:val="001F69E4"/>
    <w:rsid w:val="001F7C67"/>
    <w:rsid w:val="00201EB9"/>
    <w:rsid w:val="0020283D"/>
    <w:rsid w:val="002030DF"/>
    <w:rsid w:val="00205507"/>
    <w:rsid w:val="002113B5"/>
    <w:rsid w:val="00211BA9"/>
    <w:rsid w:val="002125B4"/>
    <w:rsid w:val="002155B8"/>
    <w:rsid w:val="00220D30"/>
    <w:rsid w:val="0022120B"/>
    <w:rsid w:val="00224839"/>
    <w:rsid w:val="002249B2"/>
    <w:rsid w:val="00224AAB"/>
    <w:rsid w:val="0022546E"/>
    <w:rsid w:val="00226574"/>
    <w:rsid w:val="00226E40"/>
    <w:rsid w:val="002278EC"/>
    <w:rsid w:val="0023280E"/>
    <w:rsid w:val="002334B8"/>
    <w:rsid w:val="0023355B"/>
    <w:rsid w:val="00233583"/>
    <w:rsid w:val="00233F65"/>
    <w:rsid w:val="00235634"/>
    <w:rsid w:val="00236155"/>
    <w:rsid w:val="00236249"/>
    <w:rsid w:val="00237260"/>
    <w:rsid w:val="002377D1"/>
    <w:rsid w:val="00242ACB"/>
    <w:rsid w:val="00242F27"/>
    <w:rsid w:val="002440D1"/>
    <w:rsid w:val="0024441A"/>
    <w:rsid w:val="00245D97"/>
    <w:rsid w:val="00247CED"/>
    <w:rsid w:val="002506BC"/>
    <w:rsid w:val="00251417"/>
    <w:rsid w:val="0025242E"/>
    <w:rsid w:val="00253086"/>
    <w:rsid w:val="00254345"/>
    <w:rsid w:val="00254DFB"/>
    <w:rsid w:val="002579D9"/>
    <w:rsid w:val="00260B44"/>
    <w:rsid w:val="002636A5"/>
    <w:rsid w:val="00264557"/>
    <w:rsid w:val="00266191"/>
    <w:rsid w:val="00266475"/>
    <w:rsid w:val="00266C8A"/>
    <w:rsid w:val="00272ABA"/>
    <w:rsid w:val="002732B5"/>
    <w:rsid w:val="00273C8E"/>
    <w:rsid w:val="00275DDA"/>
    <w:rsid w:val="00275EEC"/>
    <w:rsid w:val="002773A8"/>
    <w:rsid w:val="00277753"/>
    <w:rsid w:val="0027788C"/>
    <w:rsid w:val="002805AB"/>
    <w:rsid w:val="00280BC3"/>
    <w:rsid w:val="00280F29"/>
    <w:rsid w:val="002815DB"/>
    <w:rsid w:val="0028267E"/>
    <w:rsid w:val="00283F97"/>
    <w:rsid w:val="00284204"/>
    <w:rsid w:val="00285085"/>
    <w:rsid w:val="00285658"/>
    <w:rsid w:val="0028635B"/>
    <w:rsid w:val="00290556"/>
    <w:rsid w:val="00291773"/>
    <w:rsid w:val="00292D4D"/>
    <w:rsid w:val="0029450F"/>
    <w:rsid w:val="002957CB"/>
    <w:rsid w:val="00295FEC"/>
    <w:rsid w:val="00296137"/>
    <w:rsid w:val="002A0190"/>
    <w:rsid w:val="002A168C"/>
    <w:rsid w:val="002A1983"/>
    <w:rsid w:val="002A2391"/>
    <w:rsid w:val="002A2A87"/>
    <w:rsid w:val="002A3B18"/>
    <w:rsid w:val="002A3DC7"/>
    <w:rsid w:val="002A6E13"/>
    <w:rsid w:val="002B2207"/>
    <w:rsid w:val="002B37F0"/>
    <w:rsid w:val="002B49E2"/>
    <w:rsid w:val="002B4C7B"/>
    <w:rsid w:val="002B5C4A"/>
    <w:rsid w:val="002B7B00"/>
    <w:rsid w:val="002B7C44"/>
    <w:rsid w:val="002C2B17"/>
    <w:rsid w:val="002C59B5"/>
    <w:rsid w:val="002C6ADC"/>
    <w:rsid w:val="002C7535"/>
    <w:rsid w:val="002C7EAD"/>
    <w:rsid w:val="002D09C3"/>
    <w:rsid w:val="002D0A96"/>
    <w:rsid w:val="002D1A9F"/>
    <w:rsid w:val="002D1FFE"/>
    <w:rsid w:val="002D2016"/>
    <w:rsid w:val="002D3998"/>
    <w:rsid w:val="002D3C5C"/>
    <w:rsid w:val="002D3DD0"/>
    <w:rsid w:val="002D63EC"/>
    <w:rsid w:val="002D7CB5"/>
    <w:rsid w:val="002E0EA7"/>
    <w:rsid w:val="002E1F3A"/>
    <w:rsid w:val="002E298A"/>
    <w:rsid w:val="002E34EF"/>
    <w:rsid w:val="002E4B4D"/>
    <w:rsid w:val="002E5C30"/>
    <w:rsid w:val="002E778C"/>
    <w:rsid w:val="002E7B85"/>
    <w:rsid w:val="002F2EDA"/>
    <w:rsid w:val="002F4C65"/>
    <w:rsid w:val="002F664D"/>
    <w:rsid w:val="002F72F3"/>
    <w:rsid w:val="00301978"/>
    <w:rsid w:val="0030332C"/>
    <w:rsid w:val="003048BA"/>
    <w:rsid w:val="003051C2"/>
    <w:rsid w:val="003054B4"/>
    <w:rsid w:val="003062E4"/>
    <w:rsid w:val="003064A1"/>
    <w:rsid w:val="00310BCF"/>
    <w:rsid w:val="00311E46"/>
    <w:rsid w:val="00312296"/>
    <w:rsid w:val="00314473"/>
    <w:rsid w:val="00314F0E"/>
    <w:rsid w:val="00317AC3"/>
    <w:rsid w:val="00321D8E"/>
    <w:rsid w:val="00325928"/>
    <w:rsid w:val="003271FE"/>
    <w:rsid w:val="0032721D"/>
    <w:rsid w:val="003324F7"/>
    <w:rsid w:val="00332863"/>
    <w:rsid w:val="003341E7"/>
    <w:rsid w:val="00335094"/>
    <w:rsid w:val="003357F0"/>
    <w:rsid w:val="0033684D"/>
    <w:rsid w:val="003372AB"/>
    <w:rsid w:val="00337B42"/>
    <w:rsid w:val="00341B42"/>
    <w:rsid w:val="00342277"/>
    <w:rsid w:val="0034348F"/>
    <w:rsid w:val="00344520"/>
    <w:rsid w:val="00344B19"/>
    <w:rsid w:val="003454C6"/>
    <w:rsid w:val="00346798"/>
    <w:rsid w:val="003470C9"/>
    <w:rsid w:val="00350BA6"/>
    <w:rsid w:val="00352A38"/>
    <w:rsid w:val="00353017"/>
    <w:rsid w:val="00356528"/>
    <w:rsid w:val="00356653"/>
    <w:rsid w:val="0035743F"/>
    <w:rsid w:val="00357BE2"/>
    <w:rsid w:val="0036002C"/>
    <w:rsid w:val="00360141"/>
    <w:rsid w:val="00360C1F"/>
    <w:rsid w:val="0036170C"/>
    <w:rsid w:val="0036424D"/>
    <w:rsid w:val="00366E0F"/>
    <w:rsid w:val="003675E4"/>
    <w:rsid w:val="003704AE"/>
    <w:rsid w:val="00370BF7"/>
    <w:rsid w:val="003746BD"/>
    <w:rsid w:val="0037646D"/>
    <w:rsid w:val="00381A72"/>
    <w:rsid w:val="00382DD3"/>
    <w:rsid w:val="003839DB"/>
    <w:rsid w:val="003843EC"/>
    <w:rsid w:val="00384676"/>
    <w:rsid w:val="00386554"/>
    <w:rsid w:val="00390857"/>
    <w:rsid w:val="0039533A"/>
    <w:rsid w:val="003A0C08"/>
    <w:rsid w:val="003A1C55"/>
    <w:rsid w:val="003A2005"/>
    <w:rsid w:val="003A26DD"/>
    <w:rsid w:val="003A2B94"/>
    <w:rsid w:val="003A3241"/>
    <w:rsid w:val="003A4BF3"/>
    <w:rsid w:val="003A5DF1"/>
    <w:rsid w:val="003A6C46"/>
    <w:rsid w:val="003A7255"/>
    <w:rsid w:val="003A7259"/>
    <w:rsid w:val="003A74CF"/>
    <w:rsid w:val="003B26AE"/>
    <w:rsid w:val="003B2700"/>
    <w:rsid w:val="003B3CBB"/>
    <w:rsid w:val="003B420D"/>
    <w:rsid w:val="003B6A08"/>
    <w:rsid w:val="003B70AF"/>
    <w:rsid w:val="003C3555"/>
    <w:rsid w:val="003C3746"/>
    <w:rsid w:val="003C45D0"/>
    <w:rsid w:val="003C5CBA"/>
    <w:rsid w:val="003C6C16"/>
    <w:rsid w:val="003C750E"/>
    <w:rsid w:val="003D1F87"/>
    <w:rsid w:val="003D221F"/>
    <w:rsid w:val="003D24E3"/>
    <w:rsid w:val="003D26B4"/>
    <w:rsid w:val="003D35AA"/>
    <w:rsid w:val="003D6350"/>
    <w:rsid w:val="003D68BE"/>
    <w:rsid w:val="003D794D"/>
    <w:rsid w:val="003E1BA3"/>
    <w:rsid w:val="003E1D5B"/>
    <w:rsid w:val="003E3058"/>
    <w:rsid w:val="003E3D9A"/>
    <w:rsid w:val="003E46E9"/>
    <w:rsid w:val="003E51DE"/>
    <w:rsid w:val="003E6390"/>
    <w:rsid w:val="003E66F3"/>
    <w:rsid w:val="003E7601"/>
    <w:rsid w:val="003E76A9"/>
    <w:rsid w:val="003F04D8"/>
    <w:rsid w:val="003F0809"/>
    <w:rsid w:val="003F2C11"/>
    <w:rsid w:val="003F366C"/>
    <w:rsid w:val="003F5E21"/>
    <w:rsid w:val="003F6A8C"/>
    <w:rsid w:val="003F755C"/>
    <w:rsid w:val="003F7B94"/>
    <w:rsid w:val="00401569"/>
    <w:rsid w:val="004016AA"/>
    <w:rsid w:val="00402711"/>
    <w:rsid w:val="004028C7"/>
    <w:rsid w:val="00403224"/>
    <w:rsid w:val="00403C93"/>
    <w:rsid w:val="00403F5C"/>
    <w:rsid w:val="00406F01"/>
    <w:rsid w:val="00407248"/>
    <w:rsid w:val="00407F2F"/>
    <w:rsid w:val="004112D9"/>
    <w:rsid w:val="0041446F"/>
    <w:rsid w:val="00414ECA"/>
    <w:rsid w:val="00416829"/>
    <w:rsid w:val="00416D50"/>
    <w:rsid w:val="00416FD5"/>
    <w:rsid w:val="00417772"/>
    <w:rsid w:val="00420E6A"/>
    <w:rsid w:val="00424220"/>
    <w:rsid w:val="00424C24"/>
    <w:rsid w:val="004259D6"/>
    <w:rsid w:val="00425A9E"/>
    <w:rsid w:val="00426D6B"/>
    <w:rsid w:val="00427C01"/>
    <w:rsid w:val="00431C71"/>
    <w:rsid w:val="00431E6C"/>
    <w:rsid w:val="004339F5"/>
    <w:rsid w:val="00433CE7"/>
    <w:rsid w:val="00434A01"/>
    <w:rsid w:val="00436245"/>
    <w:rsid w:val="00440575"/>
    <w:rsid w:val="00441684"/>
    <w:rsid w:val="00441780"/>
    <w:rsid w:val="004446C4"/>
    <w:rsid w:val="00444D3F"/>
    <w:rsid w:val="00444EF4"/>
    <w:rsid w:val="00446E04"/>
    <w:rsid w:val="00447077"/>
    <w:rsid w:val="00450F13"/>
    <w:rsid w:val="00452738"/>
    <w:rsid w:val="00452C83"/>
    <w:rsid w:val="004555E6"/>
    <w:rsid w:val="004558C4"/>
    <w:rsid w:val="00456091"/>
    <w:rsid w:val="004560AA"/>
    <w:rsid w:val="00457C0E"/>
    <w:rsid w:val="00457EE1"/>
    <w:rsid w:val="00463263"/>
    <w:rsid w:val="0046338F"/>
    <w:rsid w:val="00463CC9"/>
    <w:rsid w:val="004640A4"/>
    <w:rsid w:val="00466225"/>
    <w:rsid w:val="00466321"/>
    <w:rsid w:val="00466BAE"/>
    <w:rsid w:val="004670DC"/>
    <w:rsid w:val="004710D6"/>
    <w:rsid w:val="004715B7"/>
    <w:rsid w:val="00471F36"/>
    <w:rsid w:val="00472087"/>
    <w:rsid w:val="00476748"/>
    <w:rsid w:val="00482983"/>
    <w:rsid w:val="004831B8"/>
    <w:rsid w:val="00484B9B"/>
    <w:rsid w:val="0048543C"/>
    <w:rsid w:val="004855F6"/>
    <w:rsid w:val="0048661E"/>
    <w:rsid w:val="0049073E"/>
    <w:rsid w:val="00492005"/>
    <w:rsid w:val="00494670"/>
    <w:rsid w:val="004947D0"/>
    <w:rsid w:val="00495CC5"/>
    <w:rsid w:val="004968B8"/>
    <w:rsid w:val="00496CFA"/>
    <w:rsid w:val="00496E0C"/>
    <w:rsid w:val="0049754C"/>
    <w:rsid w:val="004A13E1"/>
    <w:rsid w:val="004A19C1"/>
    <w:rsid w:val="004A220C"/>
    <w:rsid w:val="004A3823"/>
    <w:rsid w:val="004A3EB5"/>
    <w:rsid w:val="004A4762"/>
    <w:rsid w:val="004A4D99"/>
    <w:rsid w:val="004A655E"/>
    <w:rsid w:val="004A78CF"/>
    <w:rsid w:val="004B0514"/>
    <w:rsid w:val="004B21F1"/>
    <w:rsid w:val="004B26AA"/>
    <w:rsid w:val="004B2786"/>
    <w:rsid w:val="004B31EC"/>
    <w:rsid w:val="004B6930"/>
    <w:rsid w:val="004B69E0"/>
    <w:rsid w:val="004B6F51"/>
    <w:rsid w:val="004B7077"/>
    <w:rsid w:val="004B70F9"/>
    <w:rsid w:val="004B74C7"/>
    <w:rsid w:val="004C0E9C"/>
    <w:rsid w:val="004C14F8"/>
    <w:rsid w:val="004C1F09"/>
    <w:rsid w:val="004C28B7"/>
    <w:rsid w:val="004C2DAB"/>
    <w:rsid w:val="004C314A"/>
    <w:rsid w:val="004C5198"/>
    <w:rsid w:val="004D04DA"/>
    <w:rsid w:val="004D0E9F"/>
    <w:rsid w:val="004D0F4B"/>
    <w:rsid w:val="004D23DC"/>
    <w:rsid w:val="004D28E9"/>
    <w:rsid w:val="004D4020"/>
    <w:rsid w:val="004D4022"/>
    <w:rsid w:val="004D48DF"/>
    <w:rsid w:val="004D5A7B"/>
    <w:rsid w:val="004D7384"/>
    <w:rsid w:val="004E248E"/>
    <w:rsid w:val="004E6946"/>
    <w:rsid w:val="004E72A0"/>
    <w:rsid w:val="004F16CE"/>
    <w:rsid w:val="004F1AD8"/>
    <w:rsid w:val="004F339E"/>
    <w:rsid w:val="004F3D2E"/>
    <w:rsid w:val="004F554D"/>
    <w:rsid w:val="004F7D17"/>
    <w:rsid w:val="005003DA"/>
    <w:rsid w:val="005010A5"/>
    <w:rsid w:val="005022AE"/>
    <w:rsid w:val="005039CB"/>
    <w:rsid w:val="0050458A"/>
    <w:rsid w:val="00504841"/>
    <w:rsid w:val="0050558F"/>
    <w:rsid w:val="00506286"/>
    <w:rsid w:val="00506EC7"/>
    <w:rsid w:val="00510813"/>
    <w:rsid w:val="00511990"/>
    <w:rsid w:val="00511DE0"/>
    <w:rsid w:val="005138FB"/>
    <w:rsid w:val="00514870"/>
    <w:rsid w:val="00514B9B"/>
    <w:rsid w:val="00514C34"/>
    <w:rsid w:val="005155A5"/>
    <w:rsid w:val="00515B18"/>
    <w:rsid w:val="00517902"/>
    <w:rsid w:val="00517D8A"/>
    <w:rsid w:val="00517F02"/>
    <w:rsid w:val="005203DD"/>
    <w:rsid w:val="00520959"/>
    <w:rsid w:val="00523BC9"/>
    <w:rsid w:val="00523E67"/>
    <w:rsid w:val="00524303"/>
    <w:rsid w:val="005245E6"/>
    <w:rsid w:val="00525377"/>
    <w:rsid w:val="005258A2"/>
    <w:rsid w:val="005277ED"/>
    <w:rsid w:val="005313FA"/>
    <w:rsid w:val="00532C20"/>
    <w:rsid w:val="005347C7"/>
    <w:rsid w:val="00534BB3"/>
    <w:rsid w:val="005357CE"/>
    <w:rsid w:val="00535AB4"/>
    <w:rsid w:val="0053691E"/>
    <w:rsid w:val="00536A14"/>
    <w:rsid w:val="00537B68"/>
    <w:rsid w:val="005401AE"/>
    <w:rsid w:val="00540BFF"/>
    <w:rsid w:val="00540E94"/>
    <w:rsid w:val="00542E07"/>
    <w:rsid w:val="00543C06"/>
    <w:rsid w:val="005441CA"/>
    <w:rsid w:val="00545424"/>
    <w:rsid w:val="005459FD"/>
    <w:rsid w:val="00546082"/>
    <w:rsid w:val="005473BD"/>
    <w:rsid w:val="0055287B"/>
    <w:rsid w:val="00554405"/>
    <w:rsid w:val="00554675"/>
    <w:rsid w:val="00554A7B"/>
    <w:rsid w:val="005556A1"/>
    <w:rsid w:val="0055572C"/>
    <w:rsid w:val="005579AF"/>
    <w:rsid w:val="00560E7C"/>
    <w:rsid w:val="0056106A"/>
    <w:rsid w:val="00563AA7"/>
    <w:rsid w:val="00564F54"/>
    <w:rsid w:val="0056588D"/>
    <w:rsid w:val="00567BED"/>
    <w:rsid w:val="00570917"/>
    <w:rsid w:val="00571B77"/>
    <w:rsid w:val="005720AE"/>
    <w:rsid w:val="00572842"/>
    <w:rsid w:val="00572BD4"/>
    <w:rsid w:val="00572FDD"/>
    <w:rsid w:val="00573508"/>
    <w:rsid w:val="00573AE7"/>
    <w:rsid w:val="00574961"/>
    <w:rsid w:val="00575A09"/>
    <w:rsid w:val="00575C42"/>
    <w:rsid w:val="005768C4"/>
    <w:rsid w:val="00577E49"/>
    <w:rsid w:val="005830FE"/>
    <w:rsid w:val="0058343C"/>
    <w:rsid w:val="0058358D"/>
    <w:rsid w:val="005855A5"/>
    <w:rsid w:val="00587307"/>
    <w:rsid w:val="00594A57"/>
    <w:rsid w:val="00594C76"/>
    <w:rsid w:val="00594D77"/>
    <w:rsid w:val="005969E4"/>
    <w:rsid w:val="005A0528"/>
    <w:rsid w:val="005A06B7"/>
    <w:rsid w:val="005A1759"/>
    <w:rsid w:val="005A1D5B"/>
    <w:rsid w:val="005A3EC5"/>
    <w:rsid w:val="005A4E62"/>
    <w:rsid w:val="005A5441"/>
    <w:rsid w:val="005A68A7"/>
    <w:rsid w:val="005A74E2"/>
    <w:rsid w:val="005B10C5"/>
    <w:rsid w:val="005B28BB"/>
    <w:rsid w:val="005B401F"/>
    <w:rsid w:val="005B4E42"/>
    <w:rsid w:val="005B5540"/>
    <w:rsid w:val="005B6EC5"/>
    <w:rsid w:val="005B6EE2"/>
    <w:rsid w:val="005B7091"/>
    <w:rsid w:val="005B798D"/>
    <w:rsid w:val="005C2015"/>
    <w:rsid w:val="005C2176"/>
    <w:rsid w:val="005C2B48"/>
    <w:rsid w:val="005C2C9F"/>
    <w:rsid w:val="005C2E27"/>
    <w:rsid w:val="005C5B45"/>
    <w:rsid w:val="005C5C76"/>
    <w:rsid w:val="005C7207"/>
    <w:rsid w:val="005C7B79"/>
    <w:rsid w:val="005D1CE4"/>
    <w:rsid w:val="005D36AB"/>
    <w:rsid w:val="005D392F"/>
    <w:rsid w:val="005D3F4B"/>
    <w:rsid w:val="005D4520"/>
    <w:rsid w:val="005D4E52"/>
    <w:rsid w:val="005D5266"/>
    <w:rsid w:val="005D7C0D"/>
    <w:rsid w:val="005E01EE"/>
    <w:rsid w:val="005E06B3"/>
    <w:rsid w:val="005E1DFB"/>
    <w:rsid w:val="005E31AE"/>
    <w:rsid w:val="005E7A6E"/>
    <w:rsid w:val="005F055B"/>
    <w:rsid w:val="005F0DDD"/>
    <w:rsid w:val="005F1E9F"/>
    <w:rsid w:val="005F1F2A"/>
    <w:rsid w:val="005F2426"/>
    <w:rsid w:val="005F35F3"/>
    <w:rsid w:val="005F4026"/>
    <w:rsid w:val="005F4B34"/>
    <w:rsid w:val="005F4C8B"/>
    <w:rsid w:val="005F7F78"/>
    <w:rsid w:val="006006F8"/>
    <w:rsid w:val="00600C60"/>
    <w:rsid w:val="00601A84"/>
    <w:rsid w:val="00605111"/>
    <w:rsid w:val="00606369"/>
    <w:rsid w:val="00606C9C"/>
    <w:rsid w:val="00606EAA"/>
    <w:rsid w:val="00607533"/>
    <w:rsid w:val="00607FFA"/>
    <w:rsid w:val="00611A80"/>
    <w:rsid w:val="00612E35"/>
    <w:rsid w:val="00617CC3"/>
    <w:rsid w:val="00620689"/>
    <w:rsid w:val="00621779"/>
    <w:rsid w:val="006219BB"/>
    <w:rsid w:val="00623128"/>
    <w:rsid w:val="00624842"/>
    <w:rsid w:val="00624DCA"/>
    <w:rsid w:val="00625171"/>
    <w:rsid w:val="00625C47"/>
    <w:rsid w:val="00625F88"/>
    <w:rsid w:val="006270BF"/>
    <w:rsid w:val="00627CC1"/>
    <w:rsid w:val="006317FB"/>
    <w:rsid w:val="00631BCC"/>
    <w:rsid w:val="006323B3"/>
    <w:rsid w:val="006342B3"/>
    <w:rsid w:val="006349FF"/>
    <w:rsid w:val="00636048"/>
    <w:rsid w:val="0063625F"/>
    <w:rsid w:val="006377A6"/>
    <w:rsid w:val="00637A3D"/>
    <w:rsid w:val="00640EEA"/>
    <w:rsid w:val="006411EF"/>
    <w:rsid w:val="00641B03"/>
    <w:rsid w:val="00643244"/>
    <w:rsid w:val="00645F40"/>
    <w:rsid w:val="006460BD"/>
    <w:rsid w:val="00646F34"/>
    <w:rsid w:val="00647AC1"/>
    <w:rsid w:val="0065006C"/>
    <w:rsid w:val="00654887"/>
    <w:rsid w:val="006570EF"/>
    <w:rsid w:val="0066136A"/>
    <w:rsid w:val="00661C7C"/>
    <w:rsid w:val="0066233B"/>
    <w:rsid w:val="00662AA7"/>
    <w:rsid w:val="00663958"/>
    <w:rsid w:val="00664E8D"/>
    <w:rsid w:val="006661EF"/>
    <w:rsid w:val="0066676F"/>
    <w:rsid w:val="006670EA"/>
    <w:rsid w:val="00670EDA"/>
    <w:rsid w:val="006748B8"/>
    <w:rsid w:val="00674FA9"/>
    <w:rsid w:val="00675627"/>
    <w:rsid w:val="006775C3"/>
    <w:rsid w:val="006800C0"/>
    <w:rsid w:val="00680118"/>
    <w:rsid w:val="00680B3E"/>
    <w:rsid w:val="006814DA"/>
    <w:rsid w:val="00684F97"/>
    <w:rsid w:val="00686069"/>
    <w:rsid w:val="00686F06"/>
    <w:rsid w:val="0068754B"/>
    <w:rsid w:val="006917D3"/>
    <w:rsid w:val="00691D84"/>
    <w:rsid w:val="0069290A"/>
    <w:rsid w:val="006937CB"/>
    <w:rsid w:val="00693802"/>
    <w:rsid w:val="00694718"/>
    <w:rsid w:val="00695FA3"/>
    <w:rsid w:val="00696FB9"/>
    <w:rsid w:val="00696FE1"/>
    <w:rsid w:val="0069775A"/>
    <w:rsid w:val="00697813"/>
    <w:rsid w:val="00697A4C"/>
    <w:rsid w:val="006A09DE"/>
    <w:rsid w:val="006A1D2F"/>
    <w:rsid w:val="006A205A"/>
    <w:rsid w:val="006A3EE8"/>
    <w:rsid w:val="006A56B2"/>
    <w:rsid w:val="006A6065"/>
    <w:rsid w:val="006A72BF"/>
    <w:rsid w:val="006A7D41"/>
    <w:rsid w:val="006B03F2"/>
    <w:rsid w:val="006B075B"/>
    <w:rsid w:val="006B126D"/>
    <w:rsid w:val="006B131B"/>
    <w:rsid w:val="006B317A"/>
    <w:rsid w:val="006B37DC"/>
    <w:rsid w:val="006B41F9"/>
    <w:rsid w:val="006B4F68"/>
    <w:rsid w:val="006B6EA4"/>
    <w:rsid w:val="006C0592"/>
    <w:rsid w:val="006C1378"/>
    <w:rsid w:val="006C22CD"/>
    <w:rsid w:val="006C236A"/>
    <w:rsid w:val="006C272E"/>
    <w:rsid w:val="006C511D"/>
    <w:rsid w:val="006C5479"/>
    <w:rsid w:val="006C60E7"/>
    <w:rsid w:val="006C654F"/>
    <w:rsid w:val="006C7874"/>
    <w:rsid w:val="006C7A5E"/>
    <w:rsid w:val="006C7E19"/>
    <w:rsid w:val="006D13B5"/>
    <w:rsid w:val="006D4492"/>
    <w:rsid w:val="006D5534"/>
    <w:rsid w:val="006D6290"/>
    <w:rsid w:val="006E12FF"/>
    <w:rsid w:val="006E1DD4"/>
    <w:rsid w:val="006E5535"/>
    <w:rsid w:val="006E56F1"/>
    <w:rsid w:val="006E607E"/>
    <w:rsid w:val="006E7880"/>
    <w:rsid w:val="006E7AE2"/>
    <w:rsid w:val="006F09D3"/>
    <w:rsid w:val="006F2938"/>
    <w:rsid w:val="006F3323"/>
    <w:rsid w:val="006F4D80"/>
    <w:rsid w:val="00700D3F"/>
    <w:rsid w:val="007017F7"/>
    <w:rsid w:val="00701E69"/>
    <w:rsid w:val="00701E9E"/>
    <w:rsid w:val="0070432C"/>
    <w:rsid w:val="00705B86"/>
    <w:rsid w:val="00706C5D"/>
    <w:rsid w:val="00706EC4"/>
    <w:rsid w:val="00707609"/>
    <w:rsid w:val="007079ED"/>
    <w:rsid w:val="00707BC0"/>
    <w:rsid w:val="00710321"/>
    <w:rsid w:val="0071104B"/>
    <w:rsid w:val="00712D09"/>
    <w:rsid w:val="007155C3"/>
    <w:rsid w:val="00716543"/>
    <w:rsid w:val="007177F0"/>
    <w:rsid w:val="00717808"/>
    <w:rsid w:val="007202B4"/>
    <w:rsid w:val="007215DE"/>
    <w:rsid w:val="00721CFB"/>
    <w:rsid w:val="00723F1C"/>
    <w:rsid w:val="0072464D"/>
    <w:rsid w:val="0073016C"/>
    <w:rsid w:val="007324E5"/>
    <w:rsid w:val="00732922"/>
    <w:rsid w:val="00732CA9"/>
    <w:rsid w:val="00732DC0"/>
    <w:rsid w:val="00734B6B"/>
    <w:rsid w:val="00735227"/>
    <w:rsid w:val="007368DF"/>
    <w:rsid w:val="00737577"/>
    <w:rsid w:val="00737768"/>
    <w:rsid w:val="00737FFD"/>
    <w:rsid w:val="00741219"/>
    <w:rsid w:val="007412D5"/>
    <w:rsid w:val="0074226A"/>
    <w:rsid w:val="0074268E"/>
    <w:rsid w:val="00742BA8"/>
    <w:rsid w:val="007445E0"/>
    <w:rsid w:val="007458AE"/>
    <w:rsid w:val="00746211"/>
    <w:rsid w:val="0075162E"/>
    <w:rsid w:val="00753C04"/>
    <w:rsid w:val="00754034"/>
    <w:rsid w:val="00756556"/>
    <w:rsid w:val="007565E3"/>
    <w:rsid w:val="007606D2"/>
    <w:rsid w:val="007618C4"/>
    <w:rsid w:val="00763757"/>
    <w:rsid w:val="00763E6E"/>
    <w:rsid w:val="007644FB"/>
    <w:rsid w:val="007663E1"/>
    <w:rsid w:val="00767980"/>
    <w:rsid w:val="00770971"/>
    <w:rsid w:val="00770B19"/>
    <w:rsid w:val="00770CA3"/>
    <w:rsid w:val="00771902"/>
    <w:rsid w:val="007725B4"/>
    <w:rsid w:val="0077347C"/>
    <w:rsid w:val="0077463F"/>
    <w:rsid w:val="007811EF"/>
    <w:rsid w:val="00782D2C"/>
    <w:rsid w:val="007836EA"/>
    <w:rsid w:val="00783CC4"/>
    <w:rsid w:val="00784CDA"/>
    <w:rsid w:val="00784E60"/>
    <w:rsid w:val="0078622C"/>
    <w:rsid w:val="00787C5A"/>
    <w:rsid w:val="00790197"/>
    <w:rsid w:val="0079030E"/>
    <w:rsid w:val="0079050D"/>
    <w:rsid w:val="007906C4"/>
    <w:rsid w:val="0079089E"/>
    <w:rsid w:val="007912A2"/>
    <w:rsid w:val="00791470"/>
    <w:rsid w:val="007940EA"/>
    <w:rsid w:val="007942EC"/>
    <w:rsid w:val="007967E8"/>
    <w:rsid w:val="007A2170"/>
    <w:rsid w:val="007A22BF"/>
    <w:rsid w:val="007A2BCD"/>
    <w:rsid w:val="007A32A9"/>
    <w:rsid w:val="007A3323"/>
    <w:rsid w:val="007A47BB"/>
    <w:rsid w:val="007A61A0"/>
    <w:rsid w:val="007B06D3"/>
    <w:rsid w:val="007B0E70"/>
    <w:rsid w:val="007B1ACC"/>
    <w:rsid w:val="007B24E5"/>
    <w:rsid w:val="007B2980"/>
    <w:rsid w:val="007B6E96"/>
    <w:rsid w:val="007B72B8"/>
    <w:rsid w:val="007B733C"/>
    <w:rsid w:val="007B7A58"/>
    <w:rsid w:val="007B7A88"/>
    <w:rsid w:val="007C1D78"/>
    <w:rsid w:val="007C21B5"/>
    <w:rsid w:val="007C2E95"/>
    <w:rsid w:val="007C3063"/>
    <w:rsid w:val="007C31DE"/>
    <w:rsid w:val="007C56F0"/>
    <w:rsid w:val="007C5789"/>
    <w:rsid w:val="007C585C"/>
    <w:rsid w:val="007C66EB"/>
    <w:rsid w:val="007D12A6"/>
    <w:rsid w:val="007D343E"/>
    <w:rsid w:val="007D397A"/>
    <w:rsid w:val="007D50CC"/>
    <w:rsid w:val="007D58F3"/>
    <w:rsid w:val="007D5BE6"/>
    <w:rsid w:val="007D66C0"/>
    <w:rsid w:val="007D7174"/>
    <w:rsid w:val="007D7C9C"/>
    <w:rsid w:val="007E254B"/>
    <w:rsid w:val="007E2551"/>
    <w:rsid w:val="007E4BD2"/>
    <w:rsid w:val="007E5A9B"/>
    <w:rsid w:val="007F3356"/>
    <w:rsid w:val="008005F9"/>
    <w:rsid w:val="00801393"/>
    <w:rsid w:val="0080229A"/>
    <w:rsid w:val="00802F88"/>
    <w:rsid w:val="0080419B"/>
    <w:rsid w:val="00804E0F"/>
    <w:rsid w:val="008056F4"/>
    <w:rsid w:val="00807CF7"/>
    <w:rsid w:val="0081293E"/>
    <w:rsid w:val="00813434"/>
    <w:rsid w:val="008137E5"/>
    <w:rsid w:val="00813D18"/>
    <w:rsid w:val="00815465"/>
    <w:rsid w:val="00816AC5"/>
    <w:rsid w:val="00817E9A"/>
    <w:rsid w:val="00820ED3"/>
    <w:rsid w:val="00823261"/>
    <w:rsid w:val="00825A38"/>
    <w:rsid w:val="00826B09"/>
    <w:rsid w:val="0083051C"/>
    <w:rsid w:val="00830631"/>
    <w:rsid w:val="008306BD"/>
    <w:rsid w:val="00831A80"/>
    <w:rsid w:val="00832023"/>
    <w:rsid w:val="0083231E"/>
    <w:rsid w:val="00832659"/>
    <w:rsid w:val="0083284F"/>
    <w:rsid w:val="00833743"/>
    <w:rsid w:val="00833E63"/>
    <w:rsid w:val="008340A4"/>
    <w:rsid w:val="00835463"/>
    <w:rsid w:val="00835EB0"/>
    <w:rsid w:val="00836C3C"/>
    <w:rsid w:val="00837DAD"/>
    <w:rsid w:val="00837F5E"/>
    <w:rsid w:val="00840309"/>
    <w:rsid w:val="008409C2"/>
    <w:rsid w:val="00840C77"/>
    <w:rsid w:val="008422EE"/>
    <w:rsid w:val="008426EE"/>
    <w:rsid w:val="00842FEE"/>
    <w:rsid w:val="0084354C"/>
    <w:rsid w:val="00844D2E"/>
    <w:rsid w:val="0084561C"/>
    <w:rsid w:val="008478C4"/>
    <w:rsid w:val="00850F14"/>
    <w:rsid w:val="0085111E"/>
    <w:rsid w:val="00851529"/>
    <w:rsid w:val="00851960"/>
    <w:rsid w:val="00851BC8"/>
    <w:rsid w:val="00853401"/>
    <w:rsid w:val="008566F7"/>
    <w:rsid w:val="00857AF4"/>
    <w:rsid w:val="00860A89"/>
    <w:rsid w:val="008638C0"/>
    <w:rsid w:val="00864CEB"/>
    <w:rsid w:val="00866151"/>
    <w:rsid w:val="008666E1"/>
    <w:rsid w:val="0087135F"/>
    <w:rsid w:val="00871838"/>
    <w:rsid w:val="00872D94"/>
    <w:rsid w:val="00872FC5"/>
    <w:rsid w:val="008732C5"/>
    <w:rsid w:val="008743AD"/>
    <w:rsid w:val="00876EE0"/>
    <w:rsid w:val="00880364"/>
    <w:rsid w:val="00881364"/>
    <w:rsid w:val="008842DC"/>
    <w:rsid w:val="00884B10"/>
    <w:rsid w:val="008867DF"/>
    <w:rsid w:val="008877FB"/>
    <w:rsid w:val="00890910"/>
    <w:rsid w:val="00890C47"/>
    <w:rsid w:val="00890E9A"/>
    <w:rsid w:val="00891592"/>
    <w:rsid w:val="00891E9E"/>
    <w:rsid w:val="00893D21"/>
    <w:rsid w:val="00894772"/>
    <w:rsid w:val="00894D7E"/>
    <w:rsid w:val="0089552B"/>
    <w:rsid w:val="0089679C"/>
    <w:rsid w:val="0089758F"/>
    <w:rsid w:val="008A039F"/>
    <w:rsid w:val="008A111D"/>
    <w:rsid w:val="008A2C3F"/>
    <w:rsid w:val="008A2F68"/>
    <w:rsid w:val="008A452B"/>
    <w:rsid w:val="008A5EAF"/>
    <w:rsid w:val="008A6599"/>
    <w:rsid w:val="008A78E5"/>
    <w:rsid w:val="008B1C6C"/>
    <w:rsid w:val="008B2377"/>
    <w:rsid w:val="008B4FA6"/>
    <w:rsid w:val="008B5282"/>
    <w:rsid w:val="008B6DC1"/>
    <w:rsid w:val="008B7C17"/>
    <w:rsid w:val="008B7CA1"/>
    <w:rsid w:val="008C03AC"/>
    <w:rsid w:val="008C2D01"/>
    <w:rsid w:val="008C40E6"/>
    <w:rsid w:val="008C46EE"/>
    <w:rsid w:val="008C5CF0"/>
    <w:rsid w:val="008C6892"/>
    <w:rsid w:val="008C73D8"/>
    <w:rsid w:val="008C7BF9"/>
    <w:rsid w:val="008D0F7A"/>
    <w:rsid w:val="008D10B5"/>
    <w:rsid w:val="008D25BA"/>
    <w:rsid w:val="008D5F17"/>
    <w:rsid w:val="008D68E4"/>
    <w:rsid w:val="008D6F84"/>
    <w:rsid w:val="008D79C0"/>
    <w:rsid w:val="008D7AA4"/>
    <w:rsid w:val="008E03B7"/>
    <w:rsid w:val="008E0506"/>
    <w:rsid w:val="008E0CFF"/>
    <w:rsid w:val="008E39F8"/>
    <w:rsid w:val="008E3ACB"/>
    <w:rsid w:val="008E41BF"/>
    <w:rsid w:val="008E4273"/>
    <w:rsid w:val="008E4455"/>
    <w:rsid w:val="008E520F"/>
    <w:rsid w:val="008E5901"/>
    <w:rsid w:val="008E5D6B"/>
    <w:rsid w:val="008E62EC"/>
    <w:rsid w:val="008E73E1"/>
    <w:rsid w:val="008E76F0"/>
    <w:rsid w:val="008F05FD"/>
    <w:rsid w:val="008F15FE"/>
    <w:rsid w:val="008F28CE"/>
    <w:rsid w:val="008F2D29"/>
    <w:rsid w:val="008F3A0C"/>
    <w:rsid w:val="008F5187"/>
    <w:rsid w:val="008F5B65"/>
    <w:rsid w:val="008F60D8"/>
    <w:rsid w:val="008F6565"/>
    <w:rsid w:val="008F6DFC"/>
    <w:rsid w:val="008F7CCC"/>
    <w:rsid w:val="00901300"/>
    <w:rsid w:val="00902727"/>
    <w:rsid w:val="00902960"/>
    <w:rsid w:val="0090312B"/>
    <w:rsid w:val="009034C6"/>
    <w:rsid w:val="009035E2"/>
    <w:rsid w:val="00905EC4"/>
    <w:rsid w:val="00906856"/>
    <w:rsid w:val="00907D7D"/>
    <w:rsid w:val="00913642"/>
    <w:rsid w:val="00913AE2"/>
    <w:rsid w:val="00916561"/>
    <w:rsid w:val="0091736D"/>
    <w:rsid w:val="00917984"/>
    <w:rsid w:val="009215E5"/>
    <w:rsid w:val="00923060"/>
    <w:rsid w:val="009260D5"/>
    <w:rsid w:val="009301AD"/>
    <w:rsid w:val="0093037A"/>
    <w:rsid w:val="00930ECD"/>
    <w:rsid w:val="009318EF"/>
    <w:rsid w:val="00932687"/>
    <w:rsid w:val="00932D38"/>
    <w:rsid w:val="0093365B"/>
    <w:rsid w:val="0093611B"/>
    <w:rsid w:val="00936CDA"/>
    <w:rsid w:val="00937383"/>
    <w:rsid w:val="009376B6"/>
    <w:rsid w:val="00940928"/>
    <w:rsid w:val="0094154D"/>
    <w:rsid w:val="0094324F"/>
    <w:rsid w:val="009463A2"/>
    <w:rsid w:val="00946B55"/>
    <w:rsid w:val="009504D9"/>
    <w:rsid w:val="00950BAA"/>
    <w:rsid w:val="0095155F"/>
    <w:rsid w:val="00953501"/>
    <w:rsid w:val="0095350D"/>
    <w:rsid w:val="00954429"/>
    <w:rsid w:val="009563CE"/>
    <w:rsid w:val="00960BDD"/>
    <w:rsid w:val="009635C6"/>
    <w:rsid w:val="00966758"/>
    <w:rsid w:val="00970315"/>
    <w:rsid w:val="00972DC4"/>
    <w:rsid w:val="009732B5"/>
    <w:rsid w:val="00973F9C"/>
    <w:rsid w:val="00976328"/>
    <w:rsid w:val="0097680D"/>
    <w:rsid w:val="009768BE"/>
    <w:rsid w:val="00977A78"/>
    <w:rsid w:val="00982438"/>
    <w:rsid w:val="0098404C"/>
    <w:rsid w:val="009843CB"/>
    <w:rsid w:val="00985283"/>
    <w:rsid w:val="00990506"/>
    <w:rsid w:val="00991896"/>
    <w:rsid w:val="00992767"/>
    <w:rsid w:val="00994F9F"/>
    <w:rsid w:val="00995992"/>
    <w:rsid w:val="00997AD7"/>
    <w:rsid w:val="00997C81"/>
    <w:rsid w:val="00997D76"/>
    <w:rsid w:val="009A03E5"/>
    <w:rsid w:val="009A0493"/>
    <w:rsid w:val="009A0F3B"/>
    <w:rsid w:val="009A1BB4"/>
    <w:rsid w:val="009A209F"/>
    <w:rsid w:val="009A2628"/>
    <w:rsid w:val="009A3200"/>
    <w:rsid w:val="009A3E14"/>
    <w:rsid w:val="009A415D"/>
    <w:rsid w:val="009B0897"/>
    <w:rsid w:val="009B0EF8"/>
    <w:rsid w:val="009B1017"/>
    <w:rsid w:val="009B1E51"/>
    <w:rsid w:val="009B4412"/>
    <w:rsid w:val="009B4B71"/>
    <w:rsid w:val="009B62B9"/>
    <w:rsid w:val="009B6302"/>
    <w:rsid w:val="009B6BC2"/>
    <w:rsid w:val="009B7BD9"/>
    <w:rsid w:val="009C095C"/>
    <w:rsid w:val="009C1559"/>
    <w:rsid w:val="009C230C"/>
    <w:rsid w:val="009C2497"/>
    <w:rsid w:val="009C294C"/>
    <w:rsid w:val="009C3A73"/>
    <w:rsid w:val="009C50A0"/>
    <w:rsid w:val="009C7DD5"/>
    <w:rsid w:val="009D24BE"/>
    <w:rsid w:val="009D4C69"/>
    <w:rsid w:val="009D4E52"/>
    <w:rsid w:val="009D58D8"/>
    <w:rsid w:val="009D5EEF"/>
    <w:rsid w:val="009D73E5"/>
    <w:rsid w:val="009E0B89"/>
    <w:rsid w:val="009E0DE6"/>
    <w:rsid w:val="009E227D"/>
    <w:rsid w:val="009E5019"/>
    <w:rsid w:val="009E6AAF"/>
    <w:rsid w:val="009E72B5"/>
    <w:rsid w:val="009E797A"/>
    <w:rsid w:val="009F1050"/>
    <w:rsid w:val="009F1285"/>
    <w:rsid w:val="009F1E2D"/>
    <w:rsid w:val="009F31E6"/>
    <w:rsid w:val="009F394E"/>
    <w:rsid w:val="009F42C9"/>
    <w:rsid w:val="009F5BFA"/>
    <w:rsid w:val="009F5EDC"/>
    <w:rsid w:val="009F7565"/>
    <w:rsid w:val="009F75FA"/>
    <w:rsid w:val="009F777D"/>
    <w:rsid w:val="00A0026A"/>
    <w:rsid w:val="00A004B7"/>
    <w:rsid w:val="00A00807"/>
    <w:rsid w:val="00A00E7E"/>
    <w:rsid w:val="00A011A8"/>
    <w:rsid w:val="00A01C94"/>
    <w:rsid w:val="00A04F1B"/>
    <w:rsid w:val="00A0501B"/>
    <w:rsid w:val="00A07EAE"/>
    <w:rsid w:val="00A1099C"/>
    <w:rsid w:val="00A1161D"/>
    <w:rsid w:val="00A14947"/>
    <w:rsid w:val="00A16280"/>
    <w:rsid w:val="00A1734A"/>
    <w:rsid w:val="00A174F2"/>
    <w:rsid w:val="00A17538"/>
    <w:rsid w:val="00A20E20"/>
    <w:rsid w:val="00A21A9A"/>
    <w:rsid w:val="00A229BE"/>
    <w:rsid w:val="00A23C76"/>
    <w:rsid w:val="00A24AAC"/>
    <w:rsid w:val="00A25308"/>
    <w:rsid w:val="00A263EF"/>
    <w:rsid w:val="00A268EC"/>
    <w:rsid w:val="00A30F5E"/>
    <w:rsid w:val="00A31B48"/>
    <w:rsid w:val="00A31F18"/>
    <w:rsid w:val="00A32A83"/>
    <w:rsid w:val="00A368DB"/>
    <w:rsid w:val="00A408F7"/>
    <w:rsid w:val="00A4153A"/>
    <w:rsid w:val="00A423AA"/>
    <w:rsid w:val="00A445E8"/>
    <w:rsid w:val="00A44988"/>
    <w:rsid w:val="00A50D97"/>
    <w:rsid w:val="00A529D2"/>
    <w:rsid w:val="00A53EC6"/>
    <w:rsid w:val="00A5474D"/>
    <w:rsid w:val="00A54B1B"/>
    <w:rsid w:val="00A55C0F"/>
    <w:rsid w:val="00A56755"/>
    <w:rsid w:val="00A62B33"/>
    <w:rsid w:val="00A642CE"/>
    <w:rsid w:val="00A66F51"/>
    <w:rsid w:val="00A773F4"/>
    <w:rsid w:val="00A775D6"/>
    <w:rsid w:val="00A84580"/>
    <w:rsid w:val="00A8470D"/>
    <w:rsid w:val="00A85BF1"/>
    <w:rsid w:val="00A86147"/>
    <w:rsid w:val="00A86B16"/>
    <w:rsid w:val="00A86D7B"/>
    <w:rsid w:val="00A8713F"/>
    <w:rsid w:val="00A871B2"/>
    <w:rsid w:val="00A87DA2"/>
    <w:rsid w:val="00A90134"/>
    <w:rsid w:val="00A90BA1"/>
    <w:rsid w:val="00A912DE"/>
    <w:rsid w:val="00A92897"/>
    <w:rsid w:val="00A93406"/>
    <w:rsid w:val="00A952FE"/>
    <w:rsid w:val="00A95D07"/>
    <w:rsid w:val="00A960C6"/>
    <w:rsid w:val="00A96CD5"/>
    <w:rsid w:val="00A97A9A"/>
    <w:rsid w:val="00AA0671"/>
    <w:rsid w:val="00AA137F"/>
    <w:rsid w:val="00AA2531"/>
    <w:rsid w:val="00AA3CE5"/>
    <w:rsid w:val="00AA4328"/>
    <w:rsid w:val="00AA48F8"/>
    <w:rsid w:val="00AA5A54"/>
    <w:rsid w:val="00AA5C35"/>
    <w:rsid w:val="00AA638D"/>
    <w:rsid w:val="00AA7EA0"/>
    <w:rsid w:val="00AB05AF"/>
    <w:rsid w:val="00AB1E09"/>
    <w:rsid w:val="00AB3B25"/>
    <w:rsid w:val="00AB5330"/>
    <w:rsid w:val="00AB7000"/>
    <w:rsid w:val="00AB7747"/>
    <w:rsid w:val="00AC0F23"/>
    <w:rsid w:val="00AC14CE"/>
    <w:rsid w:val="00AC1BDF"/>
    <w:rsid w:val="00AC2A56"/>
    <w:rsid w:val="00AC6284"/>
    <w:rsid w:val="00AC65F5"/>
    <w:rsid w:val="00AC71B4"/>
    <w:rsid w:val="00AC7C75"/>
    <w:rsid w:val="00AD055E"/>
    <w:rsid w:val="00AD0761"/>
    <w:rsid w:val="00AD1A65"/>
    <w:rsid w:val="00AD3F9B"/>
    <w:rsid w:val="00AD47A7"/>
    <w:rsid w:val="00AD4817"/>
    <w:rsid w:val="00AD719F"/>
    <w:rsid w:val="00AE09D3"/>
    <w:rsid w:val="00AE250B"/>
    <w:rsid w:val="00AE3614"/>
    <w:rsid w:val="00AE55AA"/>
    <w:rsid w:val="00AE5D2D"/>
    <w:rsid w:val="00AE7181"/>
    <w:rsid w:val="00AE71DF"/>
    <w:rsid w:val="00AE794A"/>
    <w:rsid w:val="00AE7978"/>
    <w:rsid w:val="00AF0CBF"/>
    <w:rsid w:val="00AF11DF"/>
    <w:rsid w:val="00AF257F"/>
    <w:rsid w:val="00AF33CF"/>
    <w:rsid w:val="00AF414C"/>
    <w:rsid w:val="00AF4D50"/>
    <w:rsid w:val="00AF4FAC"/>
    <w:rsid w:val="00AF563F"/>
    <w:rsid w:val="00AF5B2C"/>
    <w:rsid w:val="00AF5E31"/>
    <w:rsid w:val="00AF6179"/>
    <w:rsid w:val="00AF62BF"/>
    <w:rsid w:val="00AF6E5D"/>
    <w:rsid w:val="00B01AF2"/>
    <w:rsid w:val="00B02390"/>
    <w:rsid w:val="00B03AB6"/>
    <w:rsid w:val="00B10C72"/>
    <w:rsid w:val="00B11F4A"/>
    <w:rsid w:val="00B121C1"/>
    <w:rsid w:val="00B1295A"/>
    <w:rsid w:val="00B12F68"/>
    <w:rsid w:val="00B20A45"/>
    <w:rsid w:val="00B2184F"/>
    <w:rsid w:val="00B22C5C"/>
    <w:rsid w:val="00B23367"/>
    <w:rsid w:val="00B24F30"/>
    <w:rsid w:val="00B26E07"/>
    <w:rsid w:val="00B27391"/>
    <w:rsid w:val="00B31ABF"/>
    <w:rsid w:val="00B338F0"/>
    <w:rsid w:val="00B33BE3"/>
    <w:rsid w:val="00B34C5A"/>
    <w:rsid w:val="00B35E93"/>
    <w:rsid w:val="00B36B8C"/>
    <w:rsid w:val="00B40745"/>
    <w:rsid w:val="00B414A2"/>
    <w:rsid w:val="00B417B1"/>
    <w:rsid w:val="00B42F91"/>
    <w:rsid w:val="00B433B4"/>
    <w:rsid w:val="00B434D2"/>
    <w:rsid w:val="00B43600"/>
    <w:rsid w:val="00B4440A"/>
    <w:rsid w:val="00B51261"/>
    <w:rsid w:val="00B528F7"/>
    <w:rsid w:val="00B53886"/>
    <w:rsid w:val="00B53B5D"/>
    <w:rsid w:val="00B5415E"/>
    <w:rsid w:val="00B5483C"/>
    <w:rsid w:val="00B54C96"/>
    <w:rsid w:val="00B54CB7"/>
    <w:rsid w:val="00B54D5E"/>
    <w:rsid w:val="00B55B15"/>
    <w:rsid w:val="00B55FEA"/>
    <w:rsid w:val="00B6055E"/>
    <w:rsid w:val="00B60EDB"/>
    <w:rsid w:val="00B61D5B"/>
    <w:rsid w:val="00B623A2"/>
    <w:rsid w:val="00B6317D"/>
    <w:rsid w:val="00B650A1"/>
    <w:rsid w:val="00B65CD7"/>
    <w:rsid w:val="00B66444"/>
    <w:rsid w:val="00B6727E"/>
    <w:rsid w:val="00B672A5"/>
    <w:rsid w:val="00B71F36"/>
    <w:rsid w:val="00B72AC1"/>
    <w:rsid w:val="00B72B41"/>
    <w:rsid w:val="00B73C8B"/>
    <w:rsid w:val="00B740A7"/>
    <w:rsid w:val="00B75DAE"/>
    <w:rsid w:val="00B76F3E"/>
    <w:rsid w:val="00B7723F"/>
    <w:rsid w:val="00B802AD"/>
    <w:rsid w:val="00B80534"/>
    <w:rsid w:val="00B83CCC"/>
    <w:rsid w:val="00B8428B"/>
    <w:rsid w:val="00B8433C"/>
    <w:rsid w:val="00B845BE"/>
    <w:rsid w:val="00B84745"/>
    <w:rsid w:val="00B851E5"/>
    <w:rsid w:val="00B86DF4"/>
    <w:rsid w:val="00B87491"/>
    <w:rsid w:val="00B90656"/>
    <w:rsid w:val="00B90AA1"/>
    <w:rsid w:val="00B9135B"/>
    <w:rsid w:val="00B925C3"/>
    <w:rsid w:val="00B92974"/>
    <w:rsid w:val="00B92AFF"/>
    <w:rsid w:val="00B932E4"/>
    <w:rsid w:val="00B941AF"/>
    <w:rsid w:val="00B94B9B"/>
    <w:rsid w:val="00B96C18"/>
    <w:rsid w:val="00B97351"/>
    <w:rsid w:val="00B97EDB"/>
    <w:rsid w:val="00BA10F2"/>
    <w:rsid w:val="00BA212D"/>
    <w:rsid w:val="00BA29E9"/>
    <w:rsid w:val="00BA64BA"/>
    <w:rsid w:val="00BA7142"/>
    <w:rsid w:val="00BA7BF6"/>
    <w:rsid w:val="00BB08B2"/>
    <w:rsid w:val="00BB237C"/>
    <w:rsid w:val="00BB26DA"/>
    <w:rsid w:val="00BB3030"/>
    <w:rsid w:val="00BB41A3"/>
    <w:rsid w:val="00BB5C27"/>
    <w:rsid w:val="00BC0D44"/>
    <w:rsid w:val="00BC2EF3"/>
    <w:rsid w:val="00BC32DC"/>
    <w:rsid w:val="00BC35B6"/>
    <w:rsid w:val="00BC4C50"/>
    <w:rsid w:val="00BC4D08"/>
    <w:rsid w:val="00BC5B05"/>
    <w:rsid w:val="00BC60E6"/>
    <w:rsid w:val="00BC6FC8"/>
    <w:rsid w:val="00BD1883"/>
    <w:rsid w:val="00BD1B51"/>
    <w:rsid w:val="00BD2752"/>
    <w:rsid w:val="00BD32E1"/>
    <w:rsid w:val="00BD4194"/>
    <w:rsid w:val="00BD4596"/>
    <w:rsid w:val="00BD4CE7"/>
    <w:rsid w:val="00BD55D6"/>
    <w:rsid w:val="00BD5EAE"/>
    <w:rsid w:val="00BD68AB"/>
    <w:rsid w:val="00BD7FC4"/>
    <w:rsid w:val="00BE07EE"/>
    <w:rsid w:val="00BE1405"/>
    <w:rsid w:val="00BE1AD4"/>
    <w:rsid w:val="00BE1E0C"/>
    <w:rsid w:val="00BE2722"/>
    <w:rsid w:val="00BE2A6F"/>
    <w:rsid w:val="00BE2C5F"/>
    <w:rsid w:val="00BE306D"/>
    <w:rsid w:val="00BE312D"/>
    <w:rsid w:val="00BE3EE6"/>
    <w:rsid w:val="00BE5569"/>
    <w:rsid w:val="00BF0652"/>
    <w:rsid w:val="00BF089E"/>
    <w:rsid w:val="00BF0B4E"/>
    <w:rsid w:val="00BF17CE"/>
    <w:rsid w:val="00BF1C20"/>
    <w:rsid w:val="00BF401C"/>
    <w:rsid w:val="00BF565B"/>
    <w:rsid w:val="00BF638F"/>
    <w:rsid w:val="00BF6BE2"/>
    <w:rsid w:val="00BF7701"/>
    <w:rsid w:val="00C04429"/>
    <w:rsid w:val="00C04D4F"/>
    <w:rsid w:val="00C05081"/>
    <w:rsid w:val="00C05130"/>
    <w:rsid w:val="00C05880"/>
    <w:rsid w:val="00C06688"/>
    <w:rsid w:val="00C06B0B"/>
    <w:rsid w:val="00C10578"/>
    <w:rsid w:val="00C106D7"/>
    <w:rsid w:val="00C11BC1"/>
    <w:rsid w:val="00C135BC"/>
    <w:rsid w:val="00C139E3"/>
    <w:rsid w:val="00C15434"/>
    <w:rsid w:val="00C15C95"/>
    <w:rsid w:val="00C16892"/>
    <w:rsid w:val="00C172E7"/>
    <w:rsid w:val="00C20F6C"/>
    <w:rsid w:val="00C2182D"/>
    <w:rsid w:val="00C239BE"/>
    <w:rsid w:val="00C24A40"/>
    <w:rsid w:val="00C253DB"/>
    <w:rsid w:val="00C25432"/>
    <w:rsid w:val="00C256F0"/>
    <w:rsid w:val="00C2596A"/>
    <w:rsid w:val="00C27537"/>
    <w:rsid w:val="00C27C71"/>
    <w:rsid w:val="00C328FE"/>
    <w:rsid w:val="00C33507"/>
    <w:rsid w:val="00C3369C"/>
    <w:rsid w:val="00C354FA"/>
    <w:rsid w:val="00C4035F"/>
    <w:rsid w:val="00C4409D"/>
    <w:rsid w:val="00C44E72"/>
    <w:rsid w:val="00C45A06"/>
    <w:rsid w:val="00C45C1F"/>
    <w:rsid w:val="00C468E0"/>
    <w:rsid w:val="00C47301"/>
    <w:rsid w:val="00C47E5B"/>
    <w:rsid w:val="00C50A56"/>
    <w:rsid w:val="00C51D31"/>
    <w:rsid w:val="00C53E1B"/>
    <w:rsid w:val="00C56E6D"/>
    <w:rsid w:val="00C60046"/>
    <w:rsid w:val="00C618A7"/>
    <w:rsid w:val="00C61E4B"/>
    <w:rsid w:val="00C6275E"/>
    <w:rsid w:val="00C63C49"/>
    <w:rsid w:val="00C64BFF"/>
    <w:rsid w:val="00C6662E"/>
    <w:rsid w:val="00C67CF8"/>
    <w:rsid w:val="00C7014F"/>
    <w:rsid w:val="00C704E9"/>
    <w:rsid w:val="00C70837"/>
    <w:rsid w:val="00C71E90"/>
    <w:rsid w:val="00C7223B"/>
    <w:rsid w:val="00C72660"/>
    <w:rsid w:val="00C72CDF"/>
    <w:rsid w:val="00C7461E"/>
    <w:rsid w:val="00C75B83"/>
    <w:rsid w:val="00C763C9"/>
    <w:rsid w:val="00C80057"/>
    <w:rsid w:val="00C82232"/>
    <w:rsid w:val="00C82913"/>
    <w:rsid w:val="00C82A1E"/>
    <w:rsid w:val="00C8428A"/>
    <w:rsid w:val="00C85F33"/>
    <w:rsid w:val="00C86BED"/>
    <w:rsid w:val="00C91124"/>
    <w:rsid w:val="00C914F6"/>
    <w:rsid w:val="00C91BE6"/>
    <w:rsid w:val="00C926AA"/>
    <w:rsid w:val="00C92723"/>
    <w:rsid w:val="00C92A2E"/>
    <w:rsid w:val="00C93A63"/>
    <w:rsid w:val="00C9429A"/>
    <w:rsid w:val="00C957CA"/>
    <w:rsid w:val="00C972B1"/>
    <w:rsid w:val="00CA29F1"/>
    <w:rsid w:val="00CA2CCE"/>
    <w:rsid w:val="00CA3F88"/>
    <w:rsid w:val="00CA43FD"/>
    <w:rsid w:val="00CA4513"/>
    <w:rsid w:val="00CA464E"/>
    <w:rsid w:val="00CA469C"/>
    <w:rsid w:val="00CA47C6"/>
    <w:rsid w:val="00CA59D0"/>
    <w:rsid w:val="00CA639B"/>
    <w:rsid w:val="00CA7EF8"/>
    <w:rsid w:val="00CB029C"/>
    <w:rsid w:val="00CB0814"/>
    <w:rsid w:val="00CB38C1"/>
    <w:rsid w:val="00CB6397"/>
    <w:rsid w:val="00CB6DBB"/>
    <w:rsid w:val="00CC06BE"/>
    <w:rsid w:val="00CC15E8"/>
    <w:rsid w:val="00CC1FF4"/>
    <w:rsid w:val="00CC301B"/>
    <w:rsid w:val="00CC489B"/>
    <w:rsid w:val="00CC4E99"/>
    <w:rsid w:val="00CC5F3F"/>
    <w:rsid w:val="00CC6892"/>
    <w:rsid w:val="00CC706F"/>
    <w:rsid w:val="00CD1F73"/>
    <w:rsid w:val="00CD25A8"/>
    <w:rsid w:val="00CD2923"/>
    <w:rsid w:val="00CD2BCD"/>
    <w:rsid w:val="00CD2E61"/>
    <w:rsid w:val="00CD355D"/>
    <w:rsid w:val="00CD3A4C"/>
    <w:rsid w:val="00CE10E9"/>
    <w:rsid w:val="00CE2580"/>
    <w:rsid w:val="00CE2910"/>
    <w:rsid w:val="00CE4513"/>
    <w:rsid w:val="00CE5393"/>
    <w:rsid w:val="00CE5812"/>
    <w:rsid w:val="00CE5BFE"/>
    <w:rsid w:val="00CF184D"/>
    <w:rsid w:val="00CF2A6C"/>
    <w:rsid w:val="00CF36BE"/>
    <w:rsid w:val="00CF3ADB"/>
    <w:rsid w:val="00CF41CA"/>
    <w:rsid w:val="00CF4B79"/>
    <w:rsid w:val="00CF6000"/>
    <w:rsid w:val="00CF6252"/>
    <w:rsid w:val="00D003F3"/>
    <w:rsid w:val="00D0071C"/>
    <w:rsid w:val="00D00CC0"/>
    <w:rsid w:val="00D0199F"/>
    <w:rsid w:val="00D01D48"/>
    <w:rsid w:val="00D0364F"/>
    <w:rsid w:val="00D03C54"/>
    <w:rsid w:val="00D03D99"/>
    <w:rsid w:val="00D04A0E"/>
    <w:rsid w:val="00D06834"/>
    <w:rsid w:val="00D06B63"/>
    <w:rsid w:val="00D06DC9"/>
    <w:rsid w:val="00D06F77"/>
    <w:rsid w:val="00D07DE1"/>
    <w:rsid w:val="00D1194C"/>
    <w:rsid w:val="00D127A9"/>
    <w:rsid w:val="00D12CD5"/>
    <w:rsid w:val="00D16703"/>
    <w:rsid w:val="00D1733E"/>
    <w:rsid w:val="00D177D9"/>
    <w:rsid w:val="00D21905"/>
    <w:rsid w:val="00D21F5E"/>
    <w:rsid w:val="00D232C8"/>
    <w:rsid w:val="00D23569"/>
    <w:rsid w:val="00D2455A"/>
    <w:rsid w:val="00D27D04"/>
    <w:rsid w:val="00D308ED"/>
    <w:rsid w:val="00D32D4E"/>
    <w:rsid w:val="00D33423"/>
    <w:rsid w:val="00D33DCF"/>
    <w:rsid w:val="00D34C15"/>
    <w:rsid w:val="00D34CF1"/>
    <w:rsid w:val="00D36D27"/>
    <w:rsid w:val="00D36D86"/>
    <w:rsid w:val="00D37108"/>
    <w:rsid w:val="00D428AA"/>
    <w:rsid w:val="00D429DC"/>
    <w:rsid w:val="00D45B51"/>
    <w:rsid w:val="00D47A3A"/>
    <w:rsid w:val="00D50A34"/>
    <w:rsid w:val="00D53EFA"/>
    <w:rsid w:val="00D55974"/>
    <w:rsid w:val="00D56364"/>
    <w:rsid w:val="00D56E57"/>
    <w:rsid w:val="00D57AD1"/>
    <w:rsid w:val="00D600F8"/>
    <w:rsid w:val="00D62840"/>
    <w:rsid w:val="00D62A93"/>
    <w:rsid w:val="00D64BEA"/>
    <w:rsid w:val="00D70660"/>
    <w:rsid w:val="00D71B81"/>
    <w:rsid w:val="00D71F4F"/>
    <w:rsid w:val="00D72791"/>
    <w:rsid w:val="00D74DEA"/>
    <w:rsid w:val="00D76980"/>
    <w:rsid w:val="00D80815"/>
    <w:rsid w:val="00D80C73"/>
    <w:rsid w:val="00D80ECC"/>
    <w:rsid w:val="00D82403"/>
    <w:rsid w:val="00D85B1A"/>
    <w:rsid w:val="00D86BDF"/>
    <w:rsid w:val="00D872E4"/>
    <w:rsid w:val="00D91E29"/>
    <w:rsid w:val="00D93029"/>
    <w:rsid w:val="00D94A7C"/>
    <w:rsid w:val="00D95896"/>
    <w:rsid w:val="00D97568"/>
    <w:rsid w:val="00D97C27"/>
    <w:rsid w:val="00DA0F9A"/>
    <w:rsid w:val="00DA12F6"/>
    <w:rsid w:val="00DA1C29"/>
    <w:rsid w:val="00DA39F2"/>
    <w:rsid w:val="00DA418A"/>
    <w:rsid w:val="00DA4976"/>
    <w:rsid w:val="00DA6566"/>
    <w:rsid w:val="00DB15ED"/>
    <w:rsid w:val="00DB2983"/>
    <w:rsid w:val="00DB4A6E"/>
    <w:rsid w:val="00DB7015"/>
    <w:rsid w:val="00DC0A13"/>
    <w:rsid w:val="00DC10AA"/>
    <w:rsid w:val="00DC1257"/>
    <w:rsid w:val="00DC1D35"/>
    <w:rsid w:val="00DC2495"/>
    <w:rsid w:val="00DC2F5A"/>
    <w:rsid w:val="00DC3DC0"/>
    <w:rsid w:val="00DC5526"/>
    <w:rsid w:val="00DC5B2B"/>
    <w:rsid w:val="00DC5D78"/>
    <w:rsid w:val="00DC6C43"/>
    <w:rsid w:val="00DD2A7B"/>
    <w:rsid w:val="00DD2E01"/>
    <w:rsid w:val="00DD318D"/>
    <w:rsid w:val="00DD6F0A"/>
    <w:rsid w:val="00DE0B2B"/>
    <w:rsid w:val="00DE43ED"/>
    <w:rsid w:val="00DE4A03"/>
    <w:rsid w:val="00DE51A2"/>
    <w:rsid w:val="00DE7D1A"/>
    <w:rsid w:val="00DF0B65"/>
    <w:rsid w:val="00DF2E12"/>
    <w:rsid w:val="00DF3B02"/>
    <w:rsid w:val="00DF462A"/>
    <w:rsid w:val="00DF464B"/>
    <w:rsid w:val="00DF514A"/>
    <w:rsid w:val="00DF5305"/>
    <w:rsid w:val="00DF6262"/>
    <w:rsid w:val="00DF6690"/>
    <w:rsid w:val="00DF6804"/>
    <w:rsid w:val="00DF7E06"/>
    <w:rsid w:val="00E004F9"/>
    <w:rsid w:val="00E01660"/>
    <w:rsid w:val="00E020C5"/>
    <w:rsid w:val="00E0358D"/>
    <w:rsid w:val="00E04323"/>
    <w:rsid w:val="00E050B3"/>
    <w:rsid w:val="00E05A98"/>
    <w:rsid w:val="00E070A2"/>
    <w:rsid w:val="00E0755E"/>
    <w:rsid w:val="00E07B6C"/>
    <w:rsid w:val="00E07D7E"/>
    <w:rsid w:val="00E11718"/>
    <w:rsid w:val="00E123A4"/>
    <w:rsid w:val="00E12BB1"/>
    <w:rsid w:val="00E13642"/>
    <w:rsid w:val="00E148C0"/>
    <w:rsid w:val="00E15F9E"/>
    <w:rsid w:val="00E160A7"/>
    <w:rsid w:val="00E20F4D"/>
    <w:rsid w:val="00E21B23"/>
    <w:rsid w:val="00E22719"/>
    <w:rsid w:val="00E248F0"/>
    <w:rsid w:val="00E24935"/>
    <w:rsid w:val="00E2656A"/>
    <w:rsid w:val="00E27CC4"/>
    <w:rsid w:val="00E31A27"/>
    <w:rsid w:val="00E31C9B"/>
    <w:rsid w:val="00E33756"/>
    <w:rsid w:val="00E34761"/>
    <w:rsid w:val="00E412D0"/>
    <w:rsid w:val="00E4242F"/>
    <w:rsid w:val="00E431D4"/>
    <w:rsid w:val="00E4617A"/>
    <w:rsid w:val="00E5120D"/>
    <w:rsid w:val="00E547F5"/>
    <w:rsid w:val="00E56322"/>
    <w:rsid w:val="00E56932"/>
    <w:rsid w:val="00E572D6"/>
    <w:rsid w:val="00E60860"/>
    <w:rsid w:val="00E60982"/>
    <w:rsid w:val="00E61690"/>
    <w:rsid w:val="00E618AE"/>
    <w:rsid w:val="00E61991"/>
    <w:rsid w:val="00E62994"/>
    <w:rsid w:val="00E62C62"/>
    <w:rsid w:val="00E654C1"/>
    <w:rsid w:val="00E65D97"/>
    <w:rsid w:val="00E66C7D"/>
    <w:rsid w:val="00E70D39"/>
    <w:rsid w:val="00E72A5A"/>
    <w:rsid w:val="00E73354"/>
    <w:rsid w:val="00E739BE"/>
    <w:rsid w:val="00E75FBC"/>
    <w:rsid w:val="00E76527"/>
    <w:rsid w:val="00E82F4A"/>
    <w:rsid w:val="00E830E2"/>
    <w:rsid w:val="00E83122"/>
    <w:rsid w:val="00E86764"/>
    <w:rsid w:val="00E9129A"/>
    <w:rsid w:val="00E9242D"/>
    <w:rsid w:val="00E95FC0"/>
    <w:rsid w:val="00E97889"/>
    <w:rsid w:val="00EA0026"/>
    <w:rsid w:val="00EA1B3A"/>
    <w:rsid w:val="00EA4843"/>
    <w:rsid w:val="00EA5023"/>
    <w:rsid w:val="00EA7359"/>
    <w:rsid w:val="00EB3C56"/>
    <w:rsid w:val="00EB45FC"/>
    <w:rsid w:val="00EB5255"/>
    <w:rsid w:val="00EB5C47"/>
    <w:rsid w:val="00EB61D6"/>
    <w:rsid w:val="00EB7621"/>
    <w:rsid w:val="00EB7EF4"/>
    <w:rsid w:val="00EC05DB"/>
    <w:rsid w:val="00EC1F98"/>
    <w:rsid w:val="00EC2B56"/>
    <w:rsid w:val="00EC4894"/>
    <w:rsid w:val="00EC4961"/>
    <w:rsid w:val="00EC510F"/>
    <w:rsid w:val="00EC7766"/>
    <w:rsid w:val="00ED0639"/>
    <w:rsid w:val="00ED0D45"/>
    <w:rsid w:val="00ED2A3B"/>
    <w:rsid w:val="00ED6A16"/>
    <w:rsid w:val="00ED78A0"/>
    <w:rsid w:val="00EE19DA"/>
    <w:rsid w:val="00EE1A28"/>
    <w:rsid w:val="00EE1B09"/>
    <w:rsid w:val="00EE1CF0"/>
    <w:rsid w:val="00EE3CEA"/>
    <w:rsid w:val="00EE51B3"/>
    <w:rsid w:val="00EE712C"/>
    <w:rsid w:val="00EF043F"/>
    <w:rsid w:val="00EF4755"/>
    <w:rsid w:val="00EF4900"/>
    <w:rsid w:val="00EF7114"/>
    <w:rsid w:val="00EF7135"/>
    <w:rsid w:val="00F005B6"/>
    <w:rsid w:val="00F027DB"/>
    <w:rsid w:val="00F0386E"/>
    <w:rsid w:val="00F06128"/>
    <w:rsid w:val="00F061A0"/>
    <w:rsid w:val="00F0655E"/>
    <w:rsid w:val="00F075FE"/>
    <w:rsid w:val="00F10D3D"/>
    <w:rsid w:val="00F115E8"/>
    <w:rsid w:val="00F11D75"/>
    <w:rsid w:val="00F12AEB"/>
    <w:rsid w:val="00F138D7"/>
    <w:rsid w:val="00F144B5"/>
    <w:rsid w:val="00F14A7A"/>
    <w:rsid w:val="00F14FD1"/>
    <w:rsid w:val="00F15D3B"/>
    <w:rsid w:val="00F1724C"/>
    <w:rsid w:val="00F20B41"/>
    <w:rsid w:val="00F211BB"/>
    <w:rsid w:val="00F215DC"/>
    <w:rsid w:val="00F21641"/>
    <w:rsid w:val="00F21BAC"/>
    <w:rsid w:val="00F226E1"/>
    <w:rsid w:val="00F22985"/>
    <w:rsid w:val="00F22F4F"/>
    <w:rsid w:val="00F24550"/>
    <w:rsid w:val="00F24D18"/>
    <w:rsid w:val="00F2692F"/>
    <w:rsid w:val="00F272B1"/>
    <w:rsid w:val="00F305C2"/>
    <w:rsid w:val="00F30CE0"/>
    <w:rsid w:val="00F31C8D"/>
    <w:rsid w:val="00F32912"/>
    <w:rsid w:val="00F32E7F"/>
    <w:rsid w:val="00F3383E"/>
    <w:rsid w:val="00F338C0"/>
    <w:rsid w:val="00F33FA3"/>
    <w:rsid w:val="00F3415C"/>
    <w:rsid w:val="00F34C1C"/>
    <w:rsid w:val="00F37683"/>
    <w:rsid w:val="00F40DCE"/>
    <w:rsid w:val="00F43E9A"/>
    <w:rsid w:val="00F465A7"/>
    <w:rsid w:val="00F47E45"/>
    <w:rsid w:val="00F50624"/>
    <w:rsid w:val="00F50B7C"/>
    <w:rsid w:val="00F5184A"/>
    <w:rsid w:val="00F51867"/>
    <w:rsid w:val="00F51AE1"/>
    <w:rsid w:val="00F51F78"/>
    <w:rsid w:val="00F53DCB"/>
    <w:rsid w:val="00F550E6"/>
    <w:rsid w:val="00F55502"/>
    <w:rsid w:val="00F5670A"/>
    <w:rsid w:val="00F57802"/>
    <w:rsid w:val="00F57F0E"/>
    <w:rsid w:val="00F60C2B"/>
    <w:rsid w:val="00F60FD9"/>
    <w:rsid w:val="00F625FA"/>
    <w:rsid w:val="00F62BEC"/>
    <w:rsid w:val="00F65935"/>
    <w:rsid w:val="00F67E63"/>
    <w:rsid w:val="00F67F41"/>
    <w:rsid w:val="00F721FF"/>
    <w:rsid w:val="00F74345"/>
    <w:rsid w:val="00F80A0A"/>
    <w:rsid w:val="00F80B8D"/>
    <w:rsid w:val="00F8150C"/>
    <w:rsid w:val="00F82B19"/>
    <w:rsid w:val="00F84A79"/>
    <w:rsid w:val="00F91331"/>
    <w:rsid w:val="00F914E6"/>
    <w:rsid w:val="00F9212D"/>
    <w:rsid w:val="00F922B3"/>
    <w:rsid w:val="00F9266F"/>
    <w:rsid w:val="00F942E3"/>
    <w:rsid w:val="00F95A4A"/>
    <w:rsid w:val="00F965DA"/>
    <w:rsid w:val="00F97425"/>
    <w:rsid w:val="00F97D34"/>
    <w:rsid w:val="00FA00EA"/>
    <w:rsid w:val="00FA2F2D"/>
    <w:rsid w:val="00FA357E"/>
    <w:rsid w:val="00FA406A"/>
    <w:rsid w:val="00FA6F74"/>
    <w:rsid w:val="00FA79D3"/>
    <w:rsid w:val="00FB00F1"/>
    <w:rsid w:val="00FB2725"/>
    <w:rsid w:val="00FB3B81"/>
    <w:rsid w:val="00FB503A"/>
    <w:rsid w:val="00FB516C"/>
    <w:rsid w:val="00FB68FA"/>
    <w:rsid w:val="00FC04C5"/>
    <w:rsid w:val="00FC0FBD"/>
    <w:rsid w:val="00FC38CE"/>
    <w:rsid w:val="00FC4F08"/>
    <w:rsid w:val="00FC547E"/>
    <w:rsid w:val="00FC5643"/>
    <w:rsid w:val="00FD0236"/>
    <w:rsid w:val="00FD03D6"/>
    <w:rsid w:val="00FD0601"/>
    <w:rsid w:val="00FD18F4"/>
    <w:rsid w:val="00FD1A35"/>
    <w:rsid w:val="00FD2351"/>
    <w:rsid w:val="00FD2B28"/>
    <w:rsid w:val="00FD36E8"/>
    <w:rsid w:val="00FD3D37"/>
    <w:rsid w:val="00FD4CBA"/>
    <w:rsid w:val="00FD54DB"/>
    <w:rsid w:val="00FD619F"/>
    <w:rsid w:val="00FD7111"/>
    <w:rsid w:val="00FE1C69"/>
    <w:rsid w:val="00FE2B6E"/>
    <w:rsid w:val="00FE3A6C"/>
    <w:rsid w:val="00FE488D"/>
    <w:rsid w:val="00FE5A7D"/>
    <w:rsid w:val="00FE5E91"/>
    <w:rsid w:val="00FE6E5D"/>
    <w:rsid w:val="00FE6FA8"/>
    <w:rsid w:val="00FE7F99"/>
    <w:rsid w:val="00FF354D"/>
    <w:rsid w:val="00FF591E"/>
    <w:rsid w:val="00FF7F42"/>
    <w:rsid w:val="01290F7E"/>
    <w:rsid w:val="015D1E09"/>
    <w:rsid w:val="02014C1C"/>
    <w:rsid w:val="02697903"/>
    <w:rsid w:val="0287339C"/>
    <w:rsid w:val="028B558E"/>
    <w:rsid w:val="02F96569"/>
    <w:rsid w:val="02FC3441"/>
    <w:rsid w:val="035D3579"/>
    <w:rsid w:val="03EA7B21"/>
    <w:rsid w:val="042300D4"/>
    <w:rsid w:val="0461757F"/>
    <w:rsid w:val="04A43D47"/>
    <w:rsid w:val="04C3537C"/>
    <w:rsid w:val="04E260F4"/>
    <w:rsid w:val="056644C9"/>
    <w:rsid w:val="059F0E17"/>
    <w:rsid w:val="05C11BA3"/>
    <w:rsid w:val="05C17A50"/>
    <w:rsid w:val="05C247CD"/>
    <w:rsid w:val="05F83EAE"/>
    <w:rsid w:val="062138DB"/>
    <w:rsid w:val="06267814"/>
    <w:rsid w:val="063E7D85"/>
    <w:rsid w:val="06427521"/>
    <w:rsid w:val="06FE6B3F"/>
    <w:rsid w:val="07293586"/>
    <w:rsid w:val="07295285"/>
    <w:rsid w:val="07636392"/>
    <w:rsid w:val="076503EB"/>
    <w:rsid w:val="07770C56"/>
    <w:rsid w:val="077D2EC5"/>
    <w:rsid w:val="07AE4FCF"/>
    <w:rsid w:val="07B44EFA"/>
    <w:rsid w:val="07B83A07"/>
    <w:rsid w:val="07BE007D"/>
    <w:rsid w:val="07E0464A"/>
    <w:rsid w:val="08680B1E"/>
    <w:rsid w:val="08D21395"/>
    <w:rsid w:val="092217DD"/>
    <w:rsid w:val="093A7294"/>
    <w:rsid w:val="094B1DE4"/>
    <w:rsid w:val="098A5D86"/>
    <w:rsid w:val="098C4127"/>
    <w:rsid w:val="09BF25FE"/>
    <w:rsid w:val="09EA45C3"/>
    <w:rsid w:val="0A081768"/>
    <w:rsid w:val="0A263993"/>
    <w:rsid w:val="0A2D3AC2"/>
    <w:rsid w:val="0A5B5561"/>
    <w:rsid w:val="0A70167E"/>
    <w:rsid w:val="0A802F9E"/>
    <w:rsid w:val="0AA755DF"/>
    <w:rsid w:val="0ADF081A"/>
    <w:rsid w:val="0AF9121C"/>
    <w:rsid w:val="0B120D44"/>
    <w:rsid w:val="0B5C6864"/>
    <w:rsid w:val="0B7E024F"/>
    <w:rsid w:val="0B7F622A"/>
    <w:rsid w:val="0BAA77C7"/>
    <w:rsid w:val="0BAB797A"/>
    <w:rsid w:val="0BD05EEE"/>
    <w:rsid w:val="0BD27BF6"/>
    <w:rsid w:val="0BFF2A12"/>
    <w:rsid w:val="0C3B3C7D"/>
    <w:rsid w:val="0C4112ED"/>
    <w:rsid w:val="0C50326D"/>
    <w:rsid w:val="0C830CF9"/>
    <w:rsid w:val="0CAB2EAE"/>
    <w:rsid w:val="0CB451CE"/>
    <w:rsid w:val="0CEE52F6"/>
    <w:rsid w:val="0D621C7D"/>
    <w:rsid w:val="0D6945E7"/>
    <w:rsid w:val="0D867784"/>
    <w:rsid w:val="0DD203DE"/>
    <w:rsid w:val="0DD979BE"/>
    <w:rsid w:val="0DFD2CC6"/>
    <w:rsid w:val="0E1A1C47"/>
    <w:rsid w:val="0E5C283C"/>
    <w:rsid w:val="0E66438A"/>
    <w:rsid w:val="0E73034D"/>
    <w:rsid w:val="0E7D12F6"/>
    <w:rsid w:val="0E8C2815"/>
    <w:rsid w:val="0E952EE2"/>
    <w:rsid w:val="0E9F1008"/>
    <w:rsid w:val="0EB40005"/>
    <w:rsid w:val="0EBD44F9"/>
    <w:rsid w:val="0EF94FF4"/>
    <w:rsid w:val="0F13775A"/>
    <w:rsid w:val="0F1E2213"/>
    <w:rsid w:val="0F474E59"/>
    <w:rsid w:val="0F5F45FE"/>
    <w:rsid w:val="0F5F5CA1"/>
    <w:rsid w:val="0F931DEF"/>
    <w:rsid w:val="0F9A112B"/>
    <w:rsid w:val="10115FEC"/>
    <w:rsid w:val="1024091A"/>
    <w:rsid w:val="1033486A"/>
    <w:rsid w:val="104448D7"/>
    <w:rsid w:val="105F7364"/>
    <w:rsid w:val="106D2F64"/>
    <w:rsid w:val="108B130F"/>
    <w:rsid w:val="109D1177"/>
    <w:rsid w:val="10B63710"/>
    <w:rsid w:val="10BF3D3A"/>
    <w:rsid w:val="10DA5C05"/>
    <w:rsid w:val="10E94003"/>
    <w:rsid w:val="10F10820"/>
    <w:rsid w:val="11116C87"/>
    <w:rsid w:val="111C2F7A"/>
    <w:rsid w:val="11665CA1"/>
    <w:rsid w:val="1178170E"/>
    <w:rsid w:val="11C12C43"/>
    <w:rsid w:val="125007F4"/>
    <w:rsid w:val="12790206"/>
    <w:rsid w:val="12865DB3"/>
    <w:rsid w:val="12993DFC"/>
    <w:rsid w:val="130855FF"/>
    <w:rsid w:val="13651CF4"/>
    <w:rsid w:val="138D588B"/>
    <w:rsid w:val="13951726"/>
    <w:rsid w:val="13C93331"/>
    <w:rsid w:val="13D25099"/>
    <w:rsid w:val="13DB6DF3"/>
    <w:rsid w:val="13ED1985"/>
    <w:rsid w:val="14396509"/>
    <w:rsid w:val="14DD2C3C"/>
    <w:rsid w:val="14E05A7A"/>
    <w:rsid w:val="14FA3EEE"/>
    <w:rsid w:val="15064E11"/>
    <w:rsid w:val="154A11A2"/>
    <w:rsid w:val="155452AE"/>
    <w:rsid w:val="15765F32"/>
    <w:rsid w:val="15785EC4"/>
    <w:rsid w:val="15AC49F1"/>
    <w:rsid w:val="15C40F54"/>
    <w:rsid w:val="16087E1D"/>
    <w:rsid w:val="16414353"/>
    <w:rsid w:val="164D0F49"/>
    <w:rsid w:val="164D719B"/>
    <w:rsid w:val="1657321B"/>
    <w:rsid w:val="1675378E"/>
    <w:rsid w:val="167C40E5"/>
    <w:rsid w:val="167D1103"/>
    <w:rsid w:val="16E021B0"/>
    <w:rsid w:val="16E516EE"/>
    <w:rsid w:val="16EB5909"/>
    <w:rsid w:val="17253C74"/>
    <w:rsid w:val="172E6899"/>
    <w:rsid w:val="173D6351"/>
    <w:rsid w:val="173F1915"/>
    <w:rsid w:val="174055F8"/>
    <w:rsid w:val="176E7CE7"/>
    <w:rsid w:val="17701D14"/>
    <w:rsid w:val="17735226"/>
    <w:rsid w:val="17824188"/>
    <w:rsid w:val="17D92DBC"/>
    <w:rsid w:val="1804388A"/>
    <w:rsid w:val="18117D55"/>
    <w:rsid w:val="18383B93"/>
    <w:rsid w:val="189F624C"/>
    <w:rsid w:val="18F52F5C"/>
    <w:rsid w:val="19037AF3"/>
    <w:rsid w:val="198107E0"/>
    <w:rsid w:val="1A1C66C0"/>
    <w:rsid w:val="1A42393B"/>
    <w:rsid w:val="1A5D197B"/>
    <w:rsid w:val="1A664293"/>
    <w:rsid w:val="1A7A7E33"/>
    <w:rsid w:val="1AAD45DE"/>
    <w:rsid w:val="1ACB0ABB"/>
    <w:rsid w:val="1AE3127D"/>
    <w:rsid w:val="1B046F80"/>
    <w:rsid w:val="1B306E04"/>
    <w:rsid w:val="1B3267B5"/>
    <w:rsid w:val="1B40161D"/>
    <w:rsid w:val="1B441859"/>
    <w:rsid w:val="1B6606B1"/>
    <w:rsid w:val="1B966EEF"/>
    <w:rsid w:val="1BA11E24"/>
    <w:rsid w:val="1BA7088D"/>
    <w:rsid w:val="1BEE12BF"/>
    <w:rsid w:val="1BF77EA3"/>
    <w:rsid w:val="1C143BB2"/>
    <w:rsid w:val="1C4744C0"/>
    <w:rsid w:val="1C5E7925"/>
    <w:rsid w:val="1C7A02D5"/>
    <w:rsid w:val="1C8B78A9"/>
    <w:rsid w:val="1C901646"/>
    <w:rsid w:val="1CA915C6"/>
    <w:rsid w:val="1CB33715"/>
    <w:rsid w:val="1CC036AA"/>
    <w:rsid w:val="1CCB0E1A"/>
    <w:rsid w:val="1CF11700"/>
    <w:rsid w:val="1CFD070F"/>
    <w:rsid w:val="1D0B600A"/>
    <w:rsid w:val="1D1632F3"/>
    <w:rsid w:val="1D1D3B71"/>
    <w:rsid w:val="1D2D77E9"/>
    <w:rsid w:val="1D475FA4"/>
    <w:rsid w:val="1D5F6196"/>
    <w:rsid w:val="1D6132A5"/>
    <w:rsid w:val="1D8E56D5"/>
    <w:rsid w:val="1DC35C6E"/>
    <w:rsid w:val="1DD5162B"/>
    <w:rsid w:val="1E7A43DA"/>
    <w:rsid w:val="1EA50F98"/>
    <w:rsid w:val="1EAA0DA8"/>
    <w:rsid w:val="1EB1403F"/>
    <w:rsid w:val="1F521020"/>
    <w:rsid w:val="1F525822"/>
    <w:rsid w:val="1F6B0476"/>
    <w:rsid w:val="1FA65A8A"/>
    <w:rsid w:val="1FE02E2E"/>
    <w:rsid w:val="1FE7539E"/>
    <w:rsid w:val="1FEE7C91"/>
    <w:rsid w:val="1FF30D05"/>
    <w:rsid w:val="1FF4363F"/>
    <w:rsid w:val="200C279B"/>
    <w:rsid w:val="20547378"/>
    <w:rsid w:val="20621A95"/>
    <w:rsid w:val="20671BE0"/>
    <w:rsid w:val="20963CB8"/>
    <w:rsid w:val="20A81A1B"/>
    <w:rsid w:val="20B07FB6"/>
    <w:rsid w:val="20B646FB"/>
    <w:rsid w:val="20CA763A"/>
    <w:rsid w:val="20EB0EA9"/>
    <w:rsid w:val="21297761"/>
    <w:rsid w:val="213977FF"/>
    <w:rsid w:val="213B74B1"/>
    <w:rsid w:val="213E7217"/>
    <w:rsid w:val="215A2310"/>
    <w:rsid w:val="216C47A8"/>
    <w:rsid w:val="21837F15"/>
    <w:rsid w:val="21963787"/>
    <w:rsid w:val="21D0459F"/>
    <w:rsid w:val="21DE318A"/>
    <w:rsid w:val="21EF5B80"/>
    <w:rsid w:val="21FE134A"/>
    <w:rsid w:val="2237485C"/>
    <w:rsid w:val="225263D4"/>
    <w:rsid w:val="22576990"/>
    <w:rsid w:val="22951BFE"/>
    <w:rsid w:val="229903FF"/>
    <w:rsid w:val="229B2CBA"/>
    <w:rsid w:val="22A67F8B"/>
    <w:rsid w:val="22F47480"/>
    <w:rsid w:val="22FD3CF7"/>
    <w:rsid w:val="23310958"/>
    <w:rsid w:val="23DE1C48"/>
    <w:rsid w:val="23EC33D5"/>
    <w:rsid w:val="23ED36D5"/>
    <w:rsid w:val="240210CD"/>
    <w:rsid w:val="24BC0755"/>
    <w:rsid w:val="24BF09F7"/>
    <w:rsid w:val="24CA501C"/>
    <w:rsid w:val="24D86538"/>
    <w:rsid w:val="24ED38F7"/>
    <w:rsid w:val="25182918"/>
    <w:rsid w:val="252D53FE"/>
    <w:rsid w:val="25897024"/>
    <w:rsid w:val="25D1368C"/>
    <w:rsid w:val="25DE7FE1"/>
    <w:rsid w:val="25EC2D81"/>
    <w:rsid w:val="263B7010"/>
    <w:rsid w:val="265E6316"/>
    <w:rsid w:val="26677D1E"/>
    <w:rsid w:val="26916F64"/>
    <w:rsid w:val="269A58D9"/>
    <w:rsid w:val="27117C19"/>
    <w:rsid w:val="2742296D"/>
    <w:rsid w:val="277057A2"/>
    <w:rsid w:val="27B56B18"/>
    <w:rsid w:val="27C46C49"/>
    <w:rsid w:val="27E965F8"/>
    <w:rsid w:val="27EE3C0E"/>
    <w:rsid w:val="27FB1C6F"/>
    <w:rsid w:val="2815563F"/>
    <w:rsid w:val="281A4A03"/>
    <w:rsid w:val="28664736"/>
    <w:rsid w:val="28E77707"/>
    <w:rsid w:val="29206EB8"/>
    <w:rsid w:val="29595666"/>
    <w:rsid w:val="295F020C"/>
    <w:rsid w:val="29862CCB"/>
    <w:rsid w:val="29874881"/>
    <w:rsid w:val="298B1321"/>
    <w:rsid w:val="29BD0EA3"/>
    <w:rsid w:val="29BD4F93"/>
    <w:rsid w:val="29E325E0"/>
    <w:rsid w:val="2A0B6F6D"/>
    <w:rsid w:val="2A145A8B"/>
    <w:rsid w:val="2A1C2CB5"/>
    <w:rsid w:val="2A452503"/>
    <w:rsid w:val="2A77613D"/>
    <w:rsid w:val="2A9C5BA4"/>
    <w:rsid w:val="2ADC41F2"/>
    <w:rsid w:val="2B032D37"/>
    <w:rsid w:val="2B6F5066"/>
    <w:rsid w:val="2B781284"/>
    <w:rsid w:val="2B95696A"/>
    <w:rsid w:val="2BA2368E"/>
    <w:rsid w:val="2BA936A8"/>
    <w:rsid w:val="2BBC3B7F"/>
    <w:rsid w:val="2BC54126"/>
    <w:rsid w:val="2C315A5A"/>
    <w:rsid w:val="2C4B1C25"/>
    <w:rsid w:val="2C7D47D9"/>
    <w:rsid w:val="2C9F3729"/>
    <w:rsid w:val="2CA6471F"/>
    <w:rsid w:val="2CD549AD"/>
    <w:rsid w:val="2D0D2D89"/>
    <w:rsid w:val="2D2307FE"/>
    <w:rsid w:val="2D9D410D"/>
    <w:rsid w:val="2D9E56F5"/>
    <w:rsid w:val="2DB4360A"/>
    <w:rsid w:val="2E667F96"/>
    <w:rsid w:val="2E8226AB"/>
    <w:rsid w:val="2F2C5337"/>
    <w:rsid w:val="2F5E5BD0"/>
    <w:rsid w:val="2F6A4102"/>
    <w:rsid w:val="2FB76FDC"/>
    <w:rsid w:val="2FCA7B42"/>
    <w:rsid w:val="2FD065E6"/>
    <w:rsid w:val="2FD96870"/>
    <w:rsid w:val="2FE53B49"/>
    <w:rsid w:val="30580BC9"/>
    <w:rsid w:val="305C286A"/>
    <w:rsid w:val="30831949"/>
    <w:rsid w:val="30A148B4"/>
    <w:rsid w:val="30CA7FF6"/>
    <w:rsid w:val="30D21853"/>
    <w:rsid w:val="311E2ED7"/>
    <w:rsid w:val="312C406B"/>
    <w:rsid w:val="313529E0"/>
    <w:rsid w:val="313660E1"/>
    <w:rsid w:val="314E0BF5"/>
    <w:rsid w:val="315619EE"/>
    <w:rsid w:val="315C449C"/>
    <w:rsid w:val="318B1028"/>
    <w:rsid w:val="319B5923"/>
    <w:rsid w:val="319C0902"/>
    <w:rsid w:val="31B82709"/>
    <w:rsid w:val="31BC21F6"/>
    <w:rsid w:val="31BE3AC1"/>
    <w:rsid w:val="31D05482"/>
    <w:rsid w:val="31D60E82"/>
    <w:rsid w:val="3215756A"/>
    <w:rsid w:val="32400B34"/>
    <w:rsid w:val="32444E10"/>
    <w:rsid w:val="32526CA0"/>
    <w:rsid w:val="32730B14"/>
    <w:rsid w:val="328C0004"/>
    <w:rsid w:val="328E47AC"/>
    <w:rsid w:val="329E6876"/>
    <w:rsid w:val="32B811CE"/>
    <w:rsid w:val="32B85AED"/>
    <w:rsid w:val="32DC1283"/>
    <w:rsid w:val="32DD31FD"/>
    <w:rsid w:val="32F434A4"/>
    <w:rsid w:val="33024A12"/>
    <w:rsid w:val="331F3816"/>
    <w:rsid w:val="333015F2"/>
    <w:rsid w:val="334B6320"/>
    <w:rsid w:val="33745910"/>
    <w:rsid w:val="33827591"/>
    <w:rsid w:val="338332D3"/>
    <w:rsid w:val="33D934D4"/>
    <w:rsid w:val="33FE2F6A"/>
    <w:rsid w:val="340E07E5"/>
    <w:rsid w:val="341E3ACD"/>
    <w:rsid w:val="34235BF7"/>
    <w:rsid w:val="34951FE2"/>
    <w:rsid w:val="34BA3E0C"/>
    <w:rsid w:val="3549706A"/>
    <w:rsid w:val="358C5FA8"/>
    <w:rsid w:val="35B8670E"/>
    <w:rsid w:val="35BA10EA"/>
    <w:rsid w:val="35BA1EE0"/>
    <w:rsid w:val="35C15DF1"/>
    <w:rsid w:val="35F62CC2"/>
    <w:rsid w:val="36074A7F"/>
    <w:rsid w:val="361519C3"/>
    <w:rsid w:val="361F4E7E"/>
    <w:rsid w:val="365B2DA6"/>
    <w:rsid w:val="365F4D76"/>
    <w:rsid w:val="367213E1"/>
    <w:rsid w:val="36923549"/>
    <w:rsid w:val="369C2403"/>
    <w:rsid w:val="369E2CA4"/>
    <w:rsid w:val="36AD22F2"/>
    <w:rsid w:val="36B75FBF"/>
    <w:rsid w:val="36BD0C45"/>
    <w:rsid w:val="36CC2BF0"/>
    <w:rsid w:val="370F2D1E"/>
    <w:rsid w:val="37E00298"/>
    <w:rsid w:val="38265C62"/>
    <w:rsid w:val="38690CC9"/>
    <w:rsid w:val="386C225F"/>
    <w:rsid w:val="3898502D"/>
    <w:rsid w:val="389F262D"/>
    <w:rsid w:val="38A4587A"/>
    <w:rsid w:val="38B302F9"/>
    <w:rsid w:val="38E723CC"/>
    <w:rsid w:val="38F12CD3"/>
    <w:rsid w:val="38F94775"/>
    <w:rsid w:val="392971ED"/>
    <w:rsid w:val="39316051"/>
    <w:rsid w:val="39325651"/>
    <w:rsid w:val="395F2BBE"/>
    <w:rsid w:val="398A1ADC"/>
    <w:rsid w:val="398C5563"/>
    <w:rsid w:val="39986A22"/>
    <w:rsid w:val="39C255E2"/>
    <w:rsid w:val="39DA3FF3"/>
    <w:rsid w:val="3A286D3D"/>
    <w:rsid w:val="3A4D2A17"/>
    <w:rsid w:val="3A872856"/>
    <w:rsid w:val="3AC47771"/>
    <w:rsid w:val="3B070E17"/>
    <w:rsid w:val="3B082B05"/>
    <w:rsid w:val="3B3763D1"/>
    <w:rsid w:val="3B9E5839"/>
    <w:rsid w:val="3BAE2878"/>
    <w:rsid w:val="3BE274DE"/>
    <w:rsid w:val="3BE40405"/>
    <w:rsid w:val="3C02150D"/>
    <w:rsid w:val="3C291455"/>
    <w:rsid w:val="3C2F6E1E"/>
    <w:rsid w:val="3C45049F"/>
    <w:rsid w:val="3C4F64BA"/>
    <w:rsid w:val="3C58488F"/>
    <w:rsid w:val="3C8D06F9"/>
    <w:rsid w:val="3C906B1F"/>
    <w:rsid w:val="3CA84CA6"/>
    <w:rsid w:val="3CC51300"/>
    <w:rsid w:val="3CDA245A"/>
    <w:rsid w:val="3D1E06B7"/>
    <w:rsid w:val="3DB50455"/>
    <w:rsid w:val="3EDA0523"/>
    <w:rsid w:val="3F0A5FE1"/>
    <w:rsid w:val="3F190897"/>
    <w:rsid w:val="3F535778"/>
    <w:rsid w:val="3F5B3E28"/>
    <w:rsid w:val="3FA27361"/>
    <w:rsid w:val="3FE872B7"/>
    <w:rsid w:val="3FFD4EDF"/>
    <w:rsid w:val="4024421A"/>
    <w:rsid w:val="40346B21"/>
    <w:rsid w:val="40510EE6"/>
    <w:rsid w:val="407A6407"/>
    <w:rsid w:val="409152FF"/>
    <w:rsid w:val="40FC0CF2"/>
    <w:rsid w:val="4124387E"/>
    <w:rsid w:val="41390AB8"/>
    <w:rsid w:val="413D1A37"/>
    <w:rsid w:val="414E449D"/>
    <w:rsid w:val="418D3350"/>
    <w:rsid w:val="41A44381"/>
    <w:rsid w:val="4200449D"/>
    <w:rsid w:val="421F1170"/>
    <w:rsid w:val="422C27C8"/>
    <w:rsid w:val="422E45C7"/>
    <w:rsid w:val="423A3BCC"/>
    <w:rsid w:val="424E57D2"/>
    <w:rsid w:val="4277488A"/>
    <w:rsid w:val="429A0691"/>
    <w:rsid w:val="42B26C49"/>
    <w:rsid w:val="42B75819"/>
    <w:rsid w:val="42C13FA2"/>
    <w:rsid w:val="42CB2506"/>
    <w:rsid w:val="433771E7"/>
    <w:rsid w:val="433A6FE6"/>
    <w:rsid w:val="43480868"/>
    <w:rsid w:val="4350713C"/>
    <w:rsid w:val="436653E0"/>
    <w:rsid w:val="43C4431A"/>
    <w:rsid w:val="43D146B8"/>
    <w:rsid w:val="43E80B1D"/>
    <w:rsid w:val="4407632C"/>
    <w:rsid w:val="44110D9A"/>
    <w:rsid w:val="444B0780"/>
    <w:rsid w:val="445A6CEF"/>
    <w:rsid w:val="449430A7"/>
    <w:rsid w:val="44953938"/>
    <w:rsid w:val="44A5496F"/>
    <w:rsid w:val="44B951CC"/>
    <w:rsid w:val="44C23FED"/>
    <w:rsid w:val="44CD14E0"/>
    <w:rsid w:val="44EF6A15"/>
    <w:rsid w:val="44F20B0B"/>
    <w:rsid w:val="452E5F4C"/>
    <w:rsid w:val="4534455D"/>
    <w:rsid w:val="45612018"/>
    <w:rsid w:val="458946E9"/>
    <w:rsid w:val="45A26DFF"/>
    <w:rsid w:val="45A43EC8"/>
    <w:rsid w:val="45A47C0E"/>
    <w:rsid w:val="46165FD8"/>
    <w:rsid w:val="464F7B16"/>
    <w:rsid w:val="46577FD6"/>
    <w:rsid w:val="468A0B4E"/>
    <w:rsid w:val="46D75EBB"/>
    <w:rsid w:val="46D955A7"/>
    <w:rsid w:val="470C2671"/>
    <w:rsid w:val="47107E3B"/>
    <w:rsid w:val="47133957"/>
    <w:rsid w:val="474C2F00"/>
    <w:rsid w:val="47A07E0C"/>
    <w:rsid w:val="47B73BC5"/>
    <w:rsid w:val="47D5659E"/>
    <w:rsid w:val="47EC7D13"/>
    <w:rsid w:val="47FA2B98"/>
    <w:rsid w:val="485D4F09"/>
    <w:rsid w:val="486219D8"/>
    <w:rsid w:val="48657F5E"/>
    <w:rsid w:val="4870272E"/>
    <w:rsid w:val="4886557A"/>
    <w:rsid w:val="48AE3704"/>
    <w:rsid w:val="48C611FC"/>
    <w:rsid w:val="494871CB"/>
    <w:rsid w:val="49554AAC"/>
    <w:rsid w:val="4957740E"/>
    <w:rsid w:val="498C7C51"/>
    <w:rsid w:val="49A308A5"/>
    <w:rsid w:val="49C747A0"/>
    <w:rsid w:val="49DC7715"/>
    <w:rsid w:val="49E628C9"/>
    <w:rsid w:val="4A023139"/>
    <w:rsid w:val="4A132E6A"/>
    <w:rsid w:val="4A270539"/>
    <w:rsid w:val="4A2A43B2"/>
    <w:rsid w:val="4A7B576F"/>
    <w:rsid w:val="4A865E76"/>
    <w:rsid w:val="4AAF7CCA"/>
    <w:rsid w:val="4AF561A9"/>
    <w:rsid w:val="4B02784D"/>
    <w:rsid w:val="4B663938"/>
    <w:rsid w:val="4B85737C"/>
    <w:rsid w:val="4B8B77F7"/>
    <w:rsid w:val="4BCE0EFF"/>
    <w:rsid w:val="4BF278C2"/>
    <w:rsid w:val="4C4A0649"/>
    <w:rsid w:val="4C7E5ECA"/>
    <w:rsid w:val="4C876AA5"/>
    <w:rsid w:val="4CAB6E64"/>
    <w:rsid w:val="4CB434F0"/>
    <w:rsid w:val="4CB8158B"/>
    <w:rsid w:val="4CB85AD4"/>
    <w:rsid w:val="4CE6037A"/>
    <w:rsid w:val="4D0E00FB"/>
    <w:rsid w:val="4D176606"/>
    <w:rsid w:val="4D366219"/>
    <w:rsid w:val="4D3B0DF4"/>
    <w:rsid w:val="4D8E53C8"/>
    <w:rsid w:val="4DB57A9A"/>
    <w:rsid w:val="4DD477A0"/>
    <w:rsid w:val="4DDA060D"/>
    <w:rsid w:val="4DEC4FB0"/>
    <w:rsid w:val="4E075D8A"/>
    <w:rsid w:val="4E502829"/>
    <w:rsid w:val="4E54216E"/>
    <w:rsid w:val="4E7013EA"/>
    <w:rsid w:val="4EA641CC"/>
    <w:rsid w:val="4EB73F9E"/>
    <w:rsid w:val="4EC00FAD"/>
    <w:rsid w:val="4F0566F3"/>
    <w:rsid w:val="4F6C798B"/>
    <w:rsid w:val="4F943AD1"/>
    <w:rsid w:val="4F9843DC"/>
    <w:rsid w:val="4FC62A8C"/>
    <w:rsid w:val="4FCF1B50"/>
    <w:rsid w:val="4FE20F0D"/>
    <w:rsid w:val="4FE33176"/>
    <w:rsid w:val="4FE51552"/>
    <w:rsid w:val="4FEA0569"/>
    <w:rsid w:val="50062DD7"/>
    <w:rsid w:val="50247926"/>
    <w:rsid w:val="50275594"/>
    <w:rsid w:val="502838B2"/>
    <w:rsid w:val="50343D56"/>
    <w:rsid w:val="503A5393"/>
    <w:rsid w:val="503F7626"/>
    <w:rsid w:val="504D05B6"/>
    <w:rsid w:val="50504C4B"/>
    <w:rsid w:val="508036EE"/>
    <w:rsid w:val="50975F2F"/>
    <w:rsid w:val="509C6E7C"/>
    <w:rsid w:val="50AA26C0"/>
    <w:rsid w:val="50BF67F1"/>
    <w:rsid w:val="50DC3293"/>
    <w:rsid w:val="50F109BF"/>
    <w:rsid w:val="51095C74"/>
    <w:rsid w:val="51362842"/>
    <w:rsid w:val="51621046"/>
    <w:rsid w:val="5162104E"/>
    <w:rsid w:val="516A3A56"/>
    <w:rsid w:val="51950F28"/>
    <w:rsid w:val="51E60876"/>
    <w:rsid w:val="51F81A31"/>
    <w:rsid w:val="52082F27"/>
    <w:rsid w:val="527032EE"/>
    <w:rsid w:val="52E74DE3"/>
    <w:rsid w:val="533E5713"/>
    <w:rsid w:val="53A00CED"/>
    <w:rsid w:val="53A039CC"/>
    <w:rsid w:val="53A1505A"/>
    <w:rsid w:val="53B813F1"/>
    <w:rsid w:val="53FF0DCE"/>
    <w:rsid w:val="54063E08"/>
    <w:rsid w:val="541008E5"/>
    <w:rsid w:val="54102FDB"/>
    <w:rsid w:val="543437E8"/>
    <w:rsid w:val="546C52BE"/>
    <w:rsid w:val="548B740C"/>
    <w:rsid w:val="54AE1860"/>
    <w:rsid w:val="54DA5AB5"/>
    <w:rsid w:val="54DA6F46"/>
    <w:rsid w:val="54DB5397"/>
    <w:rsid w:val="54F73313"/>
    <w:rsid w:val="54F80955"/>
    <w:rsid w:val="554747DA"/>
    <w:rsid w:val="555170A7"/>
    <w:rsid w:val="55653051"/>
    <w:rsid w:val="5587536D"/>
    <w:rsid w:val="559B174B"/>
    <w:rsid w:val="55A66268"/>
    <w:rsid w:val="55A83B0A"/>
    <w:rsid w:val="55AB4B2D"/>
    <w:rsid w:val="55CE0CF4"/>
    <w:rsid w:val="55D06993"/>
    <w:rsid w:val="55EE3D00"/>
    <w:rsid w:val="56057CDA"/>
    <w:rsid w:val="56324FEC"/>
    <w:rsid w:val="565A59CC"/>
    <w:rsid w:val="56B22A9C"/>
    <w:rsid w:val="57285D79"/>
    <w:rsid w:val="572D17AE"/>
    <w:rsid w:val="576A47B0"/>
    <w:rsid w:val="577B5968"/>
    <w:rsid w:val="57B72A76"/>
    <w:rsid w:val="57C3426C"/>
    <w:rsid w:val="57CE1F93"/>
    <w:rsid w:val="57F65136"/>
    <w:rsid w:val="5818245E"/>
    <w:rsid w:val="588743D1"/>
    <w:rsid w:val="5887701A"/>
    <w:rsid w:val="598849F0"/>
    <w:rsid w:val="59C0439F"/>
    <w:rsid w:val="59E4628E"/>
    <w:rsid w:val="5A2E1258"/>
    <w:rsid w:val="5A3344C9"/>
    <w:rsid w:val="5A5D23AA"/>
    <w:rsid w:val="5A9673C0"/>
    <w:rsid w:val="5AB020ED"/>
    <w:rsid w:val="5ABE2233"/>
    <w:rsid w:val="5B04316E"/>
    <w:rsid w:val="5B123195"/>
    <w:rsid w:val="5B252C79"/>
    <w:rsid w:val="5B501F0F"/>
    <w:rsid w:val="5B597769"/>
    <w:rsid w:val="5B6822CA"/>
    <w:rsid w:val="5B784162"/>
    <w:rsid w:val="5B8E4618"/>
    <w:rsid w:val="5BAD4828"/>
    <w:rsid w:val="5BDF5D95"/>
    <w:rsid w:val="5BE32D83"/>
    <w:rsid w:val="5BFE7528"/>
    <w:rsid w:val="5C186ED1"/>
    <w:rsid w:val="5C1F0644"/>
    <w:rsid w:val="5C292DE4"/>
    <w:rsid w:val="5CC40E28"/>
    <w:rsid w:val="5CEE13EB"/>
    <w:rsid w:val="5D1457C4"/>
    <w:rsid w:val="5D740137"/>
    <w:rsid w:val="5DAB6287"/>
    <w:rsid w:val="5DBB3FB7"/>
    <w:rsid w:val="5DC620BD"/>
    <w:rsid w:val="5DEF1EB3"/>
    <w:rsid w:val="5E2467F1"/>
    <w:rsid w:val="5E8F2D4E"/>
    <w:rsid w:val="5E9C1D7C"/>
    <w:rsid w:val="5EB01642"/>
    <w:rsid w:val="5EBB32CA"/>
    <w:rsid w:val="5EC155FD"/>
    <w:rsid w:val="5EC4006F"/>
    <w:rsid w:val="5F1972E0"/>
    <w:rsid w:val="5F1A2B43"/>
    <w:rsid w:val="5F1F2324"/>
    <w:rsid w:val="5F322812"/>
    <w:rsid w:val="5F491F3C"/>
    <w:rsid w:val="5FA04204"/>
    <w:rsid w:val="5FA077E9"/>
    <w:rsid w:val="5FA90EB8"/>
    <w:rsid w:val="5FB837BB"/>
    <w:rsid w:val="600C0AFA"/>
    <w:rsid w:val="60221DB4"/>
    <w:rsid w:val="602E69D2"/>
    <w:rsid w:val="60340051"/>
    <w:rsid w:val="605327B6"/>
    <w:rsid w:val="60A87C3C"/>
    <w:rsid w:val="60B91EE9"/>
    <w:rsid w:val="60CC405A"/>
    <w:rsid w:val="610A2B60"/>
    <w:rsid w:val="61185562"/>
    <w:rsid w:val="611A5F86"/>
    <w:rsid w:val="6120333F"/>
    <w:rsid w:val="6138092A"/>
    <w:rsid w:val="61A11DE3"/>
    <w:rsid w:val="61BB3B1B"/>
    <w:rsid w:val="61C007FD"/>
    <w:rsid w:val="61CB20BC"/>
    <w:rsid w:val="61E138C1"/>
    <w:rsid w:val="61E215D8"/>
    <w:rsid w:val="621B3775"/>
    <w:rsid w:val="62203AC0"/>
    <w:rsid w:val="62364782"/>
    <w:rsid w:val="624441C1"/>
    <w:rsid w:val="626A4364"/>
    <w:rsid w:val="629469DE"/>
    <w:rsid w:val="62A0765A"/>
    <w:rsid w:val="62AE5B3C"/>
    <w:rsid w:val="632262BE"/>
    <w:rsid w:val="63534C92"/>
    <w:rsid w:val="63691DC0"/>
    <w:rsid w:val="6394356A"/>
    <w:rsid w:val="6397692D"/>
    <w:rsid w:val="63A64809"/>
    <w:rsid w:val="63C302A5"/>
    <w:rsid w:val="63C61B2C"/>
    <w:rsid w:val="63D40BE9"/>
    <w:rsid w:val="64102431"/>
    <w:rsid w:val="64417E77"/>
    <w:rsid w:val="64654C7D"/>
    <w:rsid w:val="64664551"/>
    <w:rsid w:val="647A2F18"/>
    <w:rsid w:val="64814D11"/>
    <w:rsid w:val="64A5243A"/>
    <w:rsid w:val="64A94444"/>
    <w:rsid w:val="64BD09FD"/>
    <w:rsid w:val="64F531DE"/>
    <w:rsid w:val="65120813"/>
    <w:rsid w:val="65182FB0"/>
    <w:rsid w:val="65373578"/>
    <w:rsid w:val="65A96A95"/>
    <w:rsid w:val="65F87C1E"/>
    <w:rsid w:val="66435824"/>
    <w:rsid w:val="665A15F9"/>
    <w:rsid w:val="66652ED8"/>
    <w:rsid w:val="667967BE"/>
    <w:rsid w:val="66C3126A"/>
    <w:rsid w:val="66EA3FC6"/>
    <w:rsid w:val="670158D0"/>
    <w:rsid w:val="67044DCA"/>
    <w:rsid w:val="670D3C67"/>
    <w:rsid w:val="671F124A"/>
    <w:rsid w:val="67207AD7"/>
    <w:rsid w:val="67285FF0"/>
    <w:rsid w:val="674C1395"/>
    <w:rsid w:val="67676384"/>
    <w:rsid w:val="676953BD"/>
    <w:rsid w:val="677A33C6"/>
    <w:rsid w:val="681D78C0"/>
    <w:rsid w:val="681F6961"/>
    <w:rsid w:val="683706DE"/>
    <w:rsid w:val="683D1561"/>
    <w:rsid w:val="6841155D"/>
    <w:rsid w:val="68610A2F"/>
    <w:rsid w:val="68805514"/>
    <w:rsid w:val="68905759"/>
    <w:rsid w:val="68962CBF"/>
    <w:rsid w:val="68E275F5"/>
    <w:rsid w:val="692B1704"/>
    <w:rsid w:val="69316E2F"/>
    <w:rsid w:val="69342003"/>
    <w:rsid w:val="69445989"/>
    <w:rsid w:val="694460C0"/>
    <w:rsid w:val="694E2071"/>
    <w:rsid w:val="69766163"/>
    <w:rsid w:val="697A3B33"/>
    <w:rsid w:val="69D44760"/>
    <w:rsid w:val="69DB5577"/>
    <w:rsid w:val="6A402F67"/>
    <w:rsid w:val="6A5017E7"/>
    <w:rsid w:val="6A520EC7"/>
    <w:rsid w:val="6A674B7F"/>
    <w:rsid w:val="6A857FD1"/>
    <w:rsid w:val="6A9E4A45"/>
    <w:rsid w:val="6AC37A6A"/>
    <w:rsid w:val="6ADB6D59"/>
    <w:rsid w:val="6AF87E20"/>
    <w:rsid w:val="6B2749B2"/>
    <w:rsid w:val="6B322639"/>
    <w:rsid w:val="6B824366"/>
    <w:rsid w:val="6B8F25DF"/>
    <w:rsid w:val="6BB34520"/>
    <w:rsid w:val="6BD12BF8"/>
    <w:rsid w:val="6C2143D4"/>
    <w:rsid w:val="6C334E78"/>
    <w:rsid w:val="6C3F109E"/>
    <w:rsid w:val="6C5B52BB"/>
    <w:rsid w:val="6C636C38"/>
    <w:rsid w:val="6C647AE5"/>
    <w:rsid w:val="6C973178"/>
    <w:rsid w:val="6CC1685B"/>
    <w:rsid w:val="6CF01A50"/>
    <w:rsid w:val="6CF04230"/>
    <w:rsid w:val="6CF43432"/>
    <w:rsid w:val="6D1356EC"/>
    <w:rsid w:val="6D241B47"/>
    <w:rsid w:val="6D512242"/>
    <w:rsid w:val="6D934F55"/>
    <w:rsid w:val="6DB34098"/>
    <w:rsid w:val="6DB545B6"/>
    <w:rsid w:val="6DD37413"/>
    <w:rsid w:val="6DE02FB4"/>
    <w:rsid w:val="6E0B79A4"/>
    <w:rsid w:val="6E1C3429"/>
    <w:rsid w:val="6E514CED"/>
    <w:rsid w:val="6E7A7D62"/>
    <w:rsid w:val="6E9157A5"/>
    <w:rsid w:val="6E9D5013"/>
    <w:rsid w:val="6EAF0878"/>
    <w:rsid w:val="6EB563D5"/>
    <w:rsid w:val="6EB760D5"/>
    <w:rsid w:val="6ED92677"/>
    <w:rsid w:val="6EE9019B"/>
    <w:rsid w:val="6F03595C"/>
    <w:rsid w:val="6F225983"/>
    <w:rsid w:val="6F5D5BC0"/>
    <w:rsid w:val="6F934A7C"/>
    <w:rsid w:val="6FFC5590"/>
    <w:rsid w:val="70162A21"/>
    <w:rsid w:val="702F1A04"/>
    <w:rsid w:val="705B6101"/>
    <w:rsid w:val="706D1DD0"/>
    <w:rsid w:val="70717582"/>
    <w:rsid w:val="707A0151"/>
    <w:rsid w:val="708278F0"/>
    <w:rsid w:val="70856B87"/>
    <w:rsid w:val="708F6157"/>
    <w:rsid w:val="70910BA8"/>
    <w:rsid w:val="70961546"/>
    <w:rsid w:val="70B72E59"/>
    <w:rsid w:val="70C1148D"/>
    <w:rsid w:val="70D527EE"/>
    <w:rsid w:val="70E17439"/>
    <w:rsid w:val="713559D1"/>
    <w:rsid w:val="715B5300"/>
    <w:rsid w:val="716E58B5"/>
    <w:rsid w:val="717B788E"/>
    <w:rsid w:val="717F6C52"/>
    <w:rsid w:val="718040CD"/>
    <w:rsid w:val="719C752F"/>
    <w:rsid w:val="71C31235"/>
    <w:rsid w:val="71D27F8A"/>
    <w:rsid w:val="71F83BD7"/>
    <w:rsid w:val="71FB636A"/>
    <w:rsid w:val="72553024"/>
    <w:rsid w:val="72606A84"/>
    <w:rsid w:val="726F6CC7"/>
    <w:rsid w:val="72B260E0"/>
    <w:rsid w:val="72D8187A"/>
    <w:rsid w:val="73122968"/>
    <w:rsid w:val="731F5D5E"/>
    <w:rsid w:val="733107E1"/>
    <w:rsid w:val="73AD27E6"/>
    <w:rsid w:val="73BE13B8"/>
    <w:rsid w:val="73C46D39"/>
    <w:rsid w:val="73C51AD5"/>
    <w:rsid w:val="73FE6BD4"/>
    <w:rsid w:val="74052F48"/>
    <w:rsid w:val="741620D3"/>
    <w:rsid w:val="74166BCF"/>
    <w:rsid w:val="741E793C"/>
    <w:rsid w:val="7430558A"/>
    <w:rsid w:val="7440013F"/>
    <w:rsid w:val="745E3944"/>
    <w:rsid w:val="749D7B1B"/>
    <w:rsid w:val="74DF3562"/>
    <w:rsid w:val="75020CFF"/>
    <w:rsid w:val="75450DF4"/>
    <w:rsid w:val="7635099D"/>
    <w:rsid w:val="764121DE"/>
    <w:rsid w:val="7642626E"/>
    <w:rsid w:val="766E2ED7"/>
    <w:rsid w:val="768E3DD2"/>
    <w:rsid w:val="76C9109B"/>
    <w:rsid w:val="7728424C"/>
    <w:rsid w:val="77762421"/>
    <w:rsid w:val="77B56B1F"/>
    <w:rsid w:val="77C2072D"/>
    <w:rsid w:val="77E27524"/>
    <w:rsid w:val="77E616FD"/>
    <w:rsid w:val="780F09F4"/>
    <w:rsid w:val="782B6125"/>
    <w:rsid w:val="78503ABD"/>
    <w:rsid w:val="787E76C0"/>
    <w:rsid w:val="78811502"/>
    <w:rsid w:val="7883741B"/>
    <w:rsid w:val="78A90480"/>
    <w:rsid w:val="78C00C57"/>
    <w:rsid w:val="78E377BB"/>
    <w:rsid w:val="78FB2A90"/>
    <w:rsid w:val="793566E2"/>
    <w:rsid w:val="79516FD2"/>
    <w:rsid w:val="795270D0"/>
    <w:rsid w:val="797B41A3"/>
    <w:rsid w:val="7A0F5D04"/>
    <w:rsid w:val="7A1F018F"/>
    <w:rsid w:val="7A25062C"/>
    <w:rsid w:val="7A2F330D"/>
    <w:rsid w:val="7A3415A6"/>
    <w:rsid w:val="7A364017"/>
    <w:rsid w:val="7A405A9C"/>
    <w:rsid w:val="7A487229"/>
    <w:rsid w:val="7A590D26"/>
    <w:rsid w:val="7A652E89"/>
    <w:rsid w:val="7A764542"/>
    <w:rsid w:val="7A766BFC"/>
    <w:rsid w:val="7A8265E1"/>
    <w:rsid w:val="7A951295"/>
    <w:rsid w:val="7AD52C47"/>
    <w:rsid w:val="7AEA5717"/>
    <w:rsid w:val="7AF82737"/>
    <w:rsid w:val="7B073F40"/>
    <w:rsid w:val="7B116B6D"/>
    <w:rsid w:val="7B4B45AE"/>
    <w:rsid w:val="7B686D42"/>
    <w:rsid w:val="7B841746"/>
    <w:rsid w:val="7BD76009"/>
    <w:rsid w:val="7BDE0790"/>
    <w:rsid w:val="7BE73D72"/>
    <w:rsid w:val="7BFF06D4"/>
    <w:rsid w:val="7C553442"/>
    <w:rsid w:val="7C6B49A3"/>
    <w:rsid w:val="7C6C5AC7"/>
    <w:rsid w:val="7C717956"/>
    <w:rsid w:val="7CC6544B"/>
    <w:rsid w:val="7CE56503"/>
    <w:rsid w:val="7D0239FF"/>
    <w:rsid w:val="7D283811"/>
    <w:rsid w:val="7D5E40CD"/>
    <w:rsid w:val="7DCD56F2"/>
    <w:rsid w:val="7E4C5C4D"/>
    <w:rsid w:val="7E7F35D6"/>
    <w:rsid w:val="7EC42148"/>
    <w:rsid w:val="7F001CE7"/>
    <w:rsid w:val="7F474827"/>
    <w:rsid w:val="7F72365A"/>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99"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99" w:semiHidden="0" w:name="Plain Text" w:locked="1"/>
    <w:lsdException w:unhideWhenUsed="0" w:uiPriority="0" w:semiHidden="0" w:name="E-mail Signature" w:locked="1"/>
    <w:lsdException w:qFormat="1" w:unhideWhenUsed="0" w:uiPriority="99"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iPriority="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39" w:semiHidden="0" w:name="Table Grid"/>
    <w:lsdException w:uiPriority="0" w:name="Table Theme" w:locked="1"/>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67"/>
    <w:semiHidden/>
    <w:unhideWhenUsed/>
    <w:qFormat/>
    <w:locked/>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unhideWhenUsed/>
    <w:qFormat/>
    <w:locked/>
    <w:uiPriority w:val="99"/>
    <w:rPr>
      <w:rFonts w:eastAsia="黑体" w:asciiTheme="majorHAnsi" w:hAnsiTheme="majorHAnsi" w:cstheme="majorBidi"/>
      <w:sz w:val="20"/>
      <w:szCs w:val="20"/>
    </w:rPr>
  </w:style>
  <w:style w:type="paragraph" w:styleId="5">
    <w:name w:val="annotation text"/>
    <w:basedOn w:val="1"/>
    <w:link w:val="33"/>
    <w:semiHidden/>
    <w:qFormat/>
    <w:uiPriority w:val="0"/>
    <w:pPr>
      <w:jc w:val="left"/>
    </w:pPr>
    <w:rPr>
      <w:kern w:val="0"/>
      <w:sz w:val="24"/>
      <w:szCs w:val="20"/>
    </w:rPr>
  </w:style>
  <w:style w:type="paragraph" w:styleId="6">
    <w:name w:val="Body Text"/>
    <w:basedOn w:val="1"/>
    <w:next w:val="7"/>
    <w:link w:val="39"/>
    <w:qFormat/>
    <w:uiPriority w:val="0"/>
    <w:pPr>
      <w:widowControl/>
      <w:snapToGrid w:val="0"/>
      <w:spacing w:before="60" w:after="160" w:line="259" w:lineRule="auto"/>
      <w:ind w:right="113"/>
    </w:pPr>
    <w:rPr>
      <w:kern w:val="0"/>
      <w:sz w:val="18"/>
      <w:szCs w:val="20"/>
    </w:rPr>
  </w:style>
  <w:style w:type="paragraph" w:customStyle="1" w:styleId="7">
    <w:name w:val="xl27"/>
    <w:basedOn w:val="1"/>
    <w:qFormat/>
    <w:uiPriority w:val="0"/>
    <w:pPr>
      <w:widowControl/>
      <w:pBdr>
        <w:bottom w:val="single" w:color="auto" w:sz="4" w:space="0"/>
        <w:right w:val="single" w:color="auto" w:sz="4" w:space="0"/>
      </w:pBdr>
      <w:spacing w:before="100" w:beforeAutospacing="1" w:after="100" w:afterAutospacing="1"/>
      <w:jc w:val="center"/>
    </w:pPr>
    <w:rPr>
      <w:rFonts w:eastAsia="Arial Unicode MS"/>
      <w:kern w:val="0"/>
      <w:szCs w:val="21"/>
    </w:rPr>
  </w:style>
  <w:style w:type="paragraph" w:styleId="8">
    <w:name w:val="Body Text Indent"/>
    <w:basedOn w:val="1"/>
    <w:link w:val="41"/>
    <w:qFormat/>
    <w:uiPriority w:val="0"/>
    <w:pPr>
      <w:spacing w:after="120"/>
      <w:ind w:left="420" w:leftChars="200"/>
    </w:pPr>
    <w:rPr>
      <w:kern w:val="0"/>
      <w:sz w:val="24"/>
      <w:szCs w:val="20"/>
    </w:rPr>
  </w:style>
  <w:style w:type="paragraph" w:styleId="9">
    <w:name w:val="Plain Text"/>
    <w:basedOn w:val="1"/>
    <w:next w:val="10"/>
    <w:link w:val="57"/>
    <w:qFormat/>
    <w:locked/>
    <w:uiPriority w:val="99"/>
    <w:pPr>
      <w:adjustRightInd w:val="0"/>
      <w:snapToGrid w:val="0"/>
      <w:spacing w:line="312" w:lineRule="atLeast"/>
      <w:textAlignment w:val="baseline"/>
    </w:pPr>
    <w:rPr>
      <w:rFonts w:hAnsi="Courier New"/>
      <w:kern w:val="0"/>
      <w:szCs w:val="20"/>
    </w:rPr>
  </w:style>
  <w:style w:type="paragraph" w:customStyle="1" w:styleId="10">
    <w:name w:val="Default"/>
    <w:basedOn w:val="11"/>
    <w:next w:val="1"/>
    <w:qFormat/>
    <w:uiPriority w:val="0"/>
    <w:pPr>
      <w:autoSpaceDE w:val="0"/>
      <w:autoSpaceDN w:val="0"/>
      <w:adjustRightInd w:val="0"/>
    </w:pPr>
    <w:rPr>
      <w:rFonts w:ascii="宋体" w:cs="宋体"/>
      <w:color w:val="000000"/>
      <w:sz w:val="24"/>
    </w:rPr>
  </w:style>
  <w:style w:type="paragraph" w:customStyle="1" w:styleId="11">
    <w:name w:val="纯文本1"/>
    <w:basedOn w:val="1"/>
    <w:qFormat/>
    <w:uiPriority w:val="0"/>
    <w:pPr>
      <w:textAlignment w:val="baseline"/>
    </w:pPr>
    <w:rPr>
      <w:rFonts w:hAnsi="Courier New"/>
      <w:sz w:val="28"/>
    </w:rPr>
  </w:style>
  <w:style w:type="paragraph" w:styleId="12">
    <w:name w:val="Date"/>
    <w:basedOn w:val="1"/>
    <w:next w:val="1"/>
    <w:link w:val="43"/>
    <w:qFormat/>
    <w:uiPriority w:val="0"/>
    <w:pPr>
      <w:ind w:left="100" w:leftChars="2500"/>
    </w:pPr>
    <w:rPr>
      <w:kern w:val="0"/>
      <w:sz w:val="24"/>
      <w:szCs w:val="20"/>
    </w:rPr>
  </w:style>
  <w:style w:type="paragraph" w:styleId="13">
    <w:name w:val="Body Text Indent 2"/>
    <w:basedOn w:val="1"/>
    <w:link w:val="66"/>
    <w:qFormat/>
    <w:locked/>
    <w:uiPriority w:val="0"/>
    <w:pPr>
      <w:spacing w:after="120" w:line="480" w:lineRule="auto"/>
      <w:ind w:left="420" w:leftChars="200"/>
    </w:pPr>
  </w:style>
  <w:style w:type="paragraph" w:styleId="14">
    <w:name w:val="Balloon Text"/>
    <w:basedOn w:val="1"/>
    <w:link w:val="30"/>
    <w:semiHidden/>
    <w:qFormat/>
    <w:uiPriority w:val="0"/>
    <w:rPr>
      <w:kern w:val="0"/>
      <w:sz w:val="18"/>
      <w:szCs w:val="20"/>
    </w:rPr>
  </w:style>
  <w:style w:type="paragraph" w:styleId="15">
    <w:name w:val="footer"/>
    <w:basedOn w:val="1"/>
    <w:link w:val="44"/>
    <w:qFormat/>
    <w:uiPriority w:val="99"/>
    <w:pPr>
      <w:tabs>
        <w:tab w:val="center" w:pos="4153"/>
        <w:tab w:val="right" w:pos="8306"/>
      </w:tabs>
      <w:snapToGrid w:val="0"/>
      <w:jc w:val="left"/>
    </w:pPr>
    <w:rPr>
      <w:kern w:val="0"/>
      <w:sz w:val="18"/>
      <w:szCs w:val="20"/>
    </w:rPr>
  </w:style>
  <w:style w:type="paragraph" w:styleId="16">
    <w:name w:val="header"/>
    <w:basedOn w:val="1"/>
    <w:link w:val="42"/>
    <w:qFormat/>
    <w:uiPriority w:val="0"/>
    <w:pPr>
      <w:pBdr>
        <w:bottom w:val="single" w:color="auto" w:sz="6" w:space="1"/>
      </w:pBdr>
      <w:tabs>
        <w:tab w:val="center" w:pos="4153"/>
        <w:tab w:val="right" w:pos="8306"/>
      </w:tabs>
      <w:snapToGrid w:val="0"/>
      <w:jc w:val="center"/>
    </w:pPr>
    <w:rPr>
      <w:kern w:val="0"/>
      <w:sz w:val="18"/>
      <w:szCs w:val="20"/>
    </w:rPr>
  </w:style>
  <w:style w:type="paragraph" w:styleId="17">
    <w:name w:val="toc 1"/>
    <w:basedOn w:val="1"/>
    <w:next w:val="1"/>
    <w:unhideWhenUsed/>
    <w:qFormat/>
    <w:locked/>
    <w:uiPriority w:val="0"/>
  </w:style>
  <w:style w:type="paragraph" w:styleId="18">
    <w:name w:val="List"/>
    <w:basedOn w:val="1"/>
    <w:next w:val="1"/>
    <w:qFormat/>
    <w:locked/>
    <w:uiPriority w:val="0"/>
    <w:pPr>
      <w:widowControl/>
      <w:spacing w:line="360" w:lineRule="auto"/>
      <w:ind w:left="200" w:hanging="200" w:hangingChars="200"/>
      <w:jc w:val="left"/>
    </w:pPr>
    <w:rPr>
      <w:kern w:val="0"/>
      <w:sz w:val="24"/>
    </w:rPr>
  </w:style>
  <w:style w:type="paragraph" w:styleId="19">
    <w:name w:val="Normal (Web)"/>
    <w:basedOn w:val="1"/>
    <w:link w:val="40"/>
    <w:qFormat/>
    <w:uiPriority w:val="99"/>
    <w:pPr>
      <w:widowControl/>
      <w:spacing w:before="100" w:beforeAutospacing="1" w:after="100" w:afterAutospacing="1"/>
      <w:jc w:val="left"/>
    </w:pPr>
    <w:rPr>
      <w:rFonts w:ascii="宋体" w:hAnsi="宋体"/>
      <w:kern w:val="0"/>
      <w:sz w:val="24"/>
      <w:szCs w:val="20"/>
    </w:rPr>
  </w:style>
  <w:style w:type="paragraph" w:styleId="20">
    <w:name w:val="annotation subject"/>
    <w:basedOn w:val="5"/>
    <w:next w:val="5"/>
    <w:link w:val="34"/>
    <w:semiHidden/>
    <w:qFormat/>
    <w:uiPriority w:val="0"/>
    <w:rPr>
      <w:b/>
    </w:rPr>
  </w:style>
  <w:style w:type="paragraph" w:styleId="21">
    <w:name w:val="Body Text First Indent"/>
    <w:basedOn w:val="6"/>
    <w:next w:val="1"/>
    <w:link w:val="58"/>
    <w:qFormat/>
    <w:locked/>
    <w:uiPriority w:val="0"/>
    <w:pPr>
      <w:widowControl w:val="0"/>
      <w:snapToGrid/>
      <w:spacing w:before="0" w:after="120" w:line="240" w:lineRule="auto"/>
      <w:ind w:right="0" w:firstLine="420" w:firstLineChars="100"/>
    </w:pPr>
    <w:rPr>
      <w:kern w:val="2"/>
      <w:sz w:val="21"/>
      <w:szCs w:val="24"/>
    </w:rPr>
  </w:style>
  <w:style w:type="paragraph" w:styleId="22">
    <w:name w:val="Body Text First Indent 2"/>
    <w:basedOn w:val="8"/>
    <w:next w:val="21"/>
    <w:qFormat/>
    <w:locked/>
    <w:uiPriority w:val="0"/>
    <w:pPr>
      <w:ind w:firstLine="420" w:firstLineChars="200"/>
    </w:pPr>
    <w:rPr>
      <w:sz w:val="21"/>
      <w:szCs w:val="24"/>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locked/>
    <w:uiPriority w:val="0"/>
  </w:style>
  <w:style w:type="character" w:styleId="27">
    <w:name w:val="annotation reference"/>
    <w:semiHidden/>
    <w:qFormat/>
    <w:uiPriority w:val="0"/>
    <w:rPr>
      <w:sz w:val="21"/>
    </w:rPr>
  </w:style>
  <w:style w:type="character" w:customStyle="1" w:styleId="28">
    <w:name w:val="标题 1 字符"/>
    <w:basedOn w:val="25"/>
    <w:link w:val="2"/>
    <w:qFormat/>
    <w:uiPriority w:val="99"/>
    <w:rPr>
      <w:rFonts w:eastAsia="黑体"/>
      <w:b/>
      <w:bCs/>
      <w:color w:val="000000"/>
      <w:kern w:val="44"/>
      <w:sz w:val="30"/>
      <w:szCs w:val="30"/>
    </w:rPr>
  </w:style>
  <w:style w:type="paragraph" w:customStyle="1" w:styleId="29">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character" w:customStyle="1" w:styleId="30">
    <w:name w:val="批注框文本 字符"/>
    <w:link w:val="14"/>
    <w:semiHidden/>
    <w:qFormat/>
    <w:locked/>
    <w:uiPriority w:val="0"/>
    <w:rPr>
      <w:rFonts w:ascii="Times New Roman" w:hAnsi="Times New Roman" w:eastAsia="宋体"/>
      <w:sz w:val="18"/>
    </w:rPr>
  </w:style>
  <w:style w:type="character" w:customStyle="1" w:styleId="31">
    <w:name w:val="表格 Char"/>
    <w:link w:val="32"/>
    <w:qFormat/>
    <w:locked/>
    <w:uiPriority w:val="0"/>
    <w:rPr>
      <w:rFonts w:ascii="宋体"/>
      <w:sz w:val="21"/>
    </w:rPr>
  </w:style>
  <w:style w:type="paragraph" w:customStyle="1" w:styleId="32">
    <w:name w:val="表格"/>
    <w:basedOn w:val="1"/>
    <w:next w:val="1"/>
    <w:link w:val="31"/>
    <w:qFormat/>
    <w:uiPriority w:val="0"/>
    <w:pPr>
      <w:adjustRightInd w:val="0"/>
      <w:snapToGrid w:val="0"/>
      <w:spacing w:beforeLines="10" w:afterLines="10" w:line="259" w:lineRule="auto"/>
      <w:jc w:val="center"/>
    </w:pPr>
    <w:rPr>
      <w:rFonts w:ascii="宋体"/>
      <w:kern w:val="0"/>
      <w:szCs w:val="20"/>
    </w:rPr>
  </w:style>
  <w:style w:type="character" w:customStyle="1" w:styleId="33">
    <w:name w:val="批注文字 字符"/>
    <w:link w:val="5"/>
    <w:qFormat/>
    <w:locked/>
    <w:uiPriority w:val="0"/>
    <w:rPr>
      <w:rFonts w:ascii="Times New Roman" w:hAnsi="Times New Roman" w:eastAsia="宋体"/>
      <w:sz w:val="24"/>
    </w:rPr>
  </w:style>
  <w:style w:type="character" w:customStyle="1" w:styleId="34">
    <w:name w:val="批注主题 字符"/>
    <w:link w:val="20"/>
    <w:semiHidden/>
    <w:qFormat/>
    <w:locked/>
    <w:uiPriority w:val="0"/>
    <w:rPr>
      <w:rFonts w:ascii="Times New Roman" w:hAnsi="Times New Roman" w:eastAsia="宋体"/>
      <w:b/>
      <w:kern w:val="2"/>
      <w:sz w:val="24"/>
    </w:rPr>
  </w:style>
  <w:style w:type="character" w:customStyle="1" w:styleId="35">
    <w:name w:val="页脚 字符"/>
    <w:basedOn w:val="25"/>
    <w:qFormat/>
    <w:uiPriority w:val="99"/>
  </w:style>
  <w:style w:type="character" w:customStyle="1" w:styleId="36">
    <w:name w:val="正文文本 字符1"/>
    <w:semiHidden/>
    <w:qFormat/>
    <w:uiPriority w:val="0"/>
    <w:rPr>
      <w:rFonts w:ascii="Times New Roman" w:hAnsi="Times New Roman" w:eastAsia="宋体"/>
      <w:sz w:val="24"/>
    </w:rPr>
  </w:style>
  <w:style w:type="character" w:customStyle="1" w:styleId="37">
    <w:name w:val="日期 字符"/>
    <w:semiHidden/>
    <w:qFormat/>
    <w:uiPriority w:val="0"/>
    <w:rPr>
      <w:rFonts w:ascii="Times New Roman" w:hAnsi="Times New Roman" w:eastAsia="宋体"/>
      <w:sz w:val="24"/>
    </w:rPr>
  </w:style>
  <w:style w:type="character" w:customStyle="1" w:styleId="38">
    <w:name w:val="批注文字 字符1"/>
    <w:semiHidden/>
    <w:qFormat/>
    <w:uiPriority w:val="0"/>
    <w:rPr>
      <w:rFonts w:ascii="Times New Roman" w:hAnsi="Times New Roman" w:eastAsia="宋体"/>
      <w:sz w:val="24"/>
    </w:rPr>
  </w:style>
  <w:style w:type="character" w:customStyle="1" w:styleId="39">
    <w:name w:val="正文文本 字符"/>
    <w:link w:val="6"/>
    <w:qFormat/>
    <w:locked/>
    <w:uiPriority w:val="0"/>
    <w:rPr>
      <w:sz w:val="18"/>
    </w:rPr>
  </w:style>
  <w:style w:type="character" w:customStyle="1" w:styleId="40">
    <w:name w:val="普通(网站) 字符"/>
    <w:link w:val="19"/>
    <w:qFormat/>
    <w:locked/>
    <w:uiPriority w:val="99"/>
    <w:rPr>
      <w:rFonts w:ascii="宋体" w:hAnsi="宋体" w:eastAsia="宋体"/>
      <w:sz w:val="24"/>
    </w:rPr>
  </w:style>
  <w:style w:type="character" w:customStyle="1" w:styleId="41">
    <w:name w:val="正文文本缩进 字符"/>
    <w:link w:val="8"/>
    <w:qFormat/>
    <w:locked/>
    <w:uiPriority w:val="0"/>
    <w:rPr>
      <w:rFonts w:ascii="Times New Roman" w:hAnsi="Times New Roman" w:eastAsia="宋体"/>
      <w:sz w:val="24"/>
    </w:rPr>
  </w:style>
  <w:style w:type="character" w:customStyle="1" w:styleId="42">
    <w:name w:val="页眉 字符"/>
    <w:link w:val="16"/>
    <w:qFormat/>
    <w:locked/>
    <w:uiPriority w:val="0"/>
    <w:rPr>
      <w:sz w:val="18"/>
    </w:rPr>
  </w:style>
  <w:style w:type="character" w:customStyle="1" w:styleId="43">
    <w:name w:val="日期 字符1"/>
    <w:link w:val="12"/>
    <w:qFormat/>
    <w:locked/>
    <w:uiPriority w:val="0"/>
    <w:rPr>
      <w:rFonts w:ascii="Times New Roman" w:hAnsi="Times New Roman" w:eastAsia="宋体"/>
      <w:sz w:val="24"/>
    </w:rPr>
  </w:style>
  <w:style w:type="character" w:customStyle="1" w:styleId="44">
    <w:name w:val="页脚 字符1"/>
    <w:link w:val="15"/>
    <w:qFormat/>
    <w:locked/>
    <w:uiPriority w:val="99"/>
    <w:rPr>
      <w:sz w:val="18"/>
    </w:rPr>
  </w:style>
  <w:style w:type="paragraph" w:customStyle="1" w:styleId="45">
    <w:name w:val="表格文字！！！！"/>
    <w:basedOn w:val="1"/>
    <w:qFormat/>
    <w:uiPriority w:val="0"/>
    <w:pPr>
      <w:jc w:val="center"/>
    </w:pPr>
  </w:style>
  <w:style w:type="paragraph" w:customStyle="1" w:styleId="46">
    <w:name w:val="表格文字"/>
    <w:basedOn w:val="9"/>
    <w:qFormat/>
    <w:uiPriority w:val="0"/>
    <w:pPr>
      <w:adjustRightInd/>
      <w:snapToGrid/>
      <w:spacing w:line="240" w:lineRule="auto"/>
      <w:ind w:left="16" w:leftChars="-38" w:right="-77" w:rightChars="-32" w:hanging="107" w:hangingChars="51"/>
      <w:jc w:val="center"/>
      <w:textAlignment w:val="auto"/>
    </w:pPr>
    <w:rPr>
      <w:rFonts w:hAnsi="Times New Roman"/>
    </w:rPr>
  </w:style>
  <w:style w:type="paragraph" w:customStyle="1" w:styleId="47">
    <w:name w:val="!正文"/>
    <w:basedOn w:val="1"/>
    <w:next w:val="1"/>
    <w:qFormat/>
    <w:uiPriority w:val="0"/>
    <w:pPr>
      <w:spacing w:line="480" w:lineRule="exact"/>
      <w:ind w:firstLine="480"/>
    </w:pPr>
    <w:rPr>
      <w:rFonts w:cs="宋体"/>
    </w:rPr>
  </w:style>
  <w:style w:type="paragraph" w:customStyle="1" w:styleId="48">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9">
    <w:name w:val="List Paragraph"/>
    <w:basedOn w:val="1"/>
    <w:qFormat/>
    <w:uiPriority w:val="99"/>
    <w:pPr>
      <w:ind w:firstLine="420" w:firstLineChars="200"/>
    </w:pPr>
  </w:style>
  <w:style w:type="paragraph" w:customStyle="1" w:styleId="50">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51">
    <w:name w:val="样式2 Char"/>
    <w:link w:val="52"/>
    <w:qFormat/>
    <w:uiPriority w:val="0"/>
    <w:rPr>
      <w:sz w:val="21"/>
    </w:rPr>
  </w:style>
  <w:style w:type="paragraph" w:customStyle="1" w:styleId="52">
    <w:name w:val="样式2"/>
    <w:basedOn w:val="1"/>
    <w:link w:val="51"/>
    <w:qFormat/>
    <w:uiPriority w:val="0"/>
    <w:pPr>
      <w:jc w:val="center"/>
    </w:pPr>
    <w:rPr>
      <w:kern w:val="0"/>
      <w:szCs w:val="20"/>
    </w:rPr>
  </w:style>
  <w:style w:type="paragraph" w:customStyle="1" w:styleId="53">
    <w:name w:val="正文正文"/>
    <w:basedOn w:val="1"/>
    <w:qFormat/>
    <w:uiPriority w:val="0"/>
    <w:pPr>
      <w:spacing w:line="360" w:lineRule="auto"/>
      <w:ind w:firstLine="420" w:firstLineChars="200"/>
    </w:pPr>
    <w:rPr>
      <w:sz w:val="24"/>
    </w:rPr>
  </w:style>
  <w:style w:type="paragraph" w:customStyle="1" w:styleId="54">
    <w:name w:val="正文首行缩进1"/>
    <w:basedOn w:val="6"/>
    <w:next w:val="1"/>
    <w:link w:val="55"/>
    <w:qFormat/>
    <w:uiPriority w:val="0"/>
    <w:pPr>
      <w:spacing w:after="120"/>
      <w:ind w:firstLine="420" w:firstLineChars="100"/>
    </w:pPr>
    <w:rPr>
      <w:sz w:val="21"/>
    </w:rPr>
  </w:style>
  <w:style w:type="character" w:customStyle="1" w:styleId="55">
    <w:name w:val="正文首行缩进 Char"/>
    <w:link w:val="54"/>
    <w:qFormat/>
    <w:uiPriority w:val="0"/>
    <w:rPr>
      <w:sz w:val="21"/>
    </w:rPr>
  </w:style>
  <w:style w:type="character" w:styleId="56">
    <w:name w:val="Placeholder Text"/>
    <w:basedOn w:val="25"/>
    <w:semiHidden/>
    <w:qFormat/>
    <w:uiPriority w:val="99"/>
    <w:rPr>
      <w:color w:val="808080"/>
    </w:rPr>
  </w:style>
  <w:style w:type="character" w:customStyle="1" w:styleId="57">
    <w:name w:val="纯文本 字符"/>
    <w:basedOn w:val="25"/>
    <w:link w:val="9"/>
    <w:qFormat/>
    <w:uiPriority w:val="99"/>
    <w:rPr>
      <w:rFonts w:hAnsi="Courier New"/>
      <w:sz w:val="21"/>
    </w:rPr>
  </w:style>
  <w:style w:type="character" w:customStyle="1" w:styleId="58">
    <w:name w:val="正文文本首行缩进 字符"/>
    <w:basedOn w:val="39"/>
    <w:link w:val="21"/>
    <w:qFormat/>
    <w:uiPriority w:val="0"/>
    <w:rPr>
      <w:kern w:val="2"/>
      <w:sz w:val="21"/>
      <w:szCs w:val="24"/>
    </w:rPr>
  </w:style>
  <w:style w:type="character" w:customStyle="1" w:styleId="59">
    <w:name w:val="fontstyle01"/>
    <w:basedOn w:val="25"/>
    <w:qFormat/>
    <w:uiPriority w:val="0"/>
    <w:rPr>
      <w:rFonts w:ascii="宋体" w:hAnsi="宋体" w:eastAsia="宋体" w:cs="宋体"/>
      <w:color w:val="000000"/>
      <w:sz w:val="22"/>
      <w:szCs w:val="22"/>
    </w:rPr>
  </w:style>
  <w:style w:type="character" w:customStyle="1" w:styleId="60">
    <w:name w:val="fontstyle11"/>
    <w:basedOn w:val="25"/>
    <w:qFormat/>
    <w:uiPriority w:val="0"/>
    <w:rPr>
      <w:rFonts w:ascii="TimesNewRomanPSMT" w:hAnsi="TimesNewRomanPSMT" w:eastAsia="TimesNewRomanPSMT" w:cs="TimesNewRomanPSMT"/>
      <w:color w:val="000000"/>
      <w:sz w:val="22"/>
      <w:szCs w:val="22"/>
    </w:rPr>
  </w:style>
  <w:style w:type="paragraph" w:customStyle="1" w:styleId="61">
    <w:name w:val="正文 New"/>
    <w:basedOn w:val="1"/>
    <w:qFormat/>
    <w:uiPriority w:val="0"/>
    <w:rPr>
      <w:szCs w:val="21"/>
    </w:rPr>
  </w:style>
  <w:style w:type="paragraph" w:customStyle="1" w:styleId="62">
    <w:name w:val="正文 New New New"/>
    <w:qFormat/>
    <w:uiPriority w:val="0"/>
    <w:pPr>
      <w:widowControl w:val="0"/>
      <w:jc w:val="both"/>
    </w:pPr>
    <w:rPr>
      <w:rFonts w:ascii="Calibri" w:hAnsi="Calibri" w:eastAsia="宋体" w:cstheme="minorBidi"/>
      <w:kern w:val="2"/>
      <w:sz w:val="21"/>
      <w:szCs w:val="22"/>
      <w:lang w:val="en-US" w:eastAsia="zh-CN" w:bidi="ar-SA"/>
    </w:rPr>
  </w:style>
  <w:style w:type="paragraph" w:customStyle="1" w:styleId="63">
    <w:name w:val="正文首行缩进2"/>
    <w:basedOn w:val="6"/>
    <w:next w:val="1"/>
    <w:qFormat/>
    <w:uiPriority w:val="0"/>
    <w:pPr>
      <w:widowControl w:val="0"/>
      <w:snapToGrid/>
      <w:spacing w:before="0" w:after="120" w:line="240" w:lineRule="auto"/>
      <w:ind w:right="0"/>
    </w:pPr>
    <w:rPr>
      <w:kern w:val="2"/>
      <w:sz w:val="21"/>
      <w:szCs w:val="21"/>
    </w:rPr>
  </w:style>
  <w:style w:type="paragraph" w:customStyle="1" w:styleId="64">
    <w:name w:val="列表段落1"/>
    <w:basedOn w:val="1"/>
    <w:qFormat/>
    <w:uiPriority w:val="0"/>
    <w:pPr>
      <w:ind w:firstLine="420" w:firstLineChars="200"/>
    </w:pPr>
    <w:rPr>
      <w:szCs w:val="21"/>
    </w:rPr>
  </w:style>
  <w:style w:type="paragraph" w:customStyle="1" w:styleId="65">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66">
    <w:name w:val="正文文本缩进 2 字符"/>
    <w:basedOn w:val="25"/>
    <w:link w:val="13"/>
    <w:qFormat/>
    <w:uiPriority w:val="0"/>
    <w:rPr>
      <w:kern w:val="2"/>
      <w:sz w:val="21"/>
      <w:szCs w:val="24"/>
    </w:rPr>
  </w:style>
  <w:style w:type="character" w:customStyle="1" w:styleId="67">
    <w:name w:val="标题 2 字符"/>
    <w:basedOn w:val="25"/>
    <w:link w:val="3"/>
    <w:semiHidden/>
    <w:qFormat/>
    <w:uiPriority w:val="0"/>
    <w:rPr>
      <w:rFonts w:asciiTheme="majorHAnsi" w:hAnsiTheme="majorHAnsi" w:eastAsiaTheme="majorEastAsia" w:cstheme="majorBidi"/>
      <w:b/>
      <w:bCs/>
      <w:kern w:val="2"/>
      <w:sz w:val="32"/>
      <w:szCs w:val="32"/>
    </w:rPr>
  </w:style>
  <w:style w:type="paragraph" w:customStyle="1" w:styleId="68">
    <w:name w:val="列出段落1"/>
    <w:basedOn w:val="1"/>
    <w:qFormat/>
    <w:uiPriority w:val="0"/>
    <w:pPr>
      <w:ind w:firstLine="420" w:firstLineChars="200"/>
    </w:pPr>
    <w:rPr>
      <w:rFonts w:ascii="黑体" w:hAnsi="黑体" w:eastAsia="黑体" w:cs="宋体"/>
      <w:szCs w:val="21"/>
    </w:rPr>
  </w:style>
  <w:style w:type="paragraph" w:customStyle="1" w:styleId="69">
    <w:name w:val="正文首行缩进3"/>
    <w:basedOn w:val="6"/>
    <w:next w:val="1"/>
    <w:qFormat/>
    <w:uiPriority w:val="0"/>
    <w:pPr>
      <w:spacing w:line="256" w:lineRule="auto"/>
      <w:ind w:firstLine="420" w:firstLineChars="100"/>
    </w:pPr>
    <w:rPr>
      <w:sz w:val="21"/>
      <w:szCs w:val="21"/>
    </w:rPr>
  </w:style>
  <w:style w:type="paragraph" w:customStyle="1" w:styleId="70">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71">
    <w:name w:val="列表段落2"/>
    <w:basedOn w:val="1"/>
    <w:qFormat/>
    <w:uiPriority w:val="0"/>
    <w:pPr>
      <w:ind w:firstLine="420" w:firstLineChars="200"/>
    </w:pPr>
    <w:rPr>
      <w:szCs w:val="21"/>
    </w:rPr>
  </w:style>
  <w:style w:type="character" w:customStyle="1" w:styleId="72">
    <w:name w:val="font11"/>
    <w:basedOn w:val="25"/>
    <w:qFormat/>
    <w:uiPriority w:val="0"/>
    <w:rPr>
      <w:rFonts w:hint="eastAsia" w:ascii="宋体" w:hAnsi="宋体" w:eastAsia="宋体"/>
      <w:color w:val="000000"/>
      <w:sz w:val="21"/>
      <w:szCs w:val="21"/>
      <w:u w:val="none"/>
    </w:rPr>
  </w:style>
  <w:style w:type="character" w:customStyle="1" w:styleId="73">
    <w:name w:val="font21"/>
    <w:basedOn w:val="25"/>
    <w:qFormat/>
    <w:uiPriority w:val="0"/>
    <w:rPr>
      <w:rFonts w:hint="default" w:ascii="Times New Roman" w:hAnsi="Times New Roman" w:cs="Times New Roman"/>
      <w:color w:val="000000"/>
      <w:sz w:val="21"/>
      <w:szCs w:val="21"/>
      <w:u w:val="none"/>
    </w:rPr>
  </w:style>
  <w:style w:type="character" w:customStyle="1" w:styleId="74">
    <w:name w:val="10"/>
    <w:basedOn w:val="25"/>
    <w:qFormat/>
    <w:uiPriority w:val="0"/>
    <w:rPr>
      <w:rFonts w:hint="default" w:ascii="Times New Roman" w:hAnsi="Times New Roman" w:cs="Times New Roman"/>
    </w:rPr>
  </w:style>
  <w:style w:type="character" w:customStyle="1" w:styleId="75">
    <w:name w:val="15"/>
    <w:basedOn w:val="25"/>
    <w:qFormat/>
    <w:uiPriority w:val="0"/>
    <w:rPr>
      <w:rFonts w:hint="default" w:ascii="Times New Roman" w:hAnsi="Times New Roman" w:cs="Times New Roman"/>
    </w:rPr>
  </w:style>
  <w:style w:type="paragraph" w:customStyle="1" w:styleId="76">
    <w:name w:val="样式1"/>
    <w:basedOn w:val="17"/>
    <w:qFormat/>
    <w:uiPriority w:val="0"/>
    <w:pPr>
      <w:spacing w:line="360" w:lineRule="auto"/>
      <w:ind w:firstLine="200" w:firstLineChars="200"/>
    </w:pPr>
    <w:rPr>
      <w:sz w:val="24"/>
      <w:szCs w:val="22"/>
    </w:rPr>
  </w:style>
  <w:style w:type="paragraph" w:customStyle="1" w:styleId="77">
    <w:name w:val="样式3"/>
    <w:basedOn w:val="1"/>
    <w:qFormat/>
    <w:uiPriority w:val="0"/>
    <w:pPr>
      <w:adjustRightInd w:val="0"/>
      <w:snapToGrid w:val="0"/>
      <w:jc w:val="center"/>
    </w:pPr>
    <w:rPr>
      <w:snapToGrid w:val="0"/>
      <w:color w:val="000000"/>
      <w:szCs w:val="21"/>
    </w:rPr>
  </w:style>
  <w:style w:type="paragraph" w:customStyle="1" w:styleId="78">
    <w:name w:val="简单回函地址"/>
    <w:basedOn w:val="1"/>
    <w:qFormat/>
    <w:uiPriority w:val="0"/>
    <w:rPr>
      <w:szCs w:val="22"/>
    </w:rPr>
  </w:style>
  <w:style w:type="paragraph" w:customStyle="1" w:styleId="79">
    <w:name w:val="表格 32"/>
    <w:basedOn w:val="1"/>
    <w:qFormat/>
    <w:uiPriority w:val="0"/>
    <w:pPr>
      <w:autoSpaceDE w:val="0"/>
      <w:autoSpaceDN w:val="0"/>
      <w:adjustRightInd w:val="0"/>
      <w:jc w:val="center"/>
      <w:textAlignment w:val="baseline"/>
    </w:pPr>
    <w:rPr>
      <w:rFonts w:ascii="宋体" w:hAnsi="Impact"/>
      <w:kern w:val="24"/>
      <w:sz w:val="24"/>
      <w:szCs w:val="22"/>
    </w:rPr>
  </w:style>
  <w:style w:type="paragraph" w:customStyle="1" w:styleId="80">
    <w:name w:val="段落正文"/>
    <w:basedOn w:val="1"/>
    <w:qFormat/>
    <w:uiPriority w:val="0"/>
    <w:pPr>
      <w:spacing w:line="360" w:lineRule="auto"/>
      <w:ind w:firstLine="1446" w:firstLineChars="200"/>
    </w:pPr>
    <w:rPr>
      <w:sz w:val="24"/>
    </w:rPr>
  </w:style>
  <w:style w:type="character" w:customStyle="1" w:styleId="81">
    <w:name w:val="fontstyle21"/>
    <w:basedOn w:val="25"/>
    <w:qFormat/>
    <w:uiPriority w:val="0"/>
    <w:rPr>
      <w:rFonts w:ascii="宋体" w:hAnsi="宋体" w:eastAsia="宋体" w:cs="宋体"/>
      <w:color w:val="000000"/>
      <w:sz w:val="22"/>
      <w:szCs w:val="22"/>
    </w:rPr>
  </w:style>
  <w:style w:type="character" w:customStyle="1" w:styleId="82">
    <w:name w:val="fontstyle31"/>
    <w:basedOn w:val="25"/>
    <w:qFormat/>
    <w:uiPriority w:val="0"/>
    <w:rPr>
      <w:rFonts w:hint="eastAsia" w:ascii="宋体" w:hAnsi="宋体" w:eastAsia="宋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923C77-84F7-4032-94AF-2DBCA96B15FB}">
  <ds:schemaRefs/>
</ds:datastoreItem>
</file>

<file path=docProps/app.xml><?xml version="1.0" encoding="utf-8"?>
<Properties xmlns="http://schemas.openxmlformats.org/officeDocument/2006/extended-properties" xmlns:vt="http://schemas.openxmlformats.org/officeDocument/2006/docPropsVTypes">
  <Template>wdzx97.dot</Template>
  <Company>微软中国</Company>
  <Pages>45</Pages>
  <Words>6241</Words>
  <Characters>6607</Characters>
  <Lines>1</Lines>
  <Paragraphs>1</Paragraphs>
  <TotalTime>35</TotalTime>
  <ScaleCrop>false</ScaleCrop>
  <LinksUpToDate>false</LinksUpToDate>
  <CharactersWithSpaces>6609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2021-10-13T06:43:00Z</dcterms:created>
  <dc:creator>L</dc:creator>
  <cp:lastModifiedBy>＇夜归郎＇</cp:lastModifiedBy>
  <cp:lastPrinted>2020-12-29T02:43:00Z</cp:lastPrinted>
  <dcterms:modified xsi:type="dcterms:W3CDTF">2026-09-20T02:35:16Z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SaveFontToCloudKey">
    <vt:lpwstr>1004762300_embed</vt:lpwstr>
  </property>
  <property fmtid="{D5CDD505-2E9C-101B-9397-08002B2CF9AE}" pid="4" name="ICV">
    <vt:lpwstr>EDEE657A16D24FD7AFBB4E10B7AADE5C_13</vt:lpwstr>
  </property>
  <property fmtid="{D5CDD505-2E9C-101B-9397-08002B2CF9AE}" pid="5" name="KSOTemplateDocerSaveRecord">
    <vt:lpwstr>eyJoZGlkIjoiZjdjMmQwNzZhNTFhMjFkZmQ0OThlNzhhYjlmZjg3YmIiLCJ1c2VySWQiOiIzNTExNzk0NTAifQ==</vt:lpwstr>
  </property>
</Properties>
</file>