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>
      <w:pPr>
        <w:ind w:right="128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  <w:sz w:val="44"/>
          <w:szCs w:val="44"/>
        </w:rPr>
        <w:t>2020年省级专业镇申报计划表</w:t>
      </w:r>
    </w:p>
    <w:p>
      <w:pPr>
        <w:ind w:right="1280"/>
        <w:jc w:val="left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县（市、区）</w:t>
      </w:r>
      <w:r>
        <w:rPr>
          <w:rFonts w:hint="eastAsia" w:ascii="Times New Roman" w:hAnsi="Times New Roman" w:eastAsia="黑体" w:cs="Times New Roman"/>
          <w:sz w:val="28"/>
          <w:szCs w:val="28"/>
        </w:rPr>
        <w:t>科技主管部门（盖章）：</w:t>
      </w:r>
    </w:p>
    <w:tbl>
      <w:tblPr>
        <w:tblStyle w:val="5"/>
        <w:tblW w:w="142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430"/>
        <w:gridCol w:w="1200"/>
        <w:gridCol w:w="1590"/>
        <w:gridCol w:w="1545"/>
        <w:gridCol w:w="1815"/>
        <w:gridCol w:w="2070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ind w:right="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ind w:right="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拟申报单位名称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ind w:right="2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特色产业名称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特色产业类型（工业/农业/服务业）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2019年特色产业产值（亿元）</w:t>
            </w:r>
          </w:p>
        </w:tc>
        <w:tc>
          <w:tcPr>
            <w:tcW w:w="2623" w:type="dxa"/>
            <w:vAlign w:val="center"/>
          </w:tcPr>
          <w:p>
            <w:pPr>
              <w:spacing w:line="400" w:lineRule="exact"/>
              <w:ind w:right="22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特色产业产值占全镇（街道）工农业总产值/GDP比例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sym w:font="Wingdings" w:char="F08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00" w:lineRule="exact"/>
        <w:ind w:right="128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sym w:font="Wingdings" w:char="F081"/>
      </w:r>
      <w:r>
        <w:rPr>
          <w:rFonts w:ascii="Times New Roman" w:hAnsi="Times New Roman" w:eastAsia="仿宋" w:cs="Times New Roman"/>
          <w:sz w:val="28"/>
          <w:szCs w:val="28"/>
        </w:rPr>
        <w:t>特色产业类型为工业、农业，计算方式为特色产业产值/全镇（街道）工农业总产值；</w:t>
      </w:r>
    </w:p>
    <w:p>
      <w:pPr>
        <w:spacing w:line="400" w:lineRule="exact"/>
        <w:ind w:right="128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特色产业类型为服务业，计算方式为特色产业产值/全镇（街道）地区生产总值(GDP)。</w:t>
      </w:r>
    </w:p>
    <w:p>
      <w:pPr>
        <w:spacing w:line="400" w:lineRule="exact"/>
        <w:ind w:right="128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E7B0A"/>
    <w:rsid w:val="00035EC4"/>
    <w:rsid w:val="003922AC"/>
    <w:rsid w:val="004A3FDC"/>
    <w:rsid w:val="00783DA6"/>
    <w:rsid w:val="008B65B1"/>
    <w:rsid w:val="00A4448F"/>
    <w:rsid w:val="00F03DC2"/>
    <w:rsid w:val="38DE7B0A"/>
    <w:rsid w:val="67D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2016-03-18T10:10:00Z</dcterms:created>
  <dc:creator>vin</dc:creator>
  <cp:lastModifiedBy>Administrator</cp:lastModifiedBy>
  <dcterms:modified xsi:type="dcterms:W3CDTF">2020-09-07T07:07:56Z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