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4" w:lineRule="auto"/>
        <w:rPr>
          <w:rFonts w:hint="eastAsia" w:ascii="黑体" w:hAnsi="黑体" w:eastAsia="黑体" w:cs="黑体"/>
          <w:b w:val="0"/>
          <w:bCs w:val="0"/>
          <w:spacing w:val="-11"/>
          <w:sz w:val="32"/>
          <w:szCs w:val="32"/>
          <w:lang w:eastAsia="zh"/>
        </w:rPr>
      </w:pPr>
      <w:r>
        <w:rPr>
          <w:rFonts w:hint="eastAsia" w:ascii="黑体" w:hAnsi="黑体" w:eastAsia="黑体" w:cs="黑体"/>
          <w:b w:val="0"/>
          <w:bCs w:val="0"/>
          <w:spacing w:val="-11"/>
          <w:sz w:val="32"/>
          <w:szCs w:val="32"/>
        </w:rPr>
        <w:t>附件</w:t>
      </w:r>
      <w:r>
        <w:rPr>
          <w:rFonts w:hint="eastAsia" w:ascii="黑体" w:hAnsi="黑体" w:eastAsia="黑体" w:cs="黑体"/>
          <w:b w:val="0"/>
          <w:bCs w:val="0"/>
          <w:spacing w:val="-11"/>
          <w:sz w:val="32"/>
          <w:szCs w:val="32"/>
          <w:lang w:eastAsia="zh"/>
        </w:rPr>
        <w:t>2</w:t>
      </w:r>
    </w:p>
    <w:p>
      <w:pPr>
        <w:spacing w:before="104" w:line="224" w:lineRule="auto"/>
        <w:rPr>
          <w:rFonts w:hint="eastAsia" w:ascii="仿宋_GB2312" w:hAnsi="仿宋_GB2312" w:eastAsia="仿宋_GB2312" w:cs="仿宋_GB2312"/>
          <w:b w:val="0"/>
          <w:bCs w:val="0"/>
          <w:spacing w:val="-11"/>
          <w:sz w:val="21"/>
          <w:szCs w:val="21"/>
        </w:rPr>
      </w:pPr>
    </w:p>
    <w:p>
      <w:pPr>
        <w:spacing w:before="104" w:line="224" w:lineRule="auto"/>
        <w:rPr>
          <w:rFonts w:hint="eastAsia" w:ascii="仿宋_GB2312" w:hAnsi="仿宋_GB2312" w:eastAsia="仿宋_GB2312" w:cs="仿宋_GB2312"/>
          <w:b w:val="0"/>
          <w:bCs w:val="0"/>
          <w:spacing w:val="-11"/>
          <w:sz w:val="21"/>
          <w:szCs w:val="21"/>
        </w:rPr>
      </w:pPr>
    </w:p>
    <w:p>
      <w:pPr>
        <w:spacing w:before="104" w:line="224" w:lineRule="auto"/>
        <w:rPr>
          <w:rFonts w:hint="eastAsia" w:ascii="仿宋_GB2312" w:hAnsi="仿宋_GB2312" w:eastAsia="仿宋_GB2312" w:cs="仿宋_GB2312"/>
          <w:b w:val="0"/>
          <w:bCs w:val="0"/>
          <w:spacing w:val="-11"/>
          <w:sz w:val="21"/>
          <w:szCs w:val="21"/>
        </w:rPr>
      </w:pPr>
    </w:p>
    <w:p>
      <w:pPr>
        <w:spacing w:before="104" w:line="224" w:lineRule="auto"/>
        <w:jc w:val="center"/>
        <w:rPr>
          <w:rFonts w:hint="eastAsia" w:ascii="仿宋_GB2312" w:hAnsi="仿宋_GB2312" w:eastAsia="仿宋_GB2312" w:cs="仿宋_GB2312"/>
          <w:b w:val="0"/>
          <w:bCs w:val="0"/>
          <w:spacing w:val="3"/>
          <w:sz w:val="21"/>
          <w:szCs w:val="21"/>
        </w:rPr>
      </w:pPr>
    </w:p>
    <w:p>
      <w:pPr>
        <w:spacing w:before="104" w:line="224" w:lineRule="auto"/>
        <w:jc w:val="center"/>
        <w:rPr>
          <w:rFonts w:hint="eastAsia" w:ascii="仿宋_GB2312" w:hAnsi="仿宋_GB2312" w:eastAsia="仿宋_GB2312" w:cs="仿宋_GB2312"/>
          <w:b w:val="0"/>
          <w:bCs w:val="0"/>
          <w:spacing w:val="3"/>
          <w:sz w:val="21"/>
          <w:szCs w:val="21"/>
        </w:rPr>
      </w:pPr>
    </w:p>
    <w:p>
      <w:pPr>
        <w:spacing w:before="104" w:line="224" w:lineRule="auto"/>
        <w:jc w:val="center"/>
        <w:rPr>
          <w:rFonts w:hint="eastAsia" w:ascii="仿宋_GB2312" w:hAnsi="仿宋_GB2312" w:eastAsia="仿宋_GB2312" w:cs="仿宋_GB2312"/>
          <w:b w:val="0"/>
          <w:bCs w:val="0"/>
          <w:spacing w:val="3"/>
          <w:sz w:val="21"/>
          <w:szCs w:val="21"/>
        </w:rPr>
      </w:pPr>
    </w:p>
    <w:p>
      <w:pPr>
        <w:spacing w:before="104" w:line="224" w:lineRule="auto"/>
        <w:jc w:val="center"/>
        <w:rPr>
          <w:rFonts w:hint="eastAsia" w:ascii="仿宋_GB2312" w:hAnsi="仿宋_GB2312" w:eastAsia="仿宋_GB2312" w:cs="仿宋_GB2312"/>
          <w:b w:val="0"/>
          <w:bCs w:val="0"/>
          <w:spacing w:val="-9"/>
          <w:sz w:val="21"/>
          <w:szCs w:val="21"/>
          <w:lang w:val="en-US" w:eastAsia="zh-CN"/>
        </w:rPr>
      </w:pPr>
      <w:r>
        <w:rPr>
          <w:rFonts w:hint="eastAsia" w:ascii="黑体" w:hAnsi="黑体" w:eastAsia="黑体" w:cs="黑体"/>
          <w:b w:val="0"/>
          <w:bCs w:val="0"/>
          <w:spacing w:val="3"/>
          <w:sz w:val="52"/>
          <w:szCs w:val="52"/>
          <w:lang w:val="en-US" w:eastAsia="zh-CN"/>
        </w:rPr>
        <w:t>202</w:t>
      </w:r>
      <w:r>
        <w:rPr>
          <w:rFonts w:hint="eastAsia" w:ascii="黑体" w:hAnsi="黑体" w:eastAsia="黑体" w:cs="黑体"/>
          <w:b w:val="0"/>
          <w:bCs w:val="0"/>
          <w:spacing w:val="3"/>
          <w:sz w:val="52"/>
          <w:szCs w:val="52"/>
          <w:lang w:val="en-US" w:eastAsia="zh"/>
        </w:rPr>
        <w:t>5</w:t>
      </w:r>
      <w:r>
        <w:rPr>
          <w:rFonts w:hint="eastAsia" w:ascii="黑体" w:hAnsi="黑体" w:eastAsia="黑体" w:cs="黑体"/>
          <w:b w:val="0"/>
          <w:bCs w:val="0"/>
          <w:spacing w:val="3"/>
          <w:sz w:val="52"/>
          <w:szCs w:val="52"/>
          <w:lang w:val="en-US" w:eastAsia="zh-CN"/>
        </w:rPr>
        <w:t>年</w:t>
      </w:r>
      <w:r>
        <w:rPr>
          <w:rFonts w:hint="eastAsia" w:ascii="黑体" w:hAnsi="黑体" w:eastAsia="黑体" w:cs="黑体"/>
          <w:b w:val="0"/>
          <w:bCs w:val="0"/>
          <w:spacing w:val="3"/>
          <w:sz w:val="52"/>
          <w:szCs w:val="52"/>
          <w:lang w:eastAsia="zh-CN"/>
        </w:rPr>
        <w:t>汛期暑期安全</w:t>
      </w:r>
      <w:r>
        <w:rPr>
          <w:rFonts w:hint="eastAsia" w:ascii="黑体" w:hAnsi="黑体" w:eastAsia="黑体" w:cs="黑体"/>
          <w:b w:val="0"/>
          <w:bCs w:val="0"/>
          <w:spacing w:val="3"/>
          <w:sz w:val="52"/>
          <w:szCs w:val="52"/>
        </w:rPr>
        <w:t>重大风险隐患自查排查指南</w:t>
      </w:r>
    </w:p>
    <w:p>
      <w:pPr>
        <w:spacing w:before="104" w:line="224" w:lineRule="auto"/>
        <w:jc w:val="center"/>
        <w:rPr>
          <w:rFonts w:hint="eastAsia" w:ascii="仿宋_GB2312" w:hAnsi="仿宋_GB2312" w:eastAsia="仿宋_GB2312" w:cs="仿宋_GB2312"/>
          <w:b w:val="0"/>
          <w:bCs w:val="0"/>
          <w:spacing w:val="-9"/>
          <w:sz w:val="32"/>
          <w:szCs w:val="32"/>
          <w:lang w:val="en-US" w:eastAsia="zh-CN"/>
        </w:rPr>
      </w:pPr>
    </w:p>
    <w:p>
      <w:pPr>
        <w:spacing w:before="104" w:line="224" w:lineRule="auto"/>
        <w:jc w:val="center"/>
        <w:rPr>
          <w:rFonts w:hint="eastAsia" w:ascii="仿宋_GB2312" w:hAnsi="仿宋_GB2312" w:eastAsia="仿宋_GB2312" w:cs="仿宋_GB2312"/>
          <w:b w:val="0"/>
          <w:bCs w:val="0"/>
          <w:spacing w:val="-9"/>
          <w:sz w:val="32"/>
          <w:szCs w:val="32"/>
          <w:lang w:val="en-US" w:eastAsia="zh-CN"/>
        </w:rPr>
      </w:pPr>
    </w:p>
    <w:p>
      <w:pPr>
        <w:spacing w:before="104" w:line="224" w:lineRule="auto"/>
        <w:jc w:val="center"/>
        <w:rPr>
          <w:rFonts w:hint="eastAsia" w:ascii="仿宋_GB2312" w:hAnsi="仿宋_GB2312" w:eastAsia="仿宋_GB2312" w:cs="仿宋_GB2312"/>
          <w:b w:val="0"/>
          <w:bCs w:val="0"/>
          <w:spacing w:val="-9"/>
          <w:sz w:val="32"/>
          <w:szCs w:val="32"/>
          <w:lang w:val="en-US" w:eastAsia="zh-CN"/>
        </w:rPr>
      </w:pPr>
    </w:p>
    <w:p>
      <w:pPr>
        <w:spacing w:before="104" w:line="224" w:lineRule="auto"/>
        <w:jc w:val="center"/>
        <w:rPr>
          <w:rFonts w:hint="eastAsia" w:ascii="仿宋_GB2312" w:hAnsi="仿宋_GB2312" w:eastAsia="仿宋_GB2312" w:cs="仿宋_GB2312"/>
          <w:b w:val="0"/>
          <w:bCs w:val="0"/>
          <w:spacing w:val="-9"/>
          <w:sz w:val="32"/>
          <w:szCs w:val="32"/>
          <w:lang w:val="en-US" w:eastAsia="zh-CN"/>
        </w:rPr>
      </w:pPr>
    </w:p>
    <w:p>
      <w:pPr>
        <w:spacing w:before="104" w:line="224" w:lineRule="auto"/>
        <w:jc w:val="center"/>
        <w:rPr>
          <w:rFonts w:hint="eastAsia" w:ascii="仿宋_GB2312" w:hAnsi="仿宋_GB2312" w:eastAsia="仿宋_GB2312" w:cs="仿宋_GB2312"/>
          <w:b w:val="0"/>
          <w:bCs w:val="0"/>
          <w:spacing w:val="-9"/>
          <w:sz w:val="32"/>
          <w:szCs w:val="32"/>
          <w:lang w:val="en-US" w:eastAsia="zh-CN"/>
        </w:rPr>
      </w:pPr>
    </w:p>
    <w:p>
      <w:pPr>
        <w:spacing w:before="104" w:line="224" w:lineRule="auto"/>
        <w:jc w:val="center"/>
        <w:rPr>
          <w:rFonts w:hint="eastAsia" w:ascii="仿宋_GB2312" w:hAnsi="仿宋_GB2312" w:eastAsia="仿宋_GB2312" w:cs="仿宋_GB2312"/>
          <w:b w:val="0"/>
          <w:bCs w:val="0"/>
          <w:spacing w:val="-9"/>
          <w:sz w:val="32"/>
          <w:szCs w:val="32"/>
          <w:lang w:val="en-US" w:eastAsia="zh-CN"/>
        </w:rPr>
      </w:pPr>
    </w:p>
    <w:p>
      <w:pPr>
        <w:spacing w:before="104" w:line="224" w:lineRule="auto"/>
        <w:jc w:val="center"/>
        <w:rPr>
          <w:rFonts w:hint="eastAsia" w:ascii="仿宋_GB2312" w:hAnsi="仿宋_GB2312" w:eastAsia="仿宋_GB2312" w:cs="仿宋_GB2312"/>
          <w:b w:val="0"/>
          <w:bCs w:val="0"/>
          <w:spacing w:val="-9"/>
          <w:sz w:val="32"/>
          <w:szCs w:val="32"/>
          <w:lang w:val="en-US" w:eastAsia="zh-CN"/>
        </w:rPr>
      </w:pPr>
    </w:p>
    <w:p>
      <w:pPr>
        <w:spacing w:before="104" w:line="224" w:lineRule="auto"/>
        <w:jc w:val="center"/>
        <w:rPr>
          <w:rFonts w:hint="eastAsia" w:ascii="仿宋_GB2312" w:hAnsi="仿宋_GB2312" w:eastAsia="仿宋_GB2312" w:cs="仿宋_GB2312"/>
          <w:b w:val="0"/>
          <w:bCs w:val="0"/>
          <w:spacing w:val="-9"/>
          <w:sz w:val="32"/>
          <w:szCs w:val="32"/>
          <w:lang w:val="en-US" w:eastAsia="zh-CN"/>
        </w:rPr>
      </w:pPr>
    </w:p>
    <w:p>
      <w:pPr>
        <w:spacing w:before="104" w:line="224" w:lineRule="auto"/>
        <w:jc w:val="center"/>
        <w:rPr>
          <w:rFonts w:hint="eastAsia" w:ascii="仿宋_GB2312" w:hAnsi="仿宋_GB2312" w:eastAsia="仿宋_GB2312" w:cs="仿宋_GB2312"/>
          <w:b w:val="0"/>
          <w:bCs w:val="0"/>
          <w:spacing w:val="-9"/>
          <w:sz w:val="32"/>
          <w:szCs w:val="32"/>
          <w:lang w:val="en-US" w:eastAsia="zh-CN"/>
        </w:rPr>
      </w:pPr>
    </w:p>
    <w:p>
      <w:pPr>
        <w:spacing w:before="104" w:line="224" w:lineRule="auto"/>
        <w:jc w:val="center"/>
        <w:rPr>
          <w:rFonts w:hint="default" w:ascii="仿宋_GB2312" w:hAnsi="仿宋_GB2312" w:eastAsia="仿宋_GB2312" w:cs="仿宋_GB2312"/>
          <w:b w:val="0"/>
          <w:bCs w:val="0"/>
          <w:spacing w:val="-9"/>
          <w:sz w:val="32"/>
          <w:szCs w:val="32"/>
          <w:lang w:val="en-US" w:eastAsia="zh-CN"/>
        </w:rPr>
      </w:pPr>
      <w:r>
        <w:rPr>
          <w:rFonts w:hint="eastAsia" w:ascii="仿宋_GB2312" w:hAnsi="仿宋_GB2312" w:eastAsia="仿宋_GB2312" w:cs="仿宋_GB2312"/>
          <w:b w:val="0"/>
          <w:bCs w:val="0"/>
          <w:spacing w:val="-9"/>
          <w:sz w:val="32"/>
          <w:szCs w:val="32"/>
          <w:lang w:val="en-US" w:eastAsia="zh-CN"/>
        </w:rPr>
        <w:t>202</w:t>
      </w:r>
      <w:r>
        <w:rPr>
          <w:rFonts w:hint="eastAsia" w:ascii="仿宋_GB2312" w:hAnsi="仿宋_GB2312" w:eastAsia="仿宋_GB2312" w:cs="仿宋_GB2312"/>
          <w:b w:val="0"/>
          <w:bCs w:val="0"/>
          <w:spacing w:val="-9"/>
          <w:sz w:val="32"/>
          <w:szCs w:val="32"/>
          <w:lang w:val="en-US" w:eastAsia="zh"/>
        </w:rPr>
        <w:t>5</w:t>
      </w:r>
      <w:r>
        <w:rPr>
          <w:rFonts w:hint="eastAsia" w:ascii="仿宋_GB2312" w:hAnsi="仿宋_GB2312" w:eastAsia="仿宋_GB2312" w:cs="仿宋_GB2312"/>
          <w:b w:val="0"/>
          <w:bCs w:val="0"/>
          <w:spacing w:val="-9"/>
          <w:sz w:val="32"/>
          <w:szCs w:val="32"/>
          <w:lang w:val="en-US" w:eastAsia="zh-CN"/>
        </w:rPr>
        <w:t>年3月</w:t>
      </w:r>
    </w:p>
    <w:p>
      <w:pPr>
        <w:spacing w:before="104" w:line="224" w:lineRule="auto"/>
        <w:jc w:val="center"/>
        <w:rPr>
          <w:rFonts w:hint="eastAsia" w:ascii="仿宋_GB2312" w:hAnsi="仿宋_GB2312" w:eastAsia="仿宋_GB2312" w:cs="仿宋_GB2312"/>
          <w:b w:val="0"/>
          <w:bCs w:val="0"/>
          <w:spacing w:val="-9"/>
          <w:sz w:val="21"/>
          <w:szCs w:val="21"/>
        </w:rPr>
      </w:pPr>
    </w:p>
    <w:p>
      <w:pPr>
        <w:spacing w:before="104" w:line="224" w:lineRule="auto"/>
        <w:jc w:val="center"/>
        <w:rPr>
          <w:rFonts w:hint="eastAsia" w:ascii="仿宋_GB2312" w:hAnsi="仿宋_GB2312" w:eastAsia="仿宋_GB2312" w:cs="仿宋_GB2312"/>
          <w:b w:val="0"/>
          <w:bCs w:val="0"/>
          <w:spacing w:val="-9"/>
          <w:sz w:val="21"/>
          <w:szCs w:val="21"/>
        </w:rPr>
      </w:pPr>
    </w:p>
    <w:p>
      <w:pPr>
        <w:spacing w:before="104" w:line="224" w:lineRule="auto"/>
        <w:jc w:val="both"/>
        <w:rPr>
          <w:rFonts w:hint="eastAsia" w:ascii="仿宋_GB2312" w:hAnsi="仿宋_GB2312" w:eastAsia="仿宋_GB2312" w:cs="仿宋_GB2312"/>
          <w:b w:val="0"/>
          <w:bCs w:val="0"/>
          <w:spacing w:val="-9"/>
          <w:sz w:val="21"/>
          <w:szCs w:val="21"/>
        </w:rPr>
      </w:pPr>
    </w:p>
    <w:p>
      <w:pPr>
        <w:numPr>
          <w:ilvl w:val="0"/>
          <w:numId w:val="0"/>
        </w:numPr>
        <w:spacing w:before="104" w:line="224" w:lineRule="auto"/>
        <w:rPr>
          <w:rFonts w:hint="eastAsia" w:ascii="黑体" w:hAnsi="黑体" w:eastAsia="黑体" w:cs="黑体"/>
          <w:b w:val="0"/>
          <w:bCs w:val="0"/>
          <w:snapToGrid w:val="0"/>
          <w:color w:val="000000"/>
          <w:spacing w:val="-3"/>
          <w:kern w:val="0"/>
          <w:sz w:val="36"/>
          <w:szCs w:val="36"/>
          <w:lang w:val="en-US" w:eastAsia="en-US" w:bidi="ar-SA"/>
        </w:rPr>
        <w:sectPr>
          <w:footerReference r:id="rId3" w:type="default"/>
          <w:pgSz w:w="16928" w:h="11871" w:orient="landscape"/>
          <w:pgMar w:top="1009" w:right="1327" w:bottom="1083" w:left="1242" w:header="0" w:footer="714" w:gutter="0"/>
          <w:pgNumType w:fmt="decimal" w:start="1"/>
          <w:cols w:space="720" w:num="1"/>
          <w:rtlGutter w:val="0"/>
          <w:docGrid w:linePitch="0" w:charSpace="0"/>
        </w:sectPr>
      </w:pPr>
    </w:p>
    <w:p>
      <w:pPr>
        <w:numPr>
          <w:ilvl w:val="0"/>
          <w:numId w:val="0"/>
        </w:numPr>
        <w:spacing w:before="104" w:line="224" w:lineRule="auto"/>
        <w:rPr>
          <w:rFonts w:hint="eastAsia" w:ascii="黑体" w:hAnsi="黑体" w:eastAsia="黑体" w:cs="黑体"/>
          <w:b w:val="0"/>
          <w:bCs w:val="0"/>
          <w:spacing w:val="-3"/>
          <w:sz w:val="36"/>
          <w:szCs w:val="36"/>
        </w:rPr>
      </w:pPr>
      <w:r>
        <w:rPr>
          <w:rFonts w:hint="eastAsia" w:ascii="黑体" w:hAnsi="黑体" w:eastAsia="黑体" w:cs="黑体"/>
          <w:b w:val="0"/>
          <w:bCs w:val="0"/>
          <w:snapToGrid w:val="0"/>
          <w:color w:val="000000"/>
          <w:spacing w:val="-3"/>
          <w:kern w:val="0"/>
          <w:sz w:val="36"/>
          <w:szCs w:val="36"/>
          <w:lang w:val="en-US" w:eastAsia="en-US" w:bidi="ar-SA"/>
        </w:rPr>
        <w:t>一、</w:t>
      </w:r>
      <w:r>
        <w:rPr>
          <w:rFonts w:hint="eastAsia" w:ascii="黑体" w:hAnsi="黑体" w:eastAsia="黑体" w:cs="黑体"/>
          <w:b w:val="0"/>
          <w:bCs w:val="0"/>
          <w:spacing w:val="-3"/>
          <w:sz w:val="36"/>
          <w:szCs w:val="36"/>
        </w:rPr>
        <w:t>公路运营</w:t>
      </w:r>
    </w:p>
    <w:p>
      <w:pPr>
        <w:numPr>
          <w:ilvl w:val="0"/>
          <w:numId w:val="0"/>
        </w:numPr>
        <w:jc w:val="center"/>
        <w:rPr>
          <w:rFonts w:hint="eastAsia" w:ascii="楷体" w:hAnsi="楷体" w:eastAsia="楷体" w:cs="楷体"/>
          <w:b w:val="0"/>
          <w:bCs w:val="0"/>
          <w:spacing w:val="-3"/>
          <w:sz w:val="32"/>
          <w:szCs w:val="32"/>
        </w:rPr>
      </w:pPr>
      <w:r>
        <w:rPr>
          <w:rFonts w:hint="eastAsia" w:ascii="楷体" w:hAnsi="楷体" w:eastAsia="楷体" w:cs="楷体"/>
          <w:b w:val="0"/>
          <w:bCs w:val="0"/>
          <w:spacing w:val="-3"/>
          <w:sz w:val="32"/>
          <w:szCs w:val="32"/>
        </w:rPr>
        <w:t>(一)公路运营汛期暑期安全风险隐患</w:t>
      </w:r>
    </w:p>
    <w:tbl>
      <w:tblPr>
        <w:tblStyle w:val="6"/>
        <w:tblW w:w="143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1219"/>
        <w:gridCol w:w="6725"/>
        <w:gridCol w:w="2858"/>
        <w:gridCol w:w="2218"/>
        <w:gridCol w:w="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745" w:type="dxa"/>
            <w:noWrap w:val="0"/>
            <w:vAlign w:val="top"/>
          </w:tcPr>
          <w:p>
            <w:pPr>
              <w:spacing w:before="140" w:line="223" w:lineRule="auto"/>
              <w:ind w:left="201"/>
              <w:outlineLvl w:val="1"/>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序号</w:t>
            </w:r>
          </w:p>
        </w:tc>
        <w:tc>
          <w:tcPr>
            <w:tcW w:w="1219" w:type="dxa"/>
            <w:noWrap w:val="0"/>
            <w:vAlign w:val="top"/>
          </w:tcPr>
          <w:p>
            <w:pPr>
              <w:pStyle w:val="7"/>
              <w:spacing w:before="44" w:line="219" w:lineRule="auto"/>
              <w:ind w:left="15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主要风险</w:t>
            </w:r>
            <w:r>
              <w:rPr>
                <w:rFonts w:hint="eastAsia" w:ascii="仿宋_GB2312" w:hAnsi="仿宋_GB2312" w:eastAsia="仿宋_GB2312" w:cs="仿宋_GB2312"/>
                <w:b w:val="0"/>
                <w:bCs w:val="0"/>
                <w:spacing w:val="5"/>
                <w:sz w:val="21"/>
                <w:szCs w:val="21"/>
              </w:rPr>
              <w:t>隐患</w:t>
            </w:r>
          </w:p>
        </w:tc>
        <w:tc>
          <w:tcPr>
            <w:tcW w:w="6725" w:type="dxa"/>
            <w:noWrap w:val="0"/>
            <w:vAlign w:val="top"/>
          </w:tcPr>
          <w:p>
            <w:pPr>
              <w:pStyle w:val="7"/>
              <w:spacing w:before="171" w:line="220" w:lineRule="auto"/>
              <w:ind w:left="2914"/>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防控措施</w:t>
            </w:r>
          </w:p>
        </w:tc>
        <w:tc>
          <w:tcPr>
            <w:tcW w:w="2858" w:type="dxa"/>
            <w:noWrap w:val="0"/>
            <w:vAlign w:val="top"/>
          </w:tcPr>
          <w:p>
            <w:pPr>
              <w:pStyle w:val="7"/>
              <w:spacing w:before="172" w:line="219" w:lineRule="auto"/>
              <w:ind w:left="986"/>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工作依据</w:t>
            </w:r>
          </w:p>
        </w:tc>
        <w:tc>
          <w:tcPr>
            <w:tcW w:w="2218" w:type="dxa"/>
            <w:noWrap w:val="0"/>
            <w:vAlign w:val="top"/>
          </w:tcPr>
          <w:p>
            <w:pPr>
              <w:pStyle w:val="7"/>
              <w:spacing w:before="43" w:line="214" w:lineRule="auto"/>
              <w:ind w:left="597" w:right="13" w:hanging="40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构成重大隐患或突出问题的情形</w:t>
            </w:r>
          </w:p>
        </w:tc>
        <w:tc>
          <w:tcPr>
            <w:tcW w:w="585" w:type="dxa"/>
            <w:noWrap w:val="0"/>
            <w:textDirection w:val="tbRlV"/>
            <w:vAlign w:val="top"/>
          </w:tcPr>
          <w:p>
            <w:pPr>
              <w:pStyle w:val="7"/>
              <w:spacing w:before="174" w:line="201" w:lineRule="auto"/>
              <w:ind w:left="44"/>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7" w:hRule="atLeast"/>
        </w:trPr>
        <w:tc>
          <w:tcPr>
            <w:tcW w:w="745" w:type="dxa"/>
            <w:noWrap w:val="0"/>
            <w:vAlign w:val="center"/>
          </w:tcPr>
          <w:p>
            <w:pPr>
              <w:pStyle w:val="7"/>
              <w:spacing w:before="72" w:line="241" w:lineRule="auto"/>
              <w:ind w:left="304"/>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p>
        </w:tc>
        <w:tc>
          <w:tcPr>
            <w:tcW w:w="1219" w:type="dxa"/>
            <w:noWrap w:val="0"/>
            <w:vAlign w:val="center"/>
          </w:tcPr>
          <w:p>
            <w:pPr>
              <w:pStyle w:val="7"/>
              <w:spacing w:before="71" w:line="219" w:lineRule="auto"/>
              <w:ind w:left="45"/>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公路高填深挖、陡坡路堤、</w:t>
            </w:r>
            <w:r>
              <w:rPr>
                <w:rFonts w:hint="eastAsia" w:ascii="仿宋_GB2312" w:hAnsi="仿宋_GB2312" w:eastAsia="仿宋_GB2312" w:cs="仿宋_GB2312"/>
                <w:b w:val="0"/>
                <w:bCs w:val="0"/>
                <w:spacing w:val="-2"/>
                <w:sz w:val="21"/>
                <w:szCs w:val="21"/>
                <w:lang w:eastAsia="zh"/>
              </w:rPr>
              <w:t>临水临崖路基、</w:t>
            </w:r>
            <w:r>
              <w:rPr>
                <w:rFonts w:hint="eastAsia" w:ascii="仿宋_GB2312" w:hAnsi="仿宋_GB2312" w:eastAsia="仿宋_GB2312" w:cs="仿宋_GB2312"/>
                <w:b w:val="0"/>
                <w:bCs w:val="0"/>
                <w:spacing w:val="-2"/>
                <w:sz w:val="21"/>
                <w:szCs w:val="21"/>
              </w:rPr>
              <w:t>不良地质等重点路段的边坡塌方风险</w:t>
            </w:r>
          </w:p>
        </w:tc>
        <w:tc>
          <w:tcPr>
            <w:tcW w:w="6725" w:type="dxa"/>
            <w:noWrap w:val="0"/>
            <w:vAlign w:val="top"/>
          </w:tcPr>
          <w:p>
            <w:pPr>
              <w:pStyle w:val="7"/>
              <w:numPr>
                <w:ilvl w:val="0"/>
                <w:numId w:val="0"/>
              </w:numPr>
              <w:spacing w:before="50" w:line="219" w:lineRule="auto"/>
              <w:ind w:right="3" w:rightChars="0"/>
              <w:jc w:val="both"/>
              <w:rPr>
                <w:rFonts w:hint="eastAsia" w:ascii="仿宋_GB2312" w:hAnsi="仿宋_GB2312" w:eastAsia="仿宋_GB2312" w:cs="仿宋_GB2312"/>
                <w:b w:val="0"/>
                <w:bCs w:val="0"/>
                <w:sz w:val="21"/>
                <w:szCs w:val="21"/>
                <w:lang w:eastAsia="zh"/>
              </w:rPr>
            </w:pPr>
            <w:r>
              <w:rPr>
                <w:rFonts w:hint="eastAsia" w:ascii="仿宋_GB2312" w:hAnsi="仿宋_GB2312" w:eastAsia="仿宋_GB2312" w:cs="仿宋_GB2312"/>
                <w:b w:val="0"/>
                <w:bCs w:val="0"/>
                <w:snapToGrid w:val="0"/>
                <w:color w:val="000000"/>
                <w:kern w:val="0"/>
                <w:sz w:val="21"/>
                <w:szCs w:val="21"/>
                <w:lang w:val="en-US" w:eastAsia="en-US" w:bidi="ar-SA"/>
              </w:rPr>
              <w:t>1.</w:t>
            </w:r>
            <w:r>
              <w:rPr>
                <w:rFonts w:hint="eastAsia" w:ascii="仿宋_GB2312" w:hAnsi="仿宋_GB2312" w:eastAsia="仿宋_GB2312" w:cs="仿宋_GB2312"/>
                <w:b w:val="0"/>
                <w:bCs w:val="0"/>
                <w:sz w:val="21"/>
                <w:szCs w:val="21"/>
              </w:rPr>
              <w:t>应明确公路边坡灾害风险隐患排查巡查主体，责任落实到岗到人</w:t>
            </w:r>
            <w:r>
              <w:rPr>
                <w:rFonts w:hint="eastAsia" w:ascii="仿宋_GB2312" w:hAnsi="仿宋_GB2312" w:eastAsia="仿宋_GB2312" w:cs="仿宋_GB2312"/>
                <w:b w:val="0"/>
                <w:bCs w:val="0"/>
                <w:sz w:val="21"/>
                <w:szCs w:val="21"/>
                <w:lang w:eastAsia="zh"/>
              </w:rPr>
              <w:t>。</w:t>
            </w:r>
          </w:p>
          <w:p>
            <w:pPr>
              <w:pStyle w:val="7"/>
              <w:numPr>
                <w:ilvl w:val="0"/>
                <w:numId w:val="0"/>
              </w:numPr>
              <w:spacing w:before="50" w:line="219" w:lineRule="auto"/>
              <w:ind w:right="3" w:rightChars="0"/>
              <w:jc w:val="both"/>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pacing w:val="-9"/>
                <w:sz w:val="21"/>
                <w:szCs w:val="21"/>
              </w:rPr>
              <w:t>2.应在汛前开展公路沿线边坡涉灾隐患点排查，重点</w:t>
            </w:r>
            <w:r>
              <w:rPr>
                <w:rFonts w:hint="eastAsia" w:ascii="仿宋_GB2312" w:hAnsi="仿宋_GB2312" w:eastAsia="仿宋_GB2312" w:cs="仿宋_GB2312"/>
                <w:b w:val="0"/>
                <w:bCs w:val="0"/>
                <w:spacing w:val="-10"/>
                <w:sz w:val="21"/>
                <w:szCs w:val="21"/>
              </w:rPr>
              <w:t>排查边坡冲刷、落</w:t>
            </w:r>
            <w:r>
              <w:rPr>
                <w:rFonts w:hint="eastAsia" w:ascii="仿宋_GB2312" w:hAnsi="仿宋_GB2312" w:eastAsia="仿宋_GB2312" w:cs="仿宋_GB2312"/>
                <w:b w:val="0"/>
                <w:bCs w:val="0"/>
                <w:spacing w:val="-14"/>
                <w:sz w:val="21"/>
                <w:szCs w:val="21"/>
              </w:rPr>
              <w:t>石，坡脚地面变形沉陷，路面裂缝、错坎现象，防护设施断裂、滑移等，</w:t>
            </w:r>
            <w:r>
              <w:rPr>
                <w:rFonts w:hint="eastAsia" w:ascii="仿宋_GB2312" w:hAnsi="仿宋_GB2312" w:eastAsia="仿宋_GB2312" w:cs="仿宋_GB2312"/>
                <w:b w:val="0"/>
                <w:bCs w:val="0"/>
                <w:spacing w:val="-3"/>
                <w:sz w:val="21"/>
                <w:szCs w:val="21"/>
              </w:rPr>
              <w:t>形成涉灾隐患点和风险路段台账清单。</w:t>
            </w:r>
          </w:p>
          <w:p>
            <w:pPr>
              <w:pStyle w:val="7"/>
              <w:numPr>
                <w:ilvl w:val="0"/>
                <w:numId w:val="0"/>
              </w:numPr>
              <w:spacing w:before="50" w:line="219" w:lineRule="auto"/>
              <w:ind w:right="3" w:rightChars="0"/>
              <w:jc w:val="both"/>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7"/>
                <w:sz w:val="21"/>
                <w:szCs w:val="21"/>
              </w:rPr>
              <w:t>3.应针对排查出的边坡涉灾隐患点分类分级开展处治，对于暂时无法完</w:t>
            </w:r>
            <w:r>
              <w:rPr>
                <w:rFonts w:hint="eastAsia" w:ascii="仿宋_GB2312" w:hAnsi="仿宋_GB2312" w:eastAsia="仿宋_GB2312" w:cs="仿宋_GB2312"/>
                <w:b w:val="0"/>
                <w:bCs w:val="0"/>
                <w:spacing w:val="-1"/>
                <w:sz w:val="21"/>
                <w:szCs w:val="21"/>
              </w:rPr>
              <w:t>成处治的重大、较大涉灾隐患点应做好通行管控。</w:t>
            </w:r>
          </w:p>
          <w:p>
            <w:pPr>
              <w:pStyle w:val="7"/>
              <w:numPr>
                <w:ilvl w:val="0"/>
                <w:numId w:val="0"/>
              </w:numPr>
              <w:spacing w:before="50" w:line="219" w:lineRule="auto"/>
              <w:ind w:right="3" w:rightChars="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7"/>
                <w:sz w:val="21"/>
                <w:szCs w:val="21"/>
              </w:rPr>
              <w:t>4.应针对边坡涉灾隐患点和风险路段加强巡查，做好巡查记录，针对公</w:t>
            </w:r>
            <w:r>
              <w:rPr>
                <w:rFonts w:hint="eastAsia" w:ascii="仿宋_GB2312" w:hAnsi="仿宋_GB2312" w:eastAsia="仿宋_GB2312" w:cs="仿宋_GB2312"/>
                <w:b w:val="0"/>
                <w:bCs w:val="0"/>
                <w:spacing w:val="-1"/>
                <w:sz w:val="21"/>
                <w:szCs w:val="21"/>
              </w:rPr>
              <w:t>路边坡应设置检查步道。</w:t>
            </w:r>
          </w:p>
        </w:tc>
        <w:tc>
          <w:tcPr>
            <w:tcW w:w="2858" w:type="dxa"/>
            <w:noWrap w:val="0"/>
            <w:vAlign w:val="top"/>
          </w:tcPr>
          <w:p>
            <w:pPr>
              <w:pStyle w:val="7"/>
              <w:spacing w:before="71" w:line="219" w:lineRule="auto"/>
              <w:ind w:left="45"/>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《2025年汛期公路灾害风险</w:t>
            </w:r>
            <w:r>
              <w:rPr>
                <w:rFonts w:hint="eastAsia" w:ascii="仿宋_GB2312" w:hAnsi="仿宋_GB2312" w:eastAsia="仿宋_GB2312" w:cs="仿宋_GB2312"/>
                <w:b w:val="0"/>
                <w:bCs w:val="0"/>
                <w:spacing w:val="1"/>
                <w:sz w:val="21"/>
                <w:szCs w:val="21"/>
              </w:rPr>
              <w:t>隐患排查行动方案》(待印发)、《汛期公路巡查工作</w:t>
            </w:r>
            <w:r>
              <w:rPr>
                <w:rFonts w:hint="eastAsia" w:ascii="仿宋_GB2312" w:hAnsi="仿宋_GB2312" w:eastAsia="仿宋_GB2312" w:cs="仿宋_GB2312"/>
                <w:b w:val="0"/>
                <w:bCs w:val="0"/>
                <w:sz w:val="21"/>
                <w:szCs w:val="21"/>
              </w:rPr>
              <w:t>制度》(待印发)、《自然灾害风险公路防治工程实施</w:t>
            </w:r>
            <w:r>
              <w:rPr>
                <w:rFonts w:hint="eastAsia" w:ascii="仿宋_GB2312" w:hAnsi="仿宋_GB2312" w:eastAsia="仿宋_GB2312" w:cs="仿宋_GB2312"/>
                <w:b w:val="0"/>
                <w:bCs w:val="0"/>
                <w:spacing w:val="-3"/>
                <w:sz w:val="21"/>
                <w:szCs w:val="21"/>
              </w:rPr>
              <w:t>技术指南》</w:t>
            </w:r>
          </w:p>
        </w:tc>
        <w:tc>
          <w:tcPr>
            <w:tcW w:w="2218" w:type="dxa"/>
            <w:noWrap w:val="0"/>
            <w:vAlign w:val="top"/>
          </w:tcPr>
          <w:p>
            <w:pPr>
              <w:pStyle w:val="7"/>
              <w:spacing w:before="72" w:line="221" w:lineRule="auto"/>
              <w:ind w:left="147"/>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突出问题：</w:t>
            </w:r>
          </w:p>
          <w:p>
            <w:pPr>
              <w:pStyle w:val="7"/>
              <w:numPr>
                <w:ilvl w:val="0"/>
                <w:numId w:val="0"/>
              </w:numPr>
              <w:spacing w:before="72" w:line="221" w:lineRule="auto"/>
              <w:ind w:left="147" w:leftChars="0"/>
              <w:jc w:val="both"/>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pacing w:val="1"/>
                <w:sz w:val="21"/>
                <w:szCs w:val="21"/>
              </w:rPr>
              <w:t>公路边坡排查巡查</w:t>
            </w:r>
            <w:r>
              <w:rPr>
                <w:rFonts w:hint="eastAsia" w:ascii="仿宋_GB2312" w:hAnsi="仿宋_GB2312" w:eastAsia="仿宋_GB2312" w:cs="仿宋_GB2312"/>
                <w:b w:val="0"/>
                <w:bCs w:val="0"/>
                <w:spacing w:val="-1"/>
                <w:sz w:val="21"/>
                <w:szCs w:val="21"/>
              </w:rPr>
              <w:t>责任主体不明确。</w:t>
            </w:r>
          </w:p>
          <w:p>
            <w:pPr>
              <w:pStyle w:val="7"/>
              <w:numPr>
                <w:ilvl w:val="0"/>
                <w:numId w:val="0"/>
              </w:numPr>
              <w:spacing w:before="72" w:line="221" w:lineRule="auto"/>
              <w:ind w:left="147" w:leftChars="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2.边坡重大涉灾隐患</w:t>
            </w:r>
            <w:r>
              <w:rPr>
                <w:rFonts w:hint="eastAsia" w:ascii="仿宋_GB2312" w:hAnsi="仿宋_GB2312" w:eastAsia="仿宋_GB2312" w:cs="仿宋_GB2312"/>
                <w:b w:val="0"/>
                <w:bCs w:val="0"/>
                <w:spacing w:val="-1"/>
                <w:sz w:val="21"/>
                <w:szCs w:val="21"/>
              </w:rPr>
              <w:t>点未处治或管控。</w:t>
            </w:r>
          </w:p>
        </w:tc>
        <w:tc>
          <w:tcPr>
            <w:tcW w:w="585" w:type="dxa"/>
            <w:noWrap w:val="0"/>
            <w:vAlign w:val="top"/>
          </w:tcPr>
          <w:p>
            <w:pPr>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6" w:hRule="atLeast"/>
        </w:trPr>
        <w:tc>
          <w:tcPr>
            <w:tcW w:w="745" w:type="dxa"/>
            <w:noWrap w:val="0"/>
            <w:vAlign w:val="center"/>
          </w:tcPr>
          <w:p>
            <w:pPr>
              <w:pStyle w:val="7"/>
              <w:spacing w:before="71" w:line="241" w:lineRule="auto"/>
              <w:ind w:left="304"/>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c>
          <w:tcPr>
            <w:tcW w:w="1219" w:type="dxa"/>
            <w:noWrap w:val="0"/>
            <w:vAlign w:val="center"/>
          </w:tcPr>
          <w:p>
            <w:pPr>
              <w:pStyle w:val="7"/>
              <w:spacing w:before="71" w:line="219" w:lineRule="auto"/>
              <w:ind w:left="45"/>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自然灾害影响区域的公路桥梁、涉水桥梁和过水涵洞的垮塌风险</w:t>
            </w:r>
          </w:p>
        </w:tc>
        <w:tc>
          <w:tcPr>
            <w:tcW w:w="6725" w:type="dxa"/>
            <w:noWrap w:val="0"/>
            <w:vAlign w:val="top"/>
          </w:tcPr>
          <w:p>
            <w:pPr>
              <w:pStyle w:val="7"/>
              <w:numPr>
                <w:ilvl w:val="0"/>
                <w:numId w:val="0"/>
              </w:numPr>
              <w:spacing w:before="53" w:line="219" w:lineRule="auto"/>
              <w:ind w:left="130" w:leftChars="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napToGrid w:val="0"/>
                <w:color w:val="000000"/>
                <w:kern w:val="0"/>
                <w:sz w:val="21"/>
                <w:szCs w:val="21"/>
                <w:lang w:val="en-US" w:eastAsia="en-US" w:bidi="ar-SA"/>
              </w:rPr>
              <w:t>1.</w:t>
            </w:r>
            <w:r>
              <w:rPr>
                <w:rFonts w:hint="eastAsia" w:ascii="仿宋_GB2312" w:hAnsi="仿宋_GB2312" w:eastAsia="仿宋_GB2312" w:cs="仿宋_GB2312"/>
                <w:b w:val="0"/>
                <w:bCs w:val="0"/>
                <w:sz w:val="21"/>
                <w:szCs w:val="21"/>
              </w:rPr>
              <w:t>应明确公路桥涵风险隐患排查巡查主体，责任落实到岗到人。</w:t>
            </w:r>
          </w:p>
          <w:p>
            <w:pPr>
              <w:pStyle w:val="7"/>
              <w:numPr>
                <w:ilvl w:val="0"/>
                <w:numId w:val="0"/>
              </w:numPr>
              <w:spacing w:before="53" w:line="219" w:lineRule="auto"/>
              <w:ind w:left="130" w:leftChars="0"/>
              <w:jc w:val="both"/>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7"/>
                <w:sz w:val="21"/>
                <w:szCs w:val="21"/>
              </w:rPr>
              <w:t>2.应在汛前开展公路沿线桥涵涉灾隐患点排查，重点排查基础冲刷、掏</w:t>
            </w:r>
            <w:r>
              <w:rPr>
                <w:rFonts w:hint="eastAsia" w:ascii="仿宋_GB2312" w:hAnsi="仿宋_GB2312" w:eastAsia="仿宋_GB2312" w:cs="仿宋_GB2312"/>
                <w:b w:val="0"/>
                <w:bCs w:val="0"/>
                <w:spacing w:val="-8"/>
                <w:sz w:val="21"/>
                <w:szCs w:val="21"/>
              </w:rPr>
              <w:t>空，锥坡垮塌、掏空，桥墩防撞设施破损，桥涵淤塞、破损等，形成桥</w:t>
            </w:r>
            <w:r>
              <w:rPr>
                <w:rFonts w:hint="eastAsia" w:ascii="仿宋_GB2312" w:hAnsi="仿宋_GB2312" w:eastAsia="仿宋_GB2312" w:cs="仿宋_GB2312"/>
                <w:b w:val="0"/>
                <w:bCs w:val="0"/>
                <w:spacing w:val="1"/>
                <w:sz w:val="21"/>
                <w:szCs w:val="21"/>
              </w:rPr>
              <w:t>涵涉灾隐患点台账清单。</w:t>
            </w:r>
          </w:p>
          <w:p>
            <w:pPr>
              <w:pStyle w:val="7"/>
              <w:numPr>
                <w:ilvl w:val="0"/>
                <w:numId w:val="0"/>
              </w:numPr>
              <w:spacing w:before="53" w:line="219" w:lineRule="auto"/>
              <w:ind w:left="130" w:leftChars="0"/>
              <w:jc w:val="both"/>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7"/>
                <w:sz w:val="21"/>
                <w:szCs w:val="21"/>
              </w:rPr>
              <w:t>3.应针对排查出的桥涵涉灾隐患点分类分级开展处治，对于暂时无法完</w:t>
            </w:r>
            <w:r>
              <w:rPr>
                <w:rFonts w:hint="eastAsia" w:ascii="仿宋_GB2312" w:hAnsi="仿宋_GB2312" w:eastAsia="仿宋_GB2312" w:cs="仿宋_GB2312"/>
                <w:b w:val="0"/>
                <w:bCs w:val="0"/>
                <w:spacing w:val="-1"/>
                <w:sz w:val="21"/>
                <w:szCs w:val="21"/>
              </w:rPr>
              <w:t>成处治的重大、较大涉灾隐患点应做好通行管控。</w:t>
            </w:r>
          </w:p>
          <w:p>
            <w:pPr>
              <w:pStyle w:val="7"/>
              <w:numPr>
                <w:ilvl w:val="0"/>
                <w:numId w:val="0"/>
              </w:numPr>
              <w:spacing w:before="53" w:line="219" w:lineRule="auto"/>
              <w:ind w:left="130" w:leftChars="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7"/>
                <w:sz w:val="21"/>
                <w:szCs w:val="21"/>
              </w:rPr>
              <w:t>4.应针对桥涵涉灾隐患点加强巡查，做好巡查记录，针对涉水桥梁开展</w:t>
            </w:r>
            <w:r>
              <w:rPr>
                <w:rFonts w:hint="eastAsia" w:ascii="仿宋_GB2312" w:hAnsi="仿宋_GB2312" w:eastAsia="仿宋_GB2312" w:cs="仿宋_GB2312"/>
                <w:b w:val="0"/>
                <w:bCs w:val="0"/>
                <w:spacing w:val="-1"/>
                <w:sz w:val="21"/>
                <w:szCs w:val="21"/>
              </w:rPr>
              <w:t>防洪标识张贴。</w:t>
            </w:r>
          </w:p>
        </w:tc>
        <w:tc>
          <w:tcPr>
            <w:tcW w:w="2858" w:type="dxa"/>
            <w:noWrap w:val="0"/>
            <w:vAlign w:val="top"/>
          </w:tcPr>
          <w:p>
            <w:pPr>
              <w:pStyle w:val="7"/>
              <w:spacing w:before="71" w:line="220" w:lineRule="auto"/>
              <w:ind w:left="155" w:right="142" w:hanging="11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《2025年汛期公路灾害风险</w:t>
            </w:r>
            <w:r>
              <w:rPr>
                <w:rFonts w:hint="eastAsia" w:ascii="仿宋_GB2312" w:hAnsi="仿宋_GB2312" w:eastAsia="仿宋_GB2312" w:cs="仿宋_GB2312"/>
                <w:b w:val="0"/>
                <w:bCs w:val="0"/>
                <w:spacing w:val="1"/>
                <w:sz w:val="21"/>
                <w:szCs w:val="21"/>
              </w:rPr>
              <w:t>隐患排查行动方案》(待印发)、《汛期公路巡查工作</w:t>
            </w:r>
            <w:r>
              <w:rPr>
                <w:rFonts w:hint="eastAsia" w:ascii="仿宋_GB2312" w:hAnsi="仿宋_GB2312" w:eastAsia="仿宋_GB2312" w:cs="仿宋_GB2312"/>
                <w:b w:val="0"/>
                <w:bCs w:val="0"/>
                <w:spacing w:val="4"/>
                <w:sz w:val="21"/>
                <w:szCs w:val="21"/>
              </w:rPr>
              <w:t>制度》(待印发)、《公路</w:t>
            </w:r>
            <w:r>
              <w:rPr>
                <w:rFonts w:hint="eastAsia" w:ascii="仿宋_GB2312" w:hAnsi="仿宋_GB2312" w:eastAsia="仿宋_GB2312" w:cs="仿宋_GB2312"/>
                <w:b w:val="0"/>
                <w:bCs w:val="0"/>
                <w:spacing w:val="-1"/>
                <w:sz w:val="21"/>
                <w:szCs w:val="21"/>
              </w:rPr>
              <w:t>桥涵养护规范》(JTG5120</w:t>
            </w:r>
            <w:r>
              <w:rPr>
                <w:rFonts w:hint="eastAsia" w:ascii="仿宋_GB2312" w:hAnsi="仿宋_GB2312" w:eastAsia="仿宋_GB2312" w:cs="仿宋_GB2312"/>
                <w:b w:val="0"/>
                <w:bCs w:val="0"/>
                <w:spacing w:val="-2"/>
                <w:sz w:val="21"/>
                <w:szCs w:val="21"/>
              </w:rPr>
              <w:t>-2021)</w:t>
            </w:r>
          </w:p>
        </w:tc>
        <w:tc>
          <w:tcPr>
            <w:tcW w:w="2218" w:type="dxa"/>
            <w:noWrap w:val="0"/>
            <w:vAlign w:val="top"/>
          </w:tcPr>
          <w:p>
            <w:pPr>
              <w:pStyle w:val="7"/>
              <w:spacing w:before="72" w:line="221" w:lineRule="auto"/>
              <w:ind w:left="147"/>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突出问题：</w:t>
            </w:r>
          </w:p>
          <w:p>
            <w:pPr>
              <w:pStyle w:val="7"/>
              <w:numPr>
                <w:ilvl w:val="0"/>
                <w:numId w:val="0"/>
              </w:numPr>
              <w:spacing w:before="72" w:line="221" w:lineRule="auto"/>
              <w:ind w:left="147" w:leftChars="0"/>
              <w:jc w:val="both"/>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pacing w:val="1"/>
                <w:sz w:val="21"/>
                <w:szCs w:val="21"/>
              </w:rPr>
              <w:t>公路桥涵排查巡查</w:t>
            </w:r>
            <w:r>
              <w:rPr>
                <w:rFonts w:hint="eastAsia" w:ascii="仿宋_GB2312" w:hAnsi="仿宋_GB2312" w:eastAsia="仿宋_GB2312" w:cs="仿宋_GB2312"/>
                <w:b w:val="0"/>
                <w:bCs w:val="0"/>
                <w:spacing w:val="-1"/>
                <w:sz w:val="21"/>
                <w:szCs w:val="21"/>
              </w:rPr>
              <w:t>责任主体不明确。</w:t>
            </w:r>
          </w:p>
          <w:p>
            <w:pPr>
              <w:pStyle w:val="7"/>
              <w:numPr>
                <w:ilvl w:val="0"/>
                <w:numId w:val="0"/>
              </w:numPr>
              <w:spacing w:before="72" w:line="221" w:lineRule="auto"/>
              <w:ind w:left="147" w:leftChars="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2.桥涵重大涉灾隐患</w:t>
            </w:r>
            <w:r>
              <w:rPr>
                <w:rFonts w:hint="eastAsia" w:ascii="仿宋_GB2312" w:hAnsi="仿宋_GB2312" w:eastAsia="仿宋_GB2312" w:cs="仿宋_GB2312"/>
                <w:b w:val="0"/>
                <w:bCs w:val="0"/>
                <w:spacing w:val="-1"/>
                <w:sz w:val="21"/>
                <w:szCs w:val="21"/>
              </w:rPr>
              <w:t>点未处治或管控。</w:t>
            </w:r>
          </w:p>
        </w:tc>
        <w:tc>
          <w:tcPr>
            <w:tcW w:w="585" w:type="dxa"/>
            <w:noWrap w:val="0"/>
            <w:vAlign w:val="top"/>
          </w:tcPr>
          <w:p>
            <w:pPr>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2" w:hRule="atLeast"/>
        </w:trPr>
        <w:tc>
          <w:tcPr>
            <w:tcW w:w="745" w:type="dxa"/>
            <w:noWrap w:val="0"/>
            <w:vAlign w:val="center"/>
          </w:tcPr>
          <w:p>
            <w:pPr>
              <w:pStyle w:val="7"/>
              <w:spacing w:before="72"/>
              <w:ind w:left="304"/>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w:t>
            </w:r>
          </w:p>
        </w:tc>
        <w:tc>
          <w:tcPr>
            <w:tcW w:w="1219" w:type="dxa"/>
            <w:noWrap w:val="0"/>
            <w:vAlign w:val="center"/>
          </w:tcPr>
          <w:p>
            <w:pPr>
              <w:pStyle w:val="7"/>
              <w:spacing w:before="71" w:line="219" w:lineRule="auto"/>
              <w:ind w:left="45"/>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公路隧道洞口边仰坡及隧道洞身衬砌等部位坍塌风险</w:t>
            </w:r>
          </w:p>
        </w:tc>
        <w:tc>
          <w:tcPr>
            <w:tcW w:w="6725" w:type="dxa"/>
            <w:noWrap w:val="0"/>
            <w:vAlign w:val="top"/>
          </w:tcPr>
          <w:p>
            <w:pPr>
              <w:pStyle w:val="7"/>
              <w:numPr>
                <w:ilvl w:val="0"/>
                <w:numId w:val="0"/>
              </w:numPr>
              <w:spacing w:before="47" w:line="219" w:lineRule="auto"/>
              <w:ind w:left="130" w:leftChars="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napToGrid w:val="0"/>
                <w:color w:val="000000"/>
                <w:kern w:val="0"/>
                <w:sz w:val="21"/>
                <w:szCs w:val="21"/>
                <w:lang w:val="en-US" w:eastAsia="en-US" w:bidi="ar-SA"/>
              </w:rPr>
              <w:t>1.</w:t>
            </w:r>
            <w:r>
              <w:rPr>
                <w:rFonts w:hint="eastAsia" w:ascii="仿宋_GB2312" w:hAnsi="仿宋_GB2312" w:eastAsia="仿宋_GB2312" w:cs="仿宋_GB2312"/>
                <w:b w:val="0"/>
                <w:bCs w:val="0"/>
                <w:sz w:val="21"/>
                <w:szCs w:val="21"/>
              </w:rPr>
              <w:t>应明确公路隧道风险隐患排查巡查主体，责任落实到岗到人。</w:t>
            </w:r>
          </w:p>
          <w:p>
            <w:pPr>
              <w:pStyle w:val="7"/>
              <w:numPr>
                <w:ilvl w:val="0"/>
                <w:numId w:val="0"/>
              </w:numPr>
              <w:spacing w:before="47" w:line="219" w:lineRule="auto"/>
              <w:ind w:left="130" w:leftChars="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7"/>
                <w:sz w:val="21"/>
                <w:szCs w:val="21"/>
              </w:rPr>
              <w:t>2.应在汛前开展公路隧道涉灾隐患点排查，重点排查隧道</w:t>
            </w:r>
            <w:r>
              <w:rPr>
                <w:rFonts w:hint="eastAsia" w:ascii="仿宋_GB2312" w:hAnsi="仿宋_GB2312" w:eastAsia="仿宋_GB2312" w:cs="仿宋_GB2312"/>
                <w:b w:val="0"/>
                <w:bCs w:val="0"/>
                <w:spacing w:val="-8"/>
                <w:sz w:val="21"/>
                <w:szCs w:val="21"/>
              </w:rPr>
              <w:t>洞门倾斜、沉</w:t>
            </w:r>
            <w:r>
              <w:rPr>
                <w:rFonts w:hint="eastAsia" w:ascii="仿宋_GB2312" w:hAnsi="仿宋_GB2312" w:eastAsia="仿宋_GB2312" w:cs="仿宋_GB2312"/>
                <w:b w:val="0"/>
                <w:bCs w:val="0"/>
                <w:spacing w:val="-7"/>
                <w:sz w:val="21"/>
                <w:szCs w:val="21"/>
              </w:rPr>
              <w:t>陷、错台，衬砌开裂、变形、渗漏水，洞口附近山体滑坡、崩塌、泥石</w:t>
            </w:r>
            <w:r>
              <w:rPr>
                <w:rFonts w:hint="eastAsia" w:ascii="仿宋_GB2312" w:hAnsi="仿宋_GB2312" w:eastAsia="仿宋_GB2312" w:cs="仿宋_GB2312"/>
                <w:b w:val="0"/>
                <w:bCs w:val="0"/>
                <w:sz w:val="21"/>
                <w:szCs w:val="21"/>
              </w:rPr>
              <w:t>流等地质灾害发育等，形成隧道涉灾隐患点台账清单。</w:t>
            </w:r>
          </w:p>
          <w:p>
            <w:pPr>
              <w:pStyle w:val="7"/>
              <w:numPr>
                <w:ilvl w:val="0"/>
                <w:numId w:val="0"/>
              </w:numPr>
              <w:spacing w:before="47" w:line="219" w:lineRule="auto"/>
              <w:ind w:left="130" w:leftChars="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7"/>
                <w:sz w:val="21"/>
                <w:szCs w:val="21"/>
              </w:rPr>
              <w:t>3.应针对排查出的隧道涉灾隐患点分类分级开展处治，对于暂时无法完</w:t>
            </w:r>
            <w:r>
              <w:rPr>
                <w:rFonts w:hint="eastAsia" w:ascii="仿宋_GB2312" w:hAnsi="仿宋_GB2312" w:eastAsia="仿宋_GB2312" w:cs="仿宋_GB2312"/>
                <w:b w:val="0"/>
                <w:bCs w:val="0"/>
                <w:spacing w:val="-1"/>
                <w:sz w:val="21"/>
                <w:szCs w:val="21"/>
              </w:rPr>
              <w:t>成处治的重大、较大涉灾隐患点应做好通行管控。</w:t>
            </w:r>
          </w:p>
        </w:tc>
        <w:tc>
          <w:tcPr>
            <w:tcW w:w="2858" w:type="dxa"/>
            <w:noWrap w:val="0"/>
            <w:vAlign w:val="top"/>
          </w:tcPr>
          <w:p>
            <w:pPr>
              <w:pStyle w:val="7"/>
              <w:spacing w:before="125" w:line="216" w:lineRule="auto"/>
              <w:ind w:left="155" w:right="142" w:hanging="11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《2025年汛期公路灾害风险</w:t>
            </w:r>
            <w:r>
              <w:rPr>
                <w:rFonts w:hint="eastAsia" w:ascii="仿宋_GB2312" w:hAnsi="仿宋_GB2312" w:eastAsia="仿宋_GB2312" w:cs="仿宋_GB2312"/>
                <w:b w:val="0"/>
                <w:bCs w:val="0"/>
                <w:spacing w:val="1"/>
                <w:sz w:val="21"/>
                <w:szCs w:val="21"/>
              </w:rPr>
              <w:t>隐患排查行动方案》(待印发)、《汛期公路巡查工作</w:t>
            </w:r>
            <w:r>
              <w:rPr>
                <w:rFonts w:hint="eastAsia" w:ascii="仿宋_GB2312" w:hAnsi="仿宋_GB2312" w:eastAsia="仿宋_GB2312" w:cs="仿宋_GB2312"/>
                <w:b w:val="0"/>
                <w:bCs w:val="0"/>
                <w:spacing w:val="4"/>
                <w:sz w:val="21"/>
                <w:szCs w:val="21"/>
              </w:rPr>
              <w:t>制度》(待印发)、《公路</w:t>
            </w:r>
            <w:r>
              <w:rPr>
                <w:rFonts w:hint="eastAsia" w:ascii="仿宋_GB2312" w:hAnsi="仿宋_GB2312" w:eastAsia="仿宋_GB2312" w:cs="仿宋_GB2312"/>
                <w:b w:val="0"/>
                <w:bCs w:val="0"/>
                <w:sz w:val="21"/>
                <w:szCs w:val="21"/>
              </w:rPr>
              <w:t>隧道养护技术规范》(JTG</w:t>
            </w:r>
            <w:r>
              <w:rPr>
                <w:rFonts w:hint="eastAsia" w:ascii="仿宋_GB2312" w:hAnsi="仿宋_GB2312" w:eastAsia="仿宋_GB2312" w:cs="仿宋_GB2312"/>
                <w:b w:val="0"/>
                <w:bCs w:val="0"/>
                <w:spacing w:val="-1"/>
                <w:sz w:val="21"/>
                <w:szCs w:val="21"/>
              </w:rPr>
              <w:t>H12-2015)</w:t>
            </w:r>
          </w:p>
        </w:tc>
        <w:tc>
          <w:tcPr>
            <w:tcW w:w="2218" w:type="dxa"/>
            <w:noWrap w:val="0"/>
            <w:vAlign w:val="top"/>
          </w:tcPr>
          <w:p>
            <w:pPr>
              <w:pStyle w:val="7"/>
              <w:spacing w:before="72" w:line="221" w:lineRule="auto"/>
              <w:ind w:left="147"/>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突出问题：</w:t>
            </w:r>
          </w:p>
          <w:p>
            <w:pPr>
              <w:pStyle w:val="7"/>
              <w:spacing w:before="72" w:line="221" w:lineRule="auto"/>
              <w:ind w:left="147"/>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en-US"/>
              </w:rPr>
              <w:t>1.</w:t>
            </w:r>
            <w:r>
              <w:rPr>
                <w:rFonts w:hint="eastAsia" w:ascii="仿宋_GB2312" w:hAnsi="仿宋_GB2312" w:eastAsia="仿宋_GB2312" w:cs="仿宋_GB2312"/>
                <w:b w:val="0"/>
                <w:bCs w:val="0"/>
                <w:sz w:val="21"/>
                <w:szCs w:val="21"/>
              </w:rPr>
              <w:t>公路隧道排查巡查责任主体不明确。</w:t>
            </w:r>
          </w:p>
          <w:p>
            <w:pPr>
              <w:pStyle w:val="7"/>
              <w:spacing w:before="72" w:line="221" w:lineRule="auto"/>
              <w:ind w:left="147"/>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2.隧道重大涉灾隐患点未处治或管控。</w:t>
            </w:r>
          </w:p>
        </w:tc>
        <w:tc>
          <w:tcPr>
            <w:tcW w:w="585" w:type="dxa"/>
            <w:noWrap w:val="0"/>
            <w:vAlign w:val="top"/>
          </w:tcPr>
          <w:p>
            <w:pPr>
              <w:rPr>
                <w:rFonts w:hint="eastAsia" w:ascii="仿宋_GB2312" w:hAnsi="仿宋_GB2312" w:eastAsia="仿宋_GB2312" w:cs="仿宋_GB2312"/>
                <w:b w:val="0"/>
                <w:bCs w:val="0"/>
                <w:sz w:val="21"/>
                <w:szCs w:val="21"/>
              </w:rPr>
            </w:pPr>
          </w:p>
        </w:tc>
      </w:tr>
    </w:tbl>
    <w:p>
      <w:pPr>
        <w:rPr>
          <w:rFonts w:hint="eastAsia" w:ascii="仿宋_GB2312" w:hAnsi="仿宋_GB2312" w:eastAsia="仿宋_GB2312" w:cs="仿宋_GB2312"/>
          <w:b w:val="0"/>
          <w:bCs w:val="0"/>
          <w:sz w:val="21"/>
          <w:szCs w:val="21"/>
          <w:lang w:eastAsia="zh-CN"/>
        </w:rPr>
        <w:sectPr>
          <w:footerReference r:id="rId4" w:type="default"/>
          <w:pgSz w:w="16928" w:h="11871" w:orient="landscape"/>
          <w:pgMar w:top="1009" w:right="1327" w:bottom="1083" w:left="1242" w:header="0" w:footer="714" w:gutter="0"/>
          <w:pgNumType w:fmt="decimal" w:start="1"/>
          <w:cols w:space="720" w:num="1"/>
          <w:rtlGutter w:val="0"/>
          <w:docGrid w:linePitch="0" w:charSpace="0"/>
        </w:sectPr>
      </w:pPr>
    </w:p>
    <w:tbl>
      <w:tblPr>
        <w:tblStyle w:val="6"/>
        <w:tblW w:w="143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239"/>
        <w:gridCol w:w="6705"/>
        <w:gridCol w:w="2858"/>
        <w:gridCol w:w="2228"/>
        <w:gridCol w:w="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55" w:type="dxa"/>
            <w:noWrap w:val="0"/>
            <w:vAlign w:val="top"/>
          </w:tcPr>
          <w:p>
            <w:pPr>
              <w:pStyle w:val="7"/>
              <w:spacing w:before="172" w:line="221" w:lineRule="auto"/>
              <w:ind w:left="148"/>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序号</w:t>
            </w:r>
          </w:p>
        </w:tc>
        <w:tc>
          <w:tcPr>
            <w:tcW w:w="1239" w:type="dxa"/>
            <w:noWrap w:val="0"/>
            <w:vAlign w:val="top"/>
          </w:tcPr>
          <w:p>
            <w:pPr>
              <w:pStyle w:val="7"/>
              <w:spacing w:before="41" w:line="215" w:lineRule="auto"/>
              <w:ind w:left="393" w:right="186" w:hanging="22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主要风险</w:t>
            </w:r>
            <w:r>
              <w:rPr>
                <w:rFonts w:hint="eastAsia" w:ascii="仿宋_GB2312" w:hAnsi="仿宋_GB2312" w:eastAsia="仿宋_GB2312" w:cs="仿宋_GB2312"/>
                <w:b w:val="0"/>
                <w:bCs w:val="0"/>
                <w:spacing w:val="5"/>
                <w:sz w:val="21"/>
                <w:szCs w:val="21"/>
              </w:rPr>
              <w:t>隐患</w:t>
            </w:r>
          </w:p>
        </w:tc>
        <w:tc>
          <w:tcPr>
            <w:tcW w:w="6705" w:type="dxa"/>
            <w:noWrap w:val="0"/>
            <w:vAlign w:val="top"/>
          </w:tcPr>
          <w:p>
            <w:pPr>
              <w:pStyle w:val="7"/>
              <w:spacing w:before="171" w:line="220" w:lineRule="auto"/>
              <w:ind w:left="2904"/>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防控措施</w:t>
            </w:r>
          </w:p>
        </w:tc>
        <w:tc>
          <w:tcPr>
            <w:tcW w:w="2858" w:type="dxa"/>
            <w:noWrap w:val="0"/>
            <w:vAlign w:val="top"/>
          </w:tcPr>
          <w:p>
            <w:pPr>
              <w:pStyle w:val="7"/>
              <w:spacing w:before="169" w:line="219" w:lineRule="auto"/>
              <w:ind w:left="98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工作依据</w:t>
            </w:r>
          </w:p>
        </w:tc>
        <w:tc>
          <w:tcPr>
            <w:tcW w:w="2228" w:type="dxa"/>
            <w:noWrap w:val="0"/>
            <w:vAlign w:val="top"/>
          </w:tcPr>
          <w:p>
            <w:pPr>
              <w:pStyle w:val="7"/>
              <w:spacing w:before="41" w:line="215" w:lineRule="auto"/>
              <w:ind w:left="561" w:right="96" w:hanging="44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构成重大隐患或突出</w:t>
            </w:r>
            <w:r>
              <w:rPr>
                <w:rFonts w:hint="eastAsia" w:ascii="仿宋_GB2312" w:hAnsi="仿宋_GB2312" w:eastAsia="仿宋_GB2312" w:cs="仿宋_GB2312"/>
                <w:b w:val="0"/>
                <w:bCs w:val="0"/>
                <w:spacing w:val="-2"/>
                <w:sz w:val="21"/>
                <w:szCs w:val="21"/>
              </w:rPr>
              <w:t>问题的情形</w:t>
            </w:r>
          </w:p>
        </w:tc>
        <w:tc>
          <w:tcPr>
            <w:tcW w:w="575" w:type="dxa"/>
            <w:noWrap w:val="0"/>
            <w:textDirection w:val="tbRlV"/>
            <w:vAlign w:val="top"/>
          </w:tcPr>
          <w:p>
            <w:pPr>
              <w:pStyle w:val="7"/>
              <w:spacing w:before="174" w:line="201" w:lineRule="auto"/>
              <w:ind w:left="1"/>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755" w:type="dxa"/>
            <w:noWrap w:val="0"/>
            <w:vAlign w:val="center"/>
          </w:tcPr>
          <w:p>
            <w:pPr>
              <w:pStyle w:val="7"/>
              <w:spacing w:before="72" w:line="241" w:lineRule="auto"/>
              <w:ind w:left="314"/>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w:t>
            </w:r>
          </w:p>
        </w:tc>
        <w:tc>
          <w:tcPr>
            <w:tcW w:w="1239" w:type="dxa"/>
            <w:noWrap w:val="0"/>
            <w:vAlign w:val="center"/>
          </w:tcPr>
          <w:p>
            <w:pPr>
              <w:pStyle w:val="7"/>
              <w:spacing w:before="71" w:line="219" w:lineRule="auto"/>
              <w:ind w:left="45"/>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高速公路恶劣天气管控工作机制不健全、管控阈值不明确</w:t>
            </w:r>
          </w:p>
        </w:tc>
        <w:tc>
          <w:tcPr>
            <w:tcW w:w="6705" w:type="dxa"/>
            <w:noWrap w:val="0"/>
            <w:vAlign w:val="top"/>
          </w:tcPr>
          <w:p>
            <w:pPr>
              <w:pStyle w:val="7"/>
              <w:numPr>
                <w:ilvl w:val="0"/>
                <w:numId w:val="0"/>
              </w:numPr>
              <w:spacing w:before="72" w:line="218" w:lineRule="auto"/>
              <w:ind w:left="141" w:leftChars="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napToGrid w:val="0"/>
                <w:color w:val="000000"/>
                <w:kern w:val="0"/>
                <w:sz w:val="21"/>
                <w:szCs w:val="21"/>
                <w:lang w:val="en-US" w:eastAsia="en-US" w:bidi="ar-SA"/>
              </w:rPr>
              <w:t>1.</w:t>
            </w:r>
            <w:r>
              <w:rPr>
                <w:rFonts w:hint="eastAsia" w:ascii="仿宋_GB2312" w:hAnsi="仿宋_GB2312" w:eastAsia="仿宋_GB2312" w:cs="仿宋_GB2312"/>
                <w:b w:val="0"/>
                <w:bCs w:val="0"/>
                <w:sz w:val="21"/>
                <w:szCs w:val="21"/>
              </w:rPr>
              <w:t>应与气象部门建立公路气象会商工作机制。</w:t>
            </w:r>
          </w:p>
          <w:p>
            <w:pPr>
              <w:pStyle w:val="7"/>
              <w:numPr>
                <w:ilvl w:val="0"/>
                <w:numId w:val="0"/>
              </w:numPr>
              <w:spacing w:before="72" w:line="218" w:lineRule="auto"/>
              <w:ind w:left="141" w:leftChars="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2.应与公安部门建立路警联动机制。</w:t>
            </w:r>
          </w:p>
          <w:p>
            <w:pPr>
              <w:pStyle w:val="7"/>
              <w:numPr>
                <w:ilvl w:val="0"/>
                <w:numId w:val="0"/>
              </w:numPr>
              <w:spacing w:before="72" w:line="218" w:lineRule="auto"/>
              <w:ind w:left="141" w:leftChars="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3.应研究确定所辖高速公路分级分类管控阈值，并按要求报</w:t>
            </w:r>
            <w:r>
              <w:rPr>
                <w:rFonts w:hint="eastAsia" w:ascii="仿宋_GB2312" w:hAnsi="仿宋_GB2312" w:eastAsia="仿宋_GB2312" w:cs="仿宋_GB2312"/>
                <w:b w:val="0"/>
                <w:bCs w:val="0"/>
                <w:spacing w:val="-1"/>
                <w:sz w:val="21"/>
                <w:szCs w:val="21"/>
              </w:rPr>
              <w:t>备。</w:t>
            </w:r>
          </w:p>
        </w:tc>
        <w:tc>
          <w:tcPr>
            <w:tcW w:w="2858" w:type="dxa"/>
            <w:noWrap w:val="0"/>
            <w:vAlign w:val="top"/>
          </w:tcPr>
          <w:p>
            <w:pPr>
              <w:pStyle w:val="7"/>
              <w:spacing w:before="169" w:line="218" w:lineRule="auto"/>
              <w:ind w:left="45"/>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《汛期公路灾害天气防御应</w:t>
            </w:r>
            <w:r>
              <w:rPr>
                <w:rFonts w:hint="eastAsia" w:ascii="仿宋_GB2312" w:hAnsi="仿宋_GB2312" w:eastAsia="仿宋_GB2312" w:cs="仿宋_GB2312"/>
                <w:b w:val="0"/>
                <w:bCs w:val="0"/>
                <w:spacing w:val="9"/>
                <w:sz w:val="21"/>
                <w:szCs w:val="21"/>
              </w:rPr>
              <w:t>对工作机制》(待印发)、</w:t>
            </w:r>
            <w:r>
              <w:rPr>
                <w:rFonts w:hint="eastAsia" w:ascii="仿宋_GB2312" w:hAnsi="仿宋_GB2312" w:eastAsia="仿宋_GB2312" w:cs="仿宋_GB2312"/>
                <w:b w:val="0"/>
                <w:bCs w:val="0"/>
                <w:spacing w:val="-2"/>
                <w:sz w:val="21"/>
                <w:szCs w:val="21"/>
              </w:rPr>
              <w:t>《交通运输部办公厅关于科</w:t>
            </w:r>
            <w:r>
              <w:rPr>
                <w:rFonts w:hint="eastAsia" w:ascii="仿宋_GB2312" w:hAnsi="仿宋_GB2312" w:eastAsia="仿宋_GB2312" w:cs="仿宋_GB2312"/>
                <w:b w:val="0"/>
                <w:bCs w:val="0"/>
                <w:sz w:val="21"/>
                <w:szCs w:val="21"/>
              </w:rPr>
              <w:t>学确定并动态调整高速公路</w:t>
            </w:r>
            <w:r>
              <w:rPr>
                <w:rFonts w:hint="eastAsia" w:ascii="仿宋_GB2312" w:hAnsi="仿宋_GB2312" w:eastAsia="仿宋_GB2312" w:cs="仿宋_GB2312"/>
                <w:b w:val="0"/>
                <w:bCs w:val="0"/>
                <w:spacing w:val="-2"/>
                <w:sz w:val="21"/>
                <w:szCs w:val="21"/>
              </w:rPr>
              <w:t>分级分类管控阈值的通知》</w:t>
            </w:r>
          </w:p>
        </w:tc>
        <w:tc>
          <w:tcPr>
            <w:tcW w:w="2228" w:type="dxa"/>
            <w:noWrap w:val="0"/>
            <w:vAlign w:val="top"/>
          </w:tcPr>
          <w:p>
            <w:pPr>
              <w:pStyle w:val="7"/>
              <w:spacing w:before="71" w:line="215" w:lineRule="auto"/>
              <w:ind w:left="127"/>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突出问题：</w:t>
            </w:r>
            <w:r>
              <w:rPr>
                <w:rFonts w:hint="eastAsia" w:ascii="仿宋_GB2312" w:hAnsi="仿宋_GB2312" w:eastAsia="仿宋_GB2312" w:cs="仿宋_GB2312"/>
                <w:b w:val="0"/>
                <w:bCs w:val="0"/>
                <w:spacing w:val="1"/>
                <w:sz w:val="21"/>
                <w:szCs w:val="21"/>
              </w:rPr>
              <w:t>未建立相关机制、未</w:t>
            </w:r>
            <w:r>
              <w:rPr>
                <w:rFonts w:hint="eastAsia" w:ascii="仿宋_GB2312" w:hAnsi="仿宋_GB2312" w:eastAsia="仿宋_GB2312" w:cs="仿宋_GB2312"/>
                <w:b w:val="0"/>
                <w:bCs w:val="0"/>
                <w:sz w:val="21"/>
                <w:szCs w:val="21"/>
              </w:rPr>
              <w:t>制定管控阈值。</w:t>
            </w:r>
          </w:p>
        </w:tc>
        <w:tc>
          <w:tcPr>
            <w:tcW w:w="575" w:type="dxa"/>
            <w:noWrap w:val="0"/>
            <w:vAlign w:val="top"/>
          </w:tcPr>
          <w:p>
            <w:pPr>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8" w:hRule="atLeast"/>
        </w:trPr>
        <w:tc>
          <w:tcPr>
            <w:tcW w:w="755" w:type="dxa"/>
            <w:noWrap w:val="0"/>
            <w:vAlign w:val="center"/>
          </w:tcPr>
          <w:p>
            <w:pPr>
              <w:pStyle w:val="7"/>
              <w:spacing w:before="71"/>
              <w:ind w:left="314"/>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w:t>
            </w:r>
          </w:p>
        </w:tc>
        <w:tc>
          <w:tcPr>
            <w:tcW w:w="1239" w:type="dxa"/>
            <w:noWrap w:val="0"/>
            <w:vAlign w:val="center"/>
          </w:tcPr>
          <w:p>
            <w:pPr>
              <w:pStyle w:val="7"/>
              <w:spacing w:before="71" w:line="219" w:lineRule="auto"/>
              <w:ind w:left="45"/>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货运车辆运输过程中违法装载导致车货总质量超过100吨，高速公路入口称重检测要求落实不到位</w:t>
            </w:r>
          </w:p>
        </w:tc>
        <w:tc>
          <w:tcPr>
            <w:tcW w:w="6705" w:type="dxa"/>
            <w:noWrap w:val="0"/>
            <w:vAlign w:val="top"/>
          </w:tcPr>
          <w:p>
            <w:pPr>
              <w:pStyle w:val="7"/>
              <w:numPr>
                <w:ilvl w:val="0"/>
                <w:numId w:val="0"/>
              </w:numPr>
              <w:spacing w:before="71" w:line="219" w:lineRule="auto"/>
              <w:ind w:left="45" w:leftChars="0"/>
              <w:jc w:val="both"/>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pacing w:val="-4"/>
                <w:sz w:val="21"/>
                <w:szCs w:val="21"/>
              </w:rPr>
              <w:t>收费站入口严格落实“货车必检、超限禁入”,禁入数量合理，称重</w:t>
            </w:r>
            <w:r>
              <w:rPr>
                <w:rFonts w:hint="eastAsia" w:ascii="仿宋_GB2312" w:hAnsi="仿宋_GB2312" w:eastAsia="仿宋_GB2312" w:cs="仿宋_GB2312"/>
                <w:b w:val="0"/>
                <w:bCs w:val="0"/>
                <w:spacing w:val="-1"/>
                <w:sz w:val="21"/>
                <w:szCs w:val="21"/>
              </w:rPr>
              <w:t>检测数据及时率、准确率、完整率正常。</w:t>
            </w:r>
          </w:p>
          <w:p>
            <w:pPr>
              <w:pStyle w:val="7"/>
              <w:numPr>
                <w:ilvl w:val="0"/>
                <w:numId w:val="0"/>
              </w:numPr>
              <w:spacing w:before="71" w:line="219" w:lineRule="auto"/>
              <w:ind w:left="45" w:leftChars="0"/>
              <w:jc w:val="both"/>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7"/>
                <w:sz w:val="21"/>
                <w:szCs w:val="21"/>
              </w:rPr>
              <w:t>2.收费站入口货车进站都必须称重检测才能进入高速公路，显示</w:t>
            </w:r>
            <w:r>
              <w:rPr>
                <w:rFonts w:hint="eastAsia" w:ascii="仿宋_GB2312" w:hAnsi="仿宋_GB2312" w:eastAsia="仿宋_GB2312" w:cs="仿宋_GB2312"/>
                <w:b w:val="0"/>
                <w:bCs w:val="0"/>
                <w:spacing w:val="-8"/>
                <w:sz w:val="21"/>
                <w:szCs w:val="21"/>
              </w:rPr>
              <w:t>屏可以正常显示称重检测信息，显示屏安装位置合理，货车司机可以看到称重</w:t>
            </w:r>
            <w:r>
              <w:rPr>
                <w:rFonts w:hint="eastAsia" w:ascii="仿宋_GB2312" w:hAnsi="仿宋_GB2312" w:eastAsia="仿宋_GB2312" w:cs="仿宋_GB2312"/>
                <w:b w:val="0"/>
                <w:bCs w:val="0"/>
                <w:spacing w:val="-1"/>
                <w:sz w:val="21"/>
                <w:szCs w:val="21"/>
              </w:rPr>
              <w:t>检测信息，违法超限超载货车拒入高速公路行驶。</w:t>
            </w:r>
          </w:p>
          <w:p>
            <w:pPr>
              <w:pStyle w:val="7"/>
              <w:numPr>
                <w:ilvl w:val="0"/>
                <w:numId w:val="0"/>
              </w:numPr>
              <w:spacing w:before="71" w:line="219" w:lineRule="auto"/>
              <w:ind w:left="45" w:leftChars="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8"/>
                <w:sz w:val="21"/>
                <w:szCs w:val="21"/>
              </w:rPr>
              <w:t>3.收费站严格按《超限运输车辆行驶公路管理规定》的限定标准判定超</w:t>
            </w:r>
            <w:r>
              <w:rPr>
                <w:rFonts w:hint="eastAsia" w:ascii="仿宋_GB2312" w:hAnsi="仿宋_GB2312" w:eastAsia="仿宋_GB2312" w:cs="仿宋_GB2312"/>
                <w:b w:val="0"/>
                <w:bCs w:val="0"/>
                <w:spacing w:val="-2"/>
                <w:sz w:val="21"/>
                <w:szCs w:val="21"/>
              </w:rPr>
              <w:t>限运输车辆，称重检测设备按规定定期进行检定(特别是出口称重检测</w:t>
            </w:r>
            <w:r>
              <w:rPr>
                <w:rFonts w:hint="eastAsia" w:ascii="仿宋_GB2312" w:hAnsi="仿宋_GB2312" w:eastAsia="仿宋_GB2312" w:cs="仿宋_GB2312"/>
                <w:b w:val="0"/>
                <w:bCs w:val="0"/>
                <w:sz w:val="21"/>
                <w:szCs w:val="21"/>
              </w:rPr>
              <w:t>设备);收费站系统无法人工修改称重检测数据；收费站出口对发现的</w:t>
            </w:r>
            <w:r>
              <w:rPr>
                <w:rFonts w:hint="eastAsia" w:ascii="仿宋_GB2312" w:hAnsi="仿宋_GB2312" w:eastAsia="仿宋_GB2312" w:cs="仿宋_GB2312"/>
                <w:b w:val="0"/>
                <w:bCs w:val="0"/>
                <w:spacing w:val="5"/>
                <w:sz w:val="21"/>
                <w:szCs w:val="21"/>
              </w:rPr>
              <w:t>违法超限</w:t>
            </w:r>
            <w:r>
              <w:rPr>
                <w:rFonts w:hint="eastAsia" w:ascii="仿宋_GB2312" w:hAnsi="仿宋_GB2312" w:eastAsia="仿宋_GB2312" w:cs="仿宋_GB2312"/>
                <w:b w:val="0"/>
                <w:bCs w:val="0"/>
                <w:spacing w:val="-2"/>
                <w:sz w:val="21"/>
                <w:szCs w:val="21"/>
              </w:rPr>
              <w:t>超载</w:t>
            </w:r>
            <w:r>
              <w:rPr>
                <w:rFonts w:hint="eastAsia" w:ascii="仿宋_GB2312" w:hAnsi="仿宋_GB2312" w:eastAsia="仿宋_GB2312" w:cs="仿宋_GB2312"/>
                <w:b w:val="0"/>
                <w:bCs w:val="0"/>
                <w:spacing w:val="5"/>
                <w:sz w:val="21"/>
                <w:szCs w:val="21"/>
              </w:rPr>
              <w:t>车辆开展倒查。</w:t>
            </w:r>
          </w:p>
        </w:tc>
        <w:tc>
          <w:tcPr>
            <w:tcW w:w="2858" w:type="dxa"/>
            <w:noWrap w:val="0"/>
            <w:vAlign w:val="top"/>
          </w:tcPr>
          <w:p>
            <w:pPr>
              <w:pStyle w:val="7"/>
              <w:tabs>
                <w:tab w:val="left" w:pos="218"/>
              </w:tabs>
              <w:spacing w:before="50" w:line="217" w:lineRule="auto"/>
              <w:ind w:left="45"/>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0"/>
                <w:sz w:val="21"/>
                <w:szCs w:val="21"/>
              </w:rPr>
              <w:t>《公路法》、《公路安全保</w:t>
            </w:r>
            <w:r>
              <w:rPr>
                <w:rFonts w:hint="eastAsia" w:ascii="仿宋_GB2312" w:hAnsi="仿宋_GB2312" w:eastAsia="仿宋_GB2312" w:cs="仿宋_GB2312"/>
                <w:b w:val="0"/>
                <w:bCs w:val="0"/>
                <w:spacing w:val="-5"/>
                <w:sz w:val="21"/>
                <w:szCs w:val="21"/>
              </w:rPr>
              <w:t>护条例》、《超限运输车辆</w:t>
            </w:r>
            <w:r>
              <w:rPr>
                <w:rFonts w:hint="eastAsia" w:ascii="仿宋_GB2312" w:hAnsi="仿宋_GB2312" w:eastAsia="仿宋_GB2312" w:cs="仿宋_GB2312"/>
                <w:b w:val="0"/>
                <w:bCs w:val="0"/>
                <w:spacing w:val="-3"/>
                <w:sz w:val="21"/>
                <w:szCs w:val="21"/>
              </w:rPr>
              <w:t>行驶公路管理规定》、《交</w:t>
            </w:r>
            <w:r>
              <w:rPr>
                <w:rFonts w:hint="eastAsia" w:ascii="仿宋_GB2312" w:hAnsi="仿宋_GB2312" w:eastAsia="仿宋_GB2312" w:cs="仿宋_GB2312"/>
                <w:b w:val="0"/>
                <w:bCs w:val="0"/>
                <w:spacing w:val="-5"/>
                <w:sz w:val="21"/>
                <w:szCs w:val="21"/>
              </w:rPr>
              <w:t>通运输部办公厅关于进一步</w:t>
            </w:r>
            <w:r>
              <w:rPr>
                <w:rFonts w:hint="eastAsia" w:ascii="仿宋_GB2312" w:hAnsi="仿宋_GB2312" w:eastAsia="仿宋_GB2312" w:cs="仿宋_GB2312"/>
                <w:b w:val="0"/>
                <w:bCs w:val="0"/>
                <w:spacing w:val="-3"/>
                <w:sz w:val="21"/>
                <w:szCs w:val="21"/>
              </w:rPr>
              <w:t>规范高速公路入口治超工作的通知》、《高速公路称重</w:t>
            </w:r>
            <w:r>
              <w:rPr>
                <w:rFonts w:hint="eastAsia" w:ascii="仿宋_GB2312" w:hAnsi="仿宋_GB2312" w:eastAsia="仿宋_GB2312" w:cs="仿宋_GB2312"/>
                <w:b w:val="0"/>
                <w:bCs w:val="0"/>
                <w:spacing w:val="-1"/>
                <w:sz w:val="21"/>
                <w:szCs w:val="21"/>
              </w:rPr>
              <w:t>检测业务规范和技术要求》</w:t>
            </w:r>
            <w:r>
              <w:rPr>
                <w:rFonts w:hint="eastAsia" w:ascii="仿宋_GB2312" w:hAnsi="仿宋_GB2312" w:eastAsia="仿宋_GB2312" w:cs="仿宋_GB2312"/>
                <w:b w:val="0"/>
                <w:bCs w:val="0"/>
                <w:sz w:val="21"/>
                <w:szCs w:val="21"/>
              </w:rPr>
              <w:tab/>
            </w:r>
            <w:r>
              <w:rPr>
                <w:rFonts w:hint="eastAsia" w:ascii="仿宋_GB2312" w:hAnsi="仿宋_GB2312" w:eastAsia="仿宋_GB2312" w:cs="仿宋_GB2312"/>
                <w:b w:val="0"/>
                <w:bCs w:val="0"/>
                <w:spacing w:val="-13"/>
                <w:sz w:val="21"/>
                <w:szCs w:val="21"/>
              </w:rPr>
              <w:t>(交办公路〔2019〕1182号)、</w:t>
            </w:r>
            <w:r>
              <w:rPr>
                <w:rFonts w:hint="eastAsia" w:ascii="仿宋_GB2312" w:hAnsi="仿宋_GB2312" w:eastAsia="仿宋_GB2312" w:cs="仿宋_GB2312"/>
                <w:b w:val="0"/>
                <w:bCs w:val="0"/>
                <w:spacing w:val="-10"/>
                <w:sz w:val="21"/>
                <w:szCs w:val="21"/>
              </w:rPr>
              <w:t>《交通运输部办公厅关于进</w:t>
            </w:r>
            <w:r>
              <w:rPr>
                <w:rFonts w:hint="eastAsia" w:ascii="仿宋_GB2312" w:hAnsi="仿宋_GB2312" w:eastAsia="仿宋_GB2312" w:cs="仿宋_GB2312"/>
                <w:b w:val="0"/>
                <w:bCs w:val="0"/>
                <w:spacing w:val="-1"/>
                <w:sz w:val="21"/>
                <w:szCs w:val="21"/>
              </w:rPr>
              <w:t>一步规范全国高速公路入口</w:t>
            </w:r>
            <w:r>
              <w:rPr>
                <w:rFonts w:hint="eastAsia" w:ascii="仿宋_GB2312" w:hAnsi="仿宋_GB2312" w:eastAsia="仿宋_GB2312" w:cs="仿宋_GB2312"/>
                <w:b w:val="0"/>
                <w:bCs w:val="0"/>
                <w:sz w:val="21"/>
                <w:szCs w:val="21"/>
              </w:rPr>
              <w:t>称重检测工作的通知》(交</w:t>
            </w:r>
            <w:r>
              <w:rPr>
                <w:rFonts w:hint="eastAsia" w:ascii="仿宋_GB2312" w:hAnsi="仿宋_GB2312" w:eastAsia="仿宋_GB2312" w:cs="仿宋_GB2312"/>
                <w:b w:val="0"/>
                <w:bCs w:val="0"/>
                <w:spacing w:val="-4"/>
                <w:sz w:val="21"/>
                <w:szCs w:val="21"/>
              </w:rPr>
              <w:t>办公路明电〔2019〕117号)、</w:t>
            </w:r>
            <w:r>
              <w:rPr>
                <w:rFonts w:hint="eastAsia" w:ascii="仿宋_GB2312" w:hAnsi="仿宋_GB2312" w:eastAsia="仿宋_GB2312" w:cs="仿宋_GB2312"/>
                <w:b w:val="0"/>
                <w:bCs w:val="0"/>
                <w:spacing w:val="-10"/>
                <w:sz w:val="21"/>
                <w:szCs w:val="21"/>
              </w:rPr>
              <w:t>《交通运输部办公厅关于开</w:t>
            </w:r>
            <w:r>
              <w:rPr>
                <w:rFonts w:hint="eastAsia" w:ascii="仿宋_GB2312" w:hAnsi="仿宋_GB2312" w:eastAsia="仿宋_GB2312" w:cs="仿宋_GB2312"/>
                <w:b w:val="0"/>
                <w:bCs w:val="0"/>
                <w:spacing w:val="-5"/>
                <w:sz w:val="21"/>
                <w:szCs w:val="21"/>
              </w:rPr>
              <w:t>展高速公路称重检测总结评</w:t>
            </w:r>
            <w:r>
              <w:rPr>
                <w:rFonts w:hint="eastAsia" w:ascii="仿宋_GB2312" w:hAnsi="仿宋_GB2312" w:eastAsia="仿宋_GB2312" w:cs="仿宋_GB2312"/>
                <w:b w:val="0"/>
                <w:bCs w:val="0"/>
                <w:spacing w:val="2"/>
                <w:sz w:val="21"/>
                <w:szCs w:val="21"/>
              </w:rPr>
              <w:t>估工作的通知》(交公路明</w:t>
            </w:r>
            <w:r>
              <w:rPr>
                <w:rFonts w:hint="eastAsia" w:ascii="仿宋_GB2312" w:hAnsi="仿宋_GB2312" w:eastAsia="仿宋_GB2312" w:cs="仿宋_GB2312"/>
                <w:b w:val="0"/>
                <w:bCs w:val="0"/>
                <w:spacing w:val="6"/>
                <w:sz w:val="21"/>
                <w:szCs w:val="21"/>
              </w:rPr>
              <w:t>电〔2023〕85号)</w:t>
            </w:r>
          </w:p>
        </w:tc>
        <w:tc>
          <w:tcPr>
            <w:tcW w:w="2228" w:type="dxa"/>
            <w:noWrap w:val="0"/>
            <w:vAlign w:val="top"/>
          </w:tcPr>
          <w:p>
            <w:pPr>
              <w:pStyle w:val="7"/>
              <w:spacing w:before="72" w:line="221" w:lineRule="auto"/>
              <w:ind w:left="127"/>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突出问题：</w:t>
            </w:r>
            <w:r>
              <w:rPr>
                <w:rFonts w:hint="eastAsia" w:ascii="仿宋_GB2312" w:hAnsi="仿宋_GB2312" w:eastAsia="仿宋_GB2312" w:cs="仿宋_GB2312"/>
                <w:b w:val="0"/>
                <w:bCs w:val="0"/>
                <w:spacing w:val="1"/>
                <w:sz w:val="21"/>
                <w:szCs w:val="21"/>
              </w:rPr>
              <w:t>收费站没有严格落实</w:t>
            </w:r>
            <w:r>
              <w:rPr>
                <w:rFonts w:hint="eastAsia" w:ascii="仿宋_GB2312" w:hAnsi="仿宋_GB2312" w:eastAsia="仿宋_GB2312" w:cs="仿宋_GB2312"/>
                <w:b w:val="0"/>
                <w:bCs w:val="0"/>
                <w:spacing w:val="-1"/>
                <w:sz w:val="21"/>
                <w:szCs w:val="21"/>
              </w:rPr>
              <w:t>"货车必检，超限禁</w:t>
            </w:r>
            <w:r>
              <w:rPr>
                <w:rFonts w:hint="eastAsia" w:ascii="仿宋_GB2312" w:hAnsi="仿宋_GB2312" w:eastAsia="仿宋_GB2312" w:cs="仿宋_GB2312"/>
                <w:b w:val="0"/>
                <w:bCs w:val="0"/>
                <w:spacing w:val="-21"/>
                <w:sz w:val="21"/>
                <w:szCs w:val="21"/>
              </w:rPr>
              <w:t>入”</w:t>
            </w:r>
            <w:r>
              <w:rPr>
                <w:rFonts w:hint="eastAsia" w:ascii="仿宋_GB2312" w:hAnsi="仿宋_GB2312" w:eastAsia="仿宋_GB2312" w:cs="仿宋_GB2312"/>
                <w:b w:val="0"/>
                <w:bCs w:val="0"/>
                <w:spacing w:val="-20"/>
                <w:sz w:val="21"/>
                <w:szCs w:val="21"/>
              </w:rPr>
              <w:t>,导致“百吨王”</w:t>
            </w:r>
            <w:r>
              <w:rPr>
                <w:rFonts w:hint="eastAsia" w:ascii="仿宋_GB2312" w:hAnsi="仿宋_GB2312" w:eastAsia="仿宋_GB2312" w:cs="仿宋_GB2312"/>
                <w:b w:val="0"/>
                <w:bCs w:val="0"/>
                <w:spacing w:val="-18"/>
                <w:sz w:val="21"/>
                <w:szCs w:val="21"/>
              </w:rPr>
              <w:t>货</w:t>
            </w:r>
            <w:r>
              <w:rPr>
                <w:rFonts w:hint="eastAsia" w:ascii="仿宋_GB2312" w:hAnsi="仿宋_GB2312" w:eastAsia="仿宋_GB2312" w:cs="仿宋_GB2312"/>
                <w:b w:val="0"/>
                <w:bCs w:val="0"/>
                <w:spacing w:val="12"/>
                <w:sz w:val="21"/>
                <w:szCs w:val="21"/>
              </w:rPr>
              <w:t>车违法驶入高速公</w:t>
            </w:r>
            <w:r>
              <w:rPr>
                <w:rFonts w:hint="eastAsia" w:ascii="仿宋_GB2312" w:hAnsi="仿宋_GB2312" w:eastAsia="仿宋_GB2312" w:cs="仿宋_GB2312"/>
                <w:b w:val="0"/>
                <w:bCs w:val="0"/>
                <w:sz w:val="21"/>
                <w:szCs w:val="21"/>
              </w:rPr>
              <w:t>路。</w:t>
            </w:r>
          </w:p>
        </w:tc>
        <w:tc>
          <w:tcPr>
            <w:tcW w:w="575" w:type="dxa"/>
            <w:noWrap w:val="0"/>
            <w:vAlign w:val="top"/>
          </w:tcPr>
          <w:p>
            <w:pPr>
              <w:rPr>
                <w:rFonts w:hint="eastAsia" w:ascii="仿宋_GB2312" w:hAnsi="仿宋_GB2312" w:eastAsia="仿宋_GB2312" w:cs="仿宋_GB2312"/>
                <w:b w:val="0"/>
                <w:bCs w:val="0"/>
                <w:sz w:val="21"/>
                <w:szCs w:val="21"/>
              </w:rPr>
            </w:pPr>
          </w:p>
        </w:tc>
      </w:tr>
    </w:tbl>
    <w:p>
      <w:pPr>
        <w:numPr>
          <w:ilvl w:val="0"/>
          <w:numId w:val="0"/>
        </w:numPr>
        <w:ind w:left="0" w:leftChars="0" w:firstLine="0" w:firstLineChars="0"/>
        <w:rPr>
          <w:rFonts w:hint="eastAsia" w:ascii="仿宋_GB2312" w:hAnsi="仿宋_GB2312" w:eastAsia="仿宋_GB2312" w:cs="仿宋_GB2312"/>
          <w:b w:val="0"/>
          <w:bCs w:val="0"/>
          <w:snapToGrid w:val="0"/>
          <w:color w:val="000000"/>
          <w:spacing w:val="-6"/>
          <w:kern w:val="0"/>
          <w:sz w:val="21"/>
          <w:szCs w:val="21"/>
          <w:lang w:val="en-US" w:eastAsia="en-US" w:bidi="ar-SA"/>
        </w:rPr>
      </w:pPr>
    </w:p>
    <w:p>
      <w:pPr>
        <w:numPr>
          <w:ilvl w:val="0"/>
          <w:numId w:val="0"/>
        </w:numPr>
        <w:ind w:left="0" w:leftChars="0" w:firstLine="0" w:firstLineChars="0"/>
        <w:rPr>
          <w:rFonts w:hint="eastAsia" w:ascii="仿宋_GB2312" w:hAnsi="仿宋_GB2312" w:eastAsia="仿宋_GB2312" w:cs="仿宋_GB2312"/>
          <w:b w:val="0"/>
          <w:bCs w:val="0"/>
          <w:snapToGrid w:val="0"/>
          <w:color w:val="000000"/>
          <w:spacing w:val="-6"/>
          <w:kern w:val="0"/>
          <w:sz w:val="21"/>
          <w:szCs w:val="21"/>
          <w:lang w:val="en-US" w:eastAsia="en-US" w:bidi="ar-SA"/>
        </w:rPr>
      </w:pPr>
    </w:p>
    <w:p>
      <w:pPr>
        <w:numPr>
          <w:ilvl w:val="0"/>
          <w:numId w:val="0"/>
        </w:numPr>
        <w:ind w:left="0" w:leftChars="0" w:firstLine="0" w:firstLineChars="0"/>
        <w:rPr>
          <w:rFonts w:hint="eastAsia" w:ascii="仿宋_GB2312" w:hAnsi="仿宋_GB2312" w:eastAsia="仿宋_GB2312" w:cs="仿宋_GB2312"/>
          <w:b w:val="0"/>
          <w:bCs w:val="0"/>
          <w:snapToGrid w:val="0"/>
          <w:color w:val="000000"/>
          <w:spacing w:val="-6"/>
          <w:kern w:val="0"/>
          <w:sz w:val="21"/>
          <w:szCs w:val="21"/>
          <w:lang w:val="en-US" w:eastAsia="en-US" w:bidi="ar-SA"/>
        </w:rPr>
      </w:pPr>
    </w:p>
    <w:p>
      <w:pPr>
        <w:numPr>
          <w:ilvl w:val="0"/>
          <w:numId w:val="0"/>
        </w:numPr>
        <w:ind w:left="0" w:leftChars="0" w:firstLine="0" w:firstLineChars="0"/>
        <w:rPr>
          <w:rFonts w:hint="eastAsia" w:ascii="仿宋_GB2312" w:hAnsi="仿宋_GB2312" w:eastAsia="仿宋_GB2312" w:cs="仿宋_GB2312"/>
          <w:b w:val="0"/>
          <w:bCs w:val="0"/>
          <w:snapToGrid w:val="0"/>
          <w:color w:val="000000"/>
          <w:spacing w:val="-6"/>
          <w:kern w:val="0"/>
          <w:sz w:val="21"/>
          <w:szCs w:val="21"/>
          <w:lang w:val="en-US" w:eastAsia="en-US" w:bidi="ar-SA"/>
        </w:rPr>
      </w:pPr>
    </w:p>
    <w:p>
      <w:pPr>
        <w:numPr>
          <w:ilvl w:val="0"/>
          <w:numId w:val="0"/>
        </w:numPr>
        <w:ind w:left="0" w:leftChars="0" w:firstLine="0" w:firstLineChars="0"/>
        <w:rPr>
          <w:rFonts w:hint="eastAsia" w:ascii="仿宋_GB2312" w:hAnsi="仿宋_GB2312" w:eastAsia="仿宋_GB2312" w:cs="仿宋_GB2312"/>
          <w:b w:val="0"/>
          <w:bCs w:val="0"/>
          <w:snapToGrid w:val="0"/>
          <w:color w:val="000000"/>
          <w:spacing w:val="-6"/>
          <w:kern w:val="0"/>
          <w:sz w:val="21"/>
          <w:szCs w:val="21"/>
          <w:lang w:val="en-US" w:eastAsia="en-US" w:bidi="ar-SA"/>
        </w:rPr>
      </w:pPr>
    </w:p>
    <w:p>
      <w:pPr>
        <w:numPr>
          <w:ilvl w:val="0"/>
          <w:numId w:val="0"/>
        </w:numPr>
        <w:ind w:left="0" w:leftChars="0" w:firstLine="0" w:firstLineChars="0"/>
        <w:jc w:val="center"/>
        <w:rPr>
          <w:rFonts w:hint="eastAsia" w:ascii="仿宋_GB2312" w:hAnsi="仿宋_GB2312" w:eastAsia="仿宋_GB2312" w:cs="仿宋_GB2312"/>
          <w:b w:val="0"/>
          <w:bCs w:val="0"/>
          <w:snapToGrid w:val="0"/>
          <w:color w:val="000000"/>
          <w:spacing w:val="-6"/>
          <w:kern w:val="0"/>
          <w:sz w:val="21"/>
          <w:szCs w:val="21"/>
          <w:lang w:val="en-US" w:eastAsia="zh-CN" w:bidi="ar-SA"/>
        </w:rPr>
      </w:pPr>
    </w:p>
    <w:p>
      <w:pPr>
        <w:numPr>
          <w:ilvl w:val="0"/>
          <w:numId w:val="0"/>
        </w:numPr>
        <w:jc w:val="center"/>
        <w:rPr>
          <w:rFonts w:hint="eastAsia" w:ascii="楷体" w:hAnsi="楷体" w:eastAsia="楷体" w:cs="楷体"/>
          <w:b w:val="0"/>
          <w:bCs w:val="0"/>
          <w:spacing w:val="-3"/>
          <w:sz w:val="32"/>
          <w:szCs w:val="32"/>
          <w:lang w:val="en-US" w:eastAsia="zh-CN"/>
        </w:rPr>
      </w:pPr>
    </w:p>
    <w:p>
      <w:pPr>
        <w:numPr>
          <w:ilvl w:val="0"/>
          <w:numId w:val="0"/>
        </w:numPr>
        <w:jc w:val="center"/>
        <w:rPr>
          <w:rFonts w:hint="eastAsia" w:ascii="楷体" w:hAnsi="楷体" w:eastAsia="楷体" w:cs="楷体"/>
          <w:b w:val="0"/>
          <w:bCs w:val="0"/>
          <w:spacing w:val="-3"/>
          <w:sz w:val="32"/>
          <w:szCs w:val="32"/>
          <w:lang w:val="en-US" w:eastAsia="zh-CN"/>
        </w:rPr>
      </w:pPr>
    </w:p>
    <w:p>
      <w:pPr>
        <w:numPr>
          <w:ilvl w:val="0"/>
          <w:numId w:val="0"/>
        </w:numPr>
        <w:jc w:val="center"/>
        <w:rPr>
          <w:rFonts w:hint="eastAsia" w:ascii="楷体" w:hAnsi="楷体" w:eastAsia="楷体" w:cs="楷体"/>
          <w:b w:val="0"/>
          <w:bCs w:val="0"/>
          <w:spacing w:val="-3"/>
          <w:sz w:val="32"/>
          <w:szCs w:val="32"/>
          <w:lang w:val="en-US" w:eastAsia="zh-CN"/>
        </w:rPr>
      </w:pPr>
    </w:p>
    <w:p>
      <w:pPr>
        <w:numPr>
          <w:ilvl w:val="0"/>
          <w:numId w:val="0"/>
        </w:numPr>
        <w:jc w:val="center"/>
        <w:rPr>
          <w:rFonts w:hint="eastAsia" w:ascii="楷体" w:hAnsi="楷体" w:eastAsia="楷体" w:cs="楷体"/>
          <w:b w:val="0"/>
          <w:bCs w:val="0"/>
          <w:spacing w:val="-3"/>
          <w:sz w:val="32"/>
          <w:szCs w:val="32"/>
          <w:lang w:val="en-US" w:eastAsia="zh-CN"/>
        </w:rPr>
      </w:pPr>
    </w:p>
    <w:p>
      <w:pPr>
        <w:numPr>
          <w:ilvl w:val="0"/>
          <w:numId w:val="0"/>
        </w:numPr>
        <w:jc w:val="center"/>
        <w:rPr>
          <w:rFonts w:hint="eastAsia" w:ascii="楷体" w:hAnsi="楷体" w:eastAsia="楷体" w:cs="楷体"/>
          <w:b w:val="0"/>
          <w:bCs w:val="0"/>
          <w:spacing w:val="-3"/>
          <w:sz w:val="32"/>
          <w:szCs w:val="32"/>
          <w:lang w:val="en-US" w:eastAsia="zh-CN"/>
        </w:rPr>
      </w:pPr>
      <w:r>
        <w:rPr>
          <w:rFonts w:hint="eastAsia" w:ascii="楷体" w:hAnsi="楷体" w:eastAsia="楷体" w:cs="楷体"/>
          <w:b w:val="0"/>
          <w:bCs w:val="0"/>
          <w:spacing w:val="-3"/>
          <w:sz w:val="32"/>
          <w:szCs w:val="32"/>
          <w:lang w:val="en-US" w:eastAsia="zh-CN"/>
        </w:rPr>
        <w:t>（二）公路运营专项治理行动重点任务</w:t>
      </w:r>
    </w:p>
    <w:tbl>
      <w:tblPr>
        <w:tblStyle w:val="6"/>
        <w:tblW w:w="142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139"/>
        <w:gridCol w:w="1849"/>
        <w:gridCol w:w="9623"/>
        <w:gridCol w:w="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694" w:type="dxa"/>
            <w:tcBorders>
              <w:bottom w:val="nil"/>
            </w:tcBorders>
            <w:noWrap w:val="0"/>
            <w:vAlign w:val="center"/>
          </w:tcPr>
          <w:p>
            <w:pPr>
              <w:numPr>
                <w:ilvl w:val="0"/>
                <w:numId w:val="0"/>
              </w:numPr>
              <w:ind w:leftChars="0"/>
              <w:jc w:val="both"/>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序号</w:t>
            </w:r>
          </w:p>
        </w:tc>
        <w:tc>
          <w:tcPr>
            <w:tcW w:w="1139" w:type="dxa"/>
            <w:tcBorders>
              <w:bottom w:val="nil"/>
            </w:tcBorders>
            <w:noWrap w:val="0"/>
            <w:vAlign w:val="center"/>
          </w:tcPr>
          <w:p>
            <w:pPr>
              <w:pStyle w:val="7"/>
              <w:spacing w:before="71" w:line="242" w:lineRule="auto"/>
              <w:ind w:right="138"/>
              <w:jc w:val="both"/>
              <w:rPr>
                <w:rFonts w:hint="eastAsia" w:ascii="仿宋_GB2312" w:hAnsi="仿宋_GB2312" w:eastAsia="仿宋_GB2312" w:cs="仿宋_GB2312"/>
                <w:b w:val="0"/>
                <w:bCs w:val="0"/>
                <w:spacing w:val="8"/>
                <w:sz w:val="21"/>
                <w:szCs w:val="21"/>
                <w:lang w:eastAsia="zh-CN"/>
              </w:rPr>
            </w:pPr>
            <w:r>
              <w:rPr>
                <w:rFonts w:hint="eastAsia" w:ascii="仿宋_GB2312" w:hAnsi="仿宋_GB2312" w:eastAsia="仿宋_GB2312" w:cs="仿宋_GB2312"/>
                <w:b w:val="0"/>
                <w:bCs w:val="0"/>
                <w:sz w:val="21"/>
                <w:szCs w:val="21"/>
                <w:lang w:eastAsia="zh-CN"/>
              </w:rPr>
              <w:t>主要内容</w:t>
            </w:r>
          </w:p>
        </w:tc>
        <w:tc>
          <w:tcPr>
            <w:tcW w:w="1849" w:type="dxa"/>
            <w:noWrap w:val="0"/>
            <w:vAlign w:val="center"/>
          </w:tcPr>
          <w:p>
            <w:pPr>
              <w:pStyle w:val="7"/>
              <w:spacing w:before="300" w:line="219" w:lineRule="auto"/>
              <w:jc w:val="center"/>
              <w:rPr>
                <w:rFonts w:hint="eastAsia" w:ascii="仿宋_GB2312" w:hAnsi="仿宋_GB2312" w:eastAsia="仿宋_GB2312" w:cs="仿宋_GB2312"/>
                <w:b w:val="0"/>
                <w:bCs w:val="0"/>
                <w:spacing w:val="2"/>
                <w:sz w:val="21"/>
                <w:szCs w:val="21"/>
                <w:lang w:eastAsia="zh-CN"/>
              </w:rPr>
            </w:pPr>
            <w:r>
              <w:rPr>
                <w:rFonts w:hint="eastAsia" w:ascii="仿宋_GB2312" w:hAnsi="仿宋_GB2312" w:eastAsia="仿宋_GB2312" w:cs="仿宋_GB2312"/>
                <w:b w:val="0"/>
                <w:bCs w:val="0"/>
                <w:sz w:val="21"/>
                <w:szCs w:val="21"/>
                <w:lang w:eastAsia="zh-CN"/>
              </w:rPr>
              <w:t>任务</w:t>
            </w:r>
          </w:p>
        </w:tc>
        <w:tc>
          <w:tcPr>
            <w:tcW w:w="9623" w:type="dxa"/>
            <w:noWrap w:val="0"/>
            <w:vAlign w:val="center"/>
          </w:tcPr>
          <w:p>
            <w:pPr>
              <w:pStyle w:val="7"/>
              <w:spacing w:before="58" w:line="219" w:lineRule="auto"/>
              <w:ind w:left="122"/>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主要内容</w:t>
            </w:r>
          </w:p>
        </w:tc>
        <w:tc>
          <w:tcPr>
            <w:tcW w:w="964" w:type="dxa"/>
            <w:noWrap w:val="0"/>
            <w:vAlign w:val="center"/>
          </w:tcPr>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694" w:type="dxa"/>
            <w:vMerge w:val="restart"/>
            <w:tcBorders>
              <w:bottom w:val="nil"/>
            </w:tcBorders>
            <w:noWrap w:val="0"/>
            <w:vAlign w:val="center"/>
          </w:tcPr>
          <w:p>
            <w:pPr>
              <w:numPr>
                <w:ilvl w:val="0"/>
                <w:numId w:val="0"/>
              </w:numPr>
              <w:ind w:leftChars="0"/>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p>
        </w:tc>
        <w:tc>
          <w:tcPr>
            <w:tcW w:w="1139" w:type="dxa"/>
            <w:vMerge w:val="restart"/>
            <w:tcBorders>
              <w:bottom w:val="nil"/>
            </w:tcBorders>
            <w:noWrap w:val="0"/>
            <w:vAlign w:val="center"/>
          </w:tcPr>
          <w:p>
            <w:pPr>
              <w:pStyle w:val="7"/>
              <w:spacing w:before="71" w:line="242" w:lineRule="auto"/>
              <w:ind w:left="120" w:right="138" w:hanging="5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8"/>
                <w:sz w:val="21"/>
                <w:szCs w:val="21"/>
              </w:rPr>
              <w:t>“百吨</w:t>
            </w:r>
            <w:r>
              <w:rPr>
                <w:rFonts w:hint="eastAsia" w:ascii="仿宋_GB2312" w:hAnsi="仿宋_GB2312" w:eastAsia="仿宋_GB2312" w:cs="仿宋_GB2312"/>
                <w:b w:val="0"/>
                <w:bCs w:val="0"/>
                <w:spacing w:val="-3"/>
                <w:sz w:val="21"/>
                <w:szCs w:val="21"/>
              </w:rPr>
              <w:t>王”货车专项治理</w:t>
            </w:r>
            <w:r>
              <w:rPr>
                <w:rFonts w:hint="eastAsia" w:ascii="仿宋_GB2312" w:hAnsi="仿宋_GB2312" w:eastAsia="仿宋_GB2312" w:cs="仿宋_GB2312"/>
                <w:b w:val="0"/>
                <w:bCs w:val="0"/>
                <w:spacing w:val="7"/>
                <w:sz w:val="21"/>
                <w:szCs w:val="21"/>
              </w:rPr>
              <w:t>行动</w:t>
            </w:r>
          </w:p>
        </w:tc>
        <w:tc>
          <w:tcPr>
            <w:tcW w:w="1849" w:type="dxa"/>
            <w:noWrap w:val="0"/>
            <w:vAlign w:val="center"/>
          </w:tcPr>
          <w:p>
            <w:pPr>
              <w:pStyle w:val="7"/>
              <w:spacing w:before="300" w:line="219" w:lineRule="auto"/>
              <w:ind w:left="92"/>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数据分析研判</w:t>
            </w:r>
          </w:p>
        </w:tc>
        <w:tc>
          <w:tcPr>
            <w:tcW w:w="9623" w:type="dxa"/>
            <w:noWrap w:val="0"/>
            <w:vAlign w:val="top"/>
          </w:tcPr>
          <w:p>
            <w:pPr>
              <w:pStyle w:val="7"/>
              <w:numPr>
                <w:ilvl w:val="0"/>
                <w:numId w:val="0"/>
              </w:numPr>
              <w:spacing w:before="58" w:line="219" w:lineRule="auto"/>
              <w:ind w:left="122"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napToGrid w:val="0"/>
                <w:color w:val="000000"/>
                <w:kern w:val="0"/>
                <w:sz w:val="21"/>
                <w:szCs w:val="21"/>
                <w:lang w:val="en-US" w:eastAsia="en-US" w:bidi="ar-SA"/>
              </w:rPr>
              <w:t>1.</w:t>
            </w:r>
            <w:r>
              <w:rPr>
                <w:rFonts w:hint="eastAsia" w:ascii="仿宋_GB2312" w:hAnsi="仿宋_GB2312" w:eastAsia="仿宋_GB2312" w:cs="仿宋_GB2312"/>
                <w:b w:val="0"/>
                <w:bCs w:val="0"/>
                <w:sz w:val="21"/>
                <w:szCs w:val="21"/>
              </w:rPr>
              <w:t>优化调整公路超限监测站点布局。</w:t>
            </w:r>
          </w:p>
          <w:p>
            <w:pPr>
              <w:pStyle w:val="7"/>
              <w:numPr>
                <w:ilvl w:val="0"/>
                <w:numId w:val="0"/>
              </w:numPr>
              <w:spacing w:before="58" w:line="219" w:lineRule="auto"/>
              <w:ind w:left="122"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2.充分利用公路称重检测设施、ETC门架、货车卫星定位、</w:t>
            </w:r>
            <w:r>
              <w:rPr>
                <w:rFonts w:hint="eastAsia" w:ascii="仿宋_GB2312" w:hAnsi="仿宋_GB2312" w:eastAsia="仿宋_GB2312" w:cs="仿宋_GB2312"/>
                <w:b w:val="0"/>
                <w:bCs w:val="0"/>
                <w:spacing w:val="-7"/>
                <w:sz w:val="21"/>
                <w:szCs w:val="21"/>
              </w:rPr>
              <w:t>高速公路出入口等数据，强化大数据分析，</w:t>
            </w:r>
            <w:r>
              <w:rPr>
                <w:rFonts w:hint="eastAsia" w:ascii="仿宋_GB2312" w:hAnsi="仿宋_GB2312" w:eastAsia="仿宋_GB2312" w:cs="仿宋_GB2312"/>
                <w:b w:val="0"/>
                <w:bCs w:val="0"/>
                <w:spacing w:val="-3"/>
                <w:sz w:val="21"/>
                <w:szCs w:val="21"/>
              </w:rPr>
              <w:t>研判“百吨王”货车违法超限运输规律。</w:t>
            </w:r>
          </w:p>
        </w:tc>
        <w:tc>
          <w:tcPr>
            <w:tcW w:w="964" w:type="dxa"/>
            <w:noWrap w:val="0"/>
            <w:vAlign w:val="top"/>
          </w:tcPr>
          <w:p>
            <w:pPr>
              <w:jc w:val="left"/>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4" w:type="dxa"/>
            <w:vMerge w:val="continue"/>
            <w:tcBorders>
              <w:top w:val="nil"/>
              <w:bottom w:val="nil"/>
            </w:tcBorders>
            <w:noWrap w:val="0"/>
            <w:vAlign w:val="center"/>
          </w:tcPr>
          <w:p>
            <w:pPr>
              <w:jc w:val="center"/>
              <w:rPr>
                <w:rFonts w:hint="eastAsia" w:ascii="仿宋_GB2312" w:hAnsi="仿宋_GB2312" w:eastAsia="仿宋_GB2312" w:cs="仿宋_GB2312"/>
                <w:b w:val="0"/>
                <w:bCs w:val="0"/>
                <w:sz w:val="21"/>
                <w:szCs w:val="21"/>
              </w:rPr>
            </w:pPr>
          </w:p>
        </w:tc>
        <w:tc>
          <w:tcPr>
            <w:tcW w:w="1139" w:type="dxa"/>
            <w:vMerge w:val="continue"/>
            <w:tcBorders>
              <w:top w:val="nil"/>
              <w:bottom w:val="nil"/>
            </w:tcBorders>
            <w:noWrap w:val="0"/>
            <w:vAlign w:val="center"/>
          </w:tcPr>
          <w:p>
            <w:pPr>
              <w:jc w:val="left"/>
              <w:rPr>
                <w:rFonts w:hint="eastAsia" w:ascii="仿宋_GB2312" w:hAnsi="仿宋_GB2312" w:eastAsia="仿宋_GB2312" w:cs="仿宋_GB2312"/>
                <w:b w:val="0"/>
                <w:bCs w:val="0"/>
                <w:sz w:val="21"/>
                <w:szCs w:val="21"/>
              </w:rPr>
            </w:pPr>
          </w:p>
        </w:tc>
        <w:tc>
          <w:tcPr>
            <w:tcW w:w="1849" w:type="dxa"/>
            <w:noWrap w:val="0"/>
            <w:vAlign w:val="center"/>
          </w:tcPr>
          <w:p>
            <w:pPr>
              <w:pStyle w:val="7"/>
              <w:spacing w:before="169" w:line="219" w:lineRule="auto"/>
              <w:ind w:left="92"/>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实施方案与宣传</w:t>
            </w:r>
          </w:p>
        </w:tc>
        <w:tc>
          <w:tcPr>
            <w:tcW w:w="9623" w:type="dxa"/>
            <w:noWrap w:val="0"/>
            <w:vAlign w:val="top"/>
          </w:tcPr>
          <w:p>
            <w:pPr>
              <w:pStyle w:val="7"/>
              <w:numPr>
                <w:ilvl w:val="0"/>
                <w:numId w:val="0"/>
              </w:numPr>
              <w:spacing w:before="51" w:line="217" w:lineRule="auto"/>
              <w:ind w:left="122" w:left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z w:val="21"/>
                <w:szCs w:val="21"/>
              </w:rPr>
              <w:t>针对性制定“百吨王”专项治理工作具体实施方</w:t>
            </w:r>
            <w:r>
              <w:rPr>
                <w:rFonts w:hint="eastAsia" w:ascii="仿宋_GB2312" w:hAnsi="仿宋_GB2312" w:eastAsia="仿宋_GB2312" w:cs="仿宋_GB2312"/>
                <w:b w:val="0"/>
                <w:bCs w:val="0"/>
                <w:spacing w:val="-1"/>
                <w:sz w:val="21"/>
                <w:szCs w:val="21"/>
              </w:rPr>
              <w:t>案。</w:t>
            </w:r>
          </w:p>
          <w:p>
            <w:pPr>
              <w:pStyle w:val="7"/>
              <w:numPr>
                <w:ilvl w:val="0"/>
                <w:numId w:val="0"/>
              </w:numPr>
              <w:spacing w:before="51" w:line="217" w:lineRule="auto"/>
              <w:ind w:left="122"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2.动员部署和社会宣传。</w:t>
            </w:r>
          </w:p>
        </w:tc>
        <w:tc>
          <w:tcPr>
            <w:tcW w:w="964" w:type="dxa"/>
            <w:noWrap w:val="0"/>
            <w:vAlign w:val="top"/>
          </w:tcPr>
          <w:p>
            <w:pPr>
              <w:jc w:val="left"/>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94" w:type="dxa"/>
            <w:vMerge w:val="continue"/>
            <w:tcBorders>
              <w:top w:val="nil"/>
              <w:bottom w:val="nil"/>
            </w:tcBorders>
            <w:noWrap w:val="0"/>
            <w:vAlign w:val="center"/>
          </w:tcPr>
          <w:p>
            <w:pPr>
              <w:jc w:val="center"/>
              <w:rPr>
                <w:rFonts w:hint="eastAsia" w:ascii="仿宋_GB2312" w:hAnsi="仿宋_GB2312" w:eastAsia="仿宋_GB2312" w:cs="仿宋_GB2312"/>
                <w:b w:val="0"/>
                <w:bCs w:val="0"/>
                <w:sz w:val="21"/>
                <w:szCs w:val="21"/>
              </w:rPr>
            </w:pPr>
          </w:p>
        </w:tc>
        <w:tc>
          <w:tcPr>
            <w:tcW w:w="1139" w:type="dxa"/>
            <w:vMerge w:val="continue"/>
            <w:tcBorders>
              <w:top w:val="nil"/>
              <w:bottom w:val="nil"/>
            </w:tcBorders>
            <w:noWrap w:val="0"/>
            <w:vAlign w:val="center"/>
          </w:tcPr>
          <w:p>
            <w:pPr>
              <w:jc w:val="left"/>
              <w:rPr>
                <w:rFonts w:hint="eastAsia" w:ascii="仿宋_GB2312" w:hAnsi="仿宋_GB2312" w:eastAsia="仿宋_GB2312" w:cs="仿宋_GB2312"/>
                <w:b w:val="0"/>
                <w:bCs w:val="0"/>
                <w:sz w:val="21"/>
                <w:szCs w:val="21"/>
              </w:rPr>
            </w:pPr>
          </w:p>
        </w:tc>
        <w:tc>
          <w:tcPr>
            <w:tcW w:w="1849" w:type="dxa"/>
            <w:noWrap w:val="0"/>
            <w:vAlign w:val="center"/>
          </w:tcPr>
          <w:p>
            <w:pPr>
              <w:pStyle w:val="7"/>
              <w:spacing w:before="180" w:line="219" w:lineRule="auto"/>
              <w:ind w:left="92"/>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治理行动机制</w:t>
            </w:r>
          </w:p>
        </w:tc>
        <w:tc>
          <w:tcPr>
            <w:tcW w:w="9623" w:type="dxa"/>
            <w:noWrap w:val="0"/>
            <w:vAlign w:val="top"/>
          </w:tcPr>
          <w:p>
            <w:pPr>
              <w:pStyle w:val="7"/>
              <w:numPr>
                <w:ilvl w:val="0"/>
                <w:numId w:val="0"/>
              </w:numPr>
              <w:spacing w:before="71" w:line="210" w:lineRule="auto"/>
              <w:ind w:left="122"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napToGrid w:val="0"/>
                <w:color w:val="000000"/>
                <w:kern w:val="0"/>
                <w:sz w:val="21"/>
                <w:szCs w:val="21"/>
                <w:lang w:val="en-US" w:eastAsia="en-US" w:bidi="ar-SA"/>
              </w:rPr>
              <w:t>1.</w:t>
            </w:r>
            <w:r>
              <w:rPr>
                <w:rFonts w:hint="eastAsia" w:ascii="仿宋_GB2312" w:hAnsi="仿宋_GB2312" w:eastAsia="仿宋_GB2312" w:cs="仿宋_GB2312"/>
                <w:b w:val="0"/>
                <w:bCs w:val="0"/>
                <w:sz w:val="21"/>
                <w:szCs w:val="21"/>
              </w:rPr>
              <w:t>健全治超工作领导机制和治超联合执法常态化制度化工作协调机制。</w:t>
            </w:r>
          </w:p>
          <w:p>
            <w:pPr>
              <w:pStyle w:val="7"/>
              <w:numPr>
                <w:ilvl w:val="0"/>
                <w:numId w:val="0"/>
              </w:numPr>
              <w:spacing w:before="71" w:line="210" w:lineRule="auto"/>
              <w:ind w:left="122"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2.与公安交管部门统一部署，组织专门力量推进工作。</w:t>
            </w:r>
          </w:p>
        </w:tc>
        <w:tc>
          <w:tcPr>
            <w:tcW w:w="964" w:type="dxa"/>
            <w:noWrap w:val="0"/>
            <w:vAlign w:val="top"/>
          </w:tcPr>
          <w:p>
            <w:pPr>
              <w:jc w:val="left"/>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4" w:type="dxa"/>
            <w:vMerge w:val="continue"/>
            <w:tcBorders>
              <w:top w:val="nil"/>
            </w:tcBorders>
            <w:noWrap w:val="0"/>
            <w:vAlign w:val="center"/>
          </w:tcPr>
          <w:p>
            <w:pPr>
              <w:jc w:val="center"/>
              <w:rPr>
                <w:rFonts w:hint="eastAsia" w:ascii="仿宋_GB2312" w:hAnsi="仿宋_GB2312" w:eastAsia="仿宋_GB2312" w:cs="仿宋_GB2312"/>
                <w:b w:val="0"/>
                <w:bCs w:val="0"/>
                <w:sz w:val="21"/>
                <w:szCs w:val="21"/>
              </w:rPr>
            </w:pPr>
          </w:p>
        </w:tc>
        <w:tc>
          <w:tcPr>
            <w:tcW w:w="1139" w:type="dxa"/>
            <w:vMerge w:val="continue"/>
            <w:tcBorders>
              <w:top w:val="nil"/>
            </w:tcBorders>
            <w:noWrap w:val="0"/>
            <w:vAlign w:val="center"/>
          </w:tcPr>
          <w:p>
            <w:pPr>
              <w:jc w:val="left"/>
              <w:rPr>
                <w:rFonts w:hint="eastAsia" w:ascii="仿宋_GB2312" w:hAnsi="仿宋_GB2312" w:eastAsia="仿宋_GB2312" w:cs="仿宋_GB2312"/>
                <w:b w:val="0"/>
                <w:bCs w:val="0"/>
                <w:sz w:val="21"/>
                <w:szCs w:val="21"/>
              </w:rPr>
            </w:pPr>
          </w:p>
        </w:tc>
        <w:tc>
          <w:tcPr>
            <w:tcW w:w="1849" w:type="dxa"/>
            <w:noWrap w:val="0"/>
            <w:vAlign w:val="center"/>
          </w:tcPr>
          <w:p>
            <w:pPr>
              <w:pStyle w:val="7"/>
              <w:spacing w:before="72" w:line="200" w:lineRule="auto"/>
              <w:ind w:left="92" w:right="18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排查重点车辆与</w:t>
            </w:r>
            <w:r>
              <w:rPr>
                <w:rFonts w:hint="eastAsia" w:ascii="仿宋_GB2312" w:hAnsi="仿宋_GB2312" w:eastAsia="仿宋_GB2312" w:cs="仿宋_GB2312"/>
                <w:b w:val="0"/>
                <w:bCs w:val="0"/>
                <w:spacing w:val="-3"/>
                <w:sz w:val="21"/>
                <w:szCs w:val="21"/>
              </w:rPr>
              <w:t>部位</w:t>
            </w:r>
          </w:p>
        </w:tc>
        <w:tc>
          <w:tcPr>
            <w:tcW w:w="9623" w:type="dxa"/>
            <w:noWrap w:val="0"/>
            <w:vAlign w:val="top"/>
          </w:tcPr>
          <w:p>
            <w:pPr>
              <w:pStyle w:val="7"/>
              <w:numPr>
                <w:ilvl w:val="0"/>
                <w:numId w:val="0"/>
              </w:numPr>
              <w:spacing w:before="72" w:line="193" w:lineRule="auto"/>
              <w:ind w:left="122"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napToGrid w:val="0"/>
                <w:color w:val="000000"/>
                <w:kern w:val="0"/>
                <w:sz w:val="21"/>
                <w:szCs w:val="21"/>
                <w:lang w:val="en-US" w:eastAsia="en-US" w:bidi="ar-SA"/>
              </w:rPr>
              <w:t>1.</w:t>
            </w:r>
            <w:r>
              <w:rPr>
                <w:rFonts w:hint="eastAsia" w:ascii="仿宋_GB2312" w:hAnsi="仿宋_GB2312" w:eastAsia="仿宋_GB2312" w:cs="仿宋_GB2312"/>
                <w:b w:val="0"/>
                <w:bCs w:val="0"/>
                <w:sz w:val="21"/>
                <w:szCs w:val="21"/>
              </w:rPr>
              <w:t>排查辖区违法行为高发的重点车辆、收费站、服务区、路段。</w:t>
            </w:r>
          </w:p>
          <w:p>
            <w:pPr>
              <w:pStyle w:val="7"/>
              <w:numPr>
                <w:ilvl w:val="0"/>
                <w:numId w:val="0"/>
              </w:numPr>
              <w:spacing w:before="72" w:line="193" w:lineRule="auto"/>
              <w:ind w:left="122"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2.排查2024年以来本地货运企业被查处的“百吨王”车辆及其所属的所有车</w:t>
            </w:r>
            <w:r>
              <w:rPr>
                <w:rFonts w:hint="eastAsia" w:ascii="仿宋_GB2312" w:hAnsi="仿宋_GB2312" w:eastAsia="仿宋_GB2312" w:cs="仿宋_GB2312"/>
                <w:b w:val="0"/>
                <w:bCs w:val="0"/>
                <w:spacing w:val="-1"/>
                <w:sz w:val="21"/>
                <w:szCs w:val="21"/>
              </w:rPr>
              <w:t>辆。</w:t>
            </w:r>
          </w:p>
        </w:tc>
        <w:tc>
          <w:tcPr>
            <w:tcW w:w="964" w:type="dxa"/>
            <w:noWrap w:val="0"/>
            <w:vAlign w:val="top"/>
          </w:tcPr>
          <w:p>
            <w:pPr>
              <w:jc w:val="left"/>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694" w:type="dxa"/>
            <w:vMerge w:val="restart"/>
            <w:tcBorders>
              <w:bottom w:val="nil"/>
            </w:tcBorders>
            <w:noWrap w:val="0"/>
            <w:vAlign w:val="center"/>
          </w:tcPr>
          <w:p>
            <w:pPr>
              <w:pStyle w:val="7"/>
              <w:spacing w:before="71" w:line="241" w:lineRule="auto"/>
              <w:ind w:left="285"/>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c>
          <w:tcPr>
            <w:tcW w:w="1139" w:type="dxa"/>
            <w:vMerge w:val="restart"/>
            <w:tcBorders>
              <w:bottom w:val="nil"/>
            </w:tcBorders>
            <w:noWrap w:val="0"/>
            <w:vAlign w:val="center"/>
          </w:tcPr>
          <w:p>
            <w:pPr>
              <w:pStyle w:val="7"/>
              <w:spacing w:before="71" w:line="219" w:lineRule="auto"/>
              <w:ind w:left="12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公路安全韧性提升</w:t>
            </w:r>
            <w:r>
              <w:rPr>
                <w:rFonts w:hint="eastAsia" w:ascii="仿宋_GB2312" w:hAnsi="仿宋_GB2312" w:eastAsia="仿宋_GB2312" w:cs="仿宋_GB2312"/>
                <w:b w:val="0"/>
                <w:bCs w:val="0"/>
                <w:spacing w:val="7"/>
                <w:sz w:val="21"/>
                <w:szCs w:val="21"/>
              </w:rPr>
              <w:t>行动</w:t>
            </w:r>
          </w:p>
        </w:tc>
        <w:tc>
          <w:tcPr>
            <w:tcW w:w="1849" w:type="dxa"/>
            <w:noWrap w:val="0"/>
            <w:vAlign w:val="center"/>
          </w:tcPr>
          <w:p>
            <w:pPr>
              <w:pStyle w:val="7"/>
              <w:spacing w:before="222" w:line="229" w:lineRule="auto"/>
              <w:ind w:left="92" w:right="194"/>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国家高速公路安全韧性提升第一</w:t>
            </w:r>
            <w:r>
              <w:rPr>
                <w:rFonts w:hint="eastAsia" w:ascii="仿宋_GB2312" w:hAnsi="仿宋_GB2312" w:eastAsia="仿宋_GB2312" w:cs="仿宋_GB2312"/>
                <w:b w:val="0"/>
                <w:bCs w:val="0"/>
                <w:spacing w:val="-2"/>
                <w:sz w:val="21"/>
                <w:szCs w:val="21"/>
              </w:rPr>
              <w:t>批项目推进</w:t>
            </w:r>
          </w:p>
        </w:tc>
        <w:tc>
          <w:tcPr>
            <w:tcW w:w="9623" w:type="dxa"/>
            <w:noWrap w:val="0"/>
            <w:vAlign w:val="top"/>
          </w:tcPr>
          <w:p>
            <w:pPr>
              <w:pStyle w:val="7"/>
              <w:numPr>
                <w:ilvl w:val="0"/>
                <w:numId w:val="0"/>
              </w:numPr>
              <w:spacing w:before="74" w:line="219" w:lineRule="auto"/>
              <w:ind w:left="122" w:leftChars="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napToGrid w:val="0"/>
                <w:color w:val="000000"/>
                <w:kern w:val="0"/>
                <w:sz w:val="21"/>
                <w:szCs w:val="21"/>
                <w:lang w:val="en-US" w:eastAsia="zh-CN" w:bidi="ar-SA"/>
              </w:rPr>
              <w:t>1.</w:t>
            </w:r>
            <w:r>
              <w:rPr>
                <w:rFonts w:hint="eastAsia" w:ascii="仿宋_GB2312" w:hAnsi="仿宋_GB2312" w:eastAsia="仿宋_GB2312" w:cs="仿宋_GB2312"/>
                <w:b w:val="0"/>
                <w:bCs w:val="0"/>
                <w:sz w:val="21"/>
                <w:szCs w:val="21"/>
              </w:rPr>
              <w:t>组织开展项目灾害风险排查整治、设计回溯等前期工作资料梳理</w:t>
            </w:r>
            <w:r>
              <w:rPr>
                <w:rFonts w:hint="eastAsia" w:ascii="仿宋_GB2312" w:hAnsi="仿宋_GB2312" w:eastAsia="仿宋_GB2312" w:cs="仿宋_GB2312"/>
                <w:b w:val="0"/>
                <w:bCs w:val="0"/>
                <w:sz w:val="21"/>
                <w:szCs w:val="21"/>
                <w:lang w:eastAsia="zh-CN"/>
              </w:rPr>
              <w:t>。</w:t>
            </w:r>
          </w:p>
          <w:p>
            <w:pPr>
              <w:pStyle w:val="7"/>
              <w:numPr>
                <w:ilvl w:val="0"/>
                <w:numId w:val="0"/>
              </w:numPr>
              <w:spacing w:before="74" w:line="219" w:lineRule="auto"/>
              <w:ind w:left="122"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2.组织开展项目工可编制及审批，包括公路安全韧性评估。</w:t>
            </w:r>
          </w:p>
          <w:p>
            <w:pPr>
              <w:pStyle w:val="7"/>
              <w:numPr>
                <w:ilvl w:val="0"/>
                <w:numId w:val="0"/>
              </w:numPr>
              <w:spacing w:before="74" w:line="219" w:lineRule="auto"/>
              <w:ind w:left="122" w:left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3.根据工程需要，组织开展水保、环评、防洪等专题研</w:t>
            </w:r>
            <w:r>
              <w:rPr>
                <w:rFonts w:hint="eastAsia" w:ascii="仿宋_GB2312" w:hAnsi="仿宋_GB2312" w:eastAsia="仿宋_GB2312" w:cs="仿宋_GB2312"/>
                <w:b w:val="0"/>
                <w:bCs w:val="0"/>
                <w:spacing w:val="-1"/>
                <w:sz w:val="21"/>
                <w:szCs w:val="21"/>
              </w:rPr>
              <w:t>究。</w:t>
            </w:r>
          </w:p>
          <w:p>
            <w:pPr>
              <w:pStyle w:val="7"/>
              <w:numPr>
                <w:ilvl w:val="0"/>
                <w:numId w:val="0"/>
              </w:numPr>
              <w:spacing w:before="74" w:line="219" w:lineRule="auto"/>
              <w:ind w:left="122"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4.组织开展项目初步设计。</w:t>
            </w:r>
          </w:p>
        </w:tc>
        <w:tc>
          <w:tcPr>
            <w:tcW w:w="964" w:type="dxa"/>
            <w:noWrap w:val="0"/>
            <w:vAlign w:val="top"/>
          </w:tcPr>
          <w:p>
            <w:pPr>
              <w:jc w:val="left"/>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8" w:hRule="atLeast"/>
        </w:trPr>
        <w:tc>
          <w:tcPr>
            <w:tcW w:w="694" w:type="dxa"/>
            <w:vMerge w:val="continue"/>
            <w:tcBorders>
              <w:top w:val="nil"/>
              <w:bottom w:val="nil"/>
            </w:tcBorders>
            <w:noWrap w:val="0"/>
            <w:vAlign w:val="top"/>
          </w:tcPr>
          <w:p>
            <w:pPr>
              <w:jc w:val="left"/>
              <w:rPr>
                <w:rFonts w:hint="eastAsia" w:ascii="仿宋_GB2312" w:hAnsi="仿宋_GB2312" w:eastAsia="仿宋_GB2312" w:cs="仿宋_GB2312"/>
                <w:b w:val="0"/>
                <w:bCs w:val="0"/>
                <w:sz w:val="21"/>
                <w:szCs w:val="21"/>
              </w:rPr>
            </w:pPr>
          </w:p>
        </w:tc>
        <w:tc>
          <w:tcPr>
            <w:tcW w:w="1139" w:type="dxa"/>
            <w:vMerge w:val="continue"/>
            <w:tcBorders>
              <w:top w:val="nil"/>
              <w:bottom w:val="nil"/>
            </w:tcBorders>
            <w:noWrap w:val="0"/>
            <w:vAlign w:val="top"/>
          </w:tcPr>
          <w:p>
            <w:pPr>
              <w:jc w:val="left"/>
              <w:rPr>
                <w:rFonts w:hint="eastAsia" w:ascii="仿宋_GB2312" w:hAnsi="仿宋_GB2312" w:eastAsia="仿宋_GB2312" w:cs="仿宋_GB2312"/>
                <w:b w:val="0"/>
                <w:bCs w:val="0"/>
                <w:sz w:val="21"/>
                <w:szCs w:val="21"/>
              </w:rPr>
            </w:pPr>
          </w:p>
        </w:tc>
        <w:tc>
          <w:tcPr>
            <w:tcW w:w="1849" w:type="dxa"/>
            <w:noWrap w:val="0"/>
            <w:vAlign w:val="center"/>
          </w:tcPr>
          <w:p>
            <w:pPr>
              <w:pStyle w:val="7"/>
              <w:spacing w:before="71" w:line="220" w:lineRule="auto"/>
              <w:ind w:left="92"/>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项目方案合理性</w:t>
            </w:r>
          </w:p>
        </w:tc>
        <w:tc>
          <w:tcPr>
            <w:tcW w:w="9623" w:type="dxa"/>
            <w:noWrap w:val="0"/>
            <w:vAlign w:val="top"/>
          </w:tcPr>
          <w:p>
            <w:pPr>
              <w:pStyle w:val="7"/>
              <w:numPr>
                <w:ilvl w:val="0"/>
                <w:numId w:val="0"/>
              </w:numPr>
              <w:spacing w:before="65" w:line="218" w:lineRule="auto"/>
              <w:ind w:left="122" w:left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z w:val="21"/>
                <w:szCs w:val="21"/>
              </w:rPr>
              <w:t>路线：灾害集中多发路段组织开展改线、路改桥、路改隧等工程方案比</w:t>
            </w:r>
            <w:r>
              <w:rPr>
                <w:rFonts w:hint="eastAsia" w:ascii="仿宋_GB2312" w:hAnsi="仿宋_GB2312" w:eastAsia="仿宋_GB2312" w:cs="仿宋_GB2312"/>
                <w:b w:val="0"/>
                <w:bCs w:val="0"/>
                <w:spacing w:val="-1"/>
                <w:sz w:val="21"/>
                <w:szCs w:val="21"/>
              </w:rPr>
              <w:t>选。</w:t>
            </w:r>
          </w:p>
          <w:p>
            <w:pPr>
              <w:pStyle w:val="7"/>
              <w:numPr>
                <w:ilvl w:val="0"/>
                <w:numId w:val="0"/>
              </w:numPr>
              <w:spacing w:before="65" w:line="218" w:lineRule="auto"/>
              <w:ind w:left="122"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2.路基路面：(1)滑塌、沉陷、水毁灾害风险路段采取支挡防护、消坡减载、反压护坡等工程措施。</w:t>
            </w:r>
            <w:r>
              <w:rPr>
                <w:rFonts w:hint="eastAsia" w:ascii="仿宋_GB2312" w:hAnsi="仿宋_GB2312" w:eastAsia="仿宋_GB2312" w:cs="仿宋_GB2312"/>
                <w:b w:val="0"/>
                <w:bCs w:val="0"/>
                <w:sz w:val="21"/>
                <w:szCs w:val="21"/>
              </w:rPr>
              <w:t>(2)排水不畅路段采取增设深层排水管、涵洞、盲沟、边沟等工程措施。</w:t>
            </w:r>
          </w:p>
          <w:p>
            <w:pPr>
              <w:pStyle w:val="7"/>
              <w:numPr>
                <w:ilvl w:val="0"/>
                <w:numId w:val="0"/>
              </w:numPr>
              <w:spacing w:before="65" w:line="218" w:lineRule="auto"/>
              <w:ind w:left="122"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3.桥梁：承载能力不足桥梁主要承重构件采取基础加固、主要承重构件更换等工程措施。</w:t>
            </w:r>
          </w:p>
          <w:p>
            <w:pPr>
              <w:pStyle w:val="7"/>
              <w:numPr>
                <w:ilvl w:val="0"/>
                <w:numId w:val="0"/>
              </w:numPr>
              <w:spacing w:before="65" w:line="218" w:lineRule="auto"/>
              <w:ind w:left="122"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4.隧道：(1)洞口边坡稳定性不足隧道采取清方、坡体锚固、坡面防护、支挡、接长明洞等工程措施</w:t>
            </w:r>
            <w:r>
              <w:rPr>
                <w:rFonts w:hint="eastAsia" w:ascii="仿宋_GB2312" w:hAnsi="仿宋_GB2312" w:eastAsia="仿宋_GB2312" w:cs="仿宋_GB2312"/>
                <w:b w:val="0"/>
                <w:bCs w:val="0"/>
                <w:sz w:val="21"/>
                <w:szCs w:val="21"/>
              </w:rPr>
              <w:t>(2)承载力不足隧道采取衬砌置换、增设仰拱或套拱、锚杆或钢管注浆加固等工程措施。</w:t>
            </w:r>
          </w:p>
        </w:tc>
        <w:tc>
          <w:tcPr>
            <w:tcW w:w="964" w:type="dxa"/>
            <w:noWrap w:val="0"/>
            <w:vAlign w:val="top"/>
          </w:tcPr>
          <w:p>
            <w:pPr>
              <w:jc w:val="left"/>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4" w:type="dxa"/>
            <w:vMerge w:val="continue"/>
            <w:tcBorders>
              <w:top w:val="nil"/>
              <w:bottom w:val="nil"/>
            </w:tcBorders>
            <w:noWrap w:val="0"/>
            <w:vAlign w:val="top"/>
          </w:tcPr>
          <w:p>
            <w:pPr>
              <w:jc w:val="left"/>
              <w:rPr>
                <w:rFonts w:hint="eastAsia" w:ascii="仿宋_GB2312" w:hAnsi="仿宋_GB2312" w:eastAsia="仿宋_GB2312" w:cs="仿宋_GB2312"/>
                <w:b w:val="0"/>
                <w:bCs w:val="0"/>
                <w:sz w:val="21"/>
                <w:szCs w:val="21"/>
              </w:rPr>
            </w:pPr>
          </w:p>
        </w:tc>
        <w:tc>
          <w:tcPr>
            <w:tcW w:w="1139" w:type="dxa"/>
            <w:vMerge w:val="continue"/>
            <w:tcBorders>
              <w:top w:val="nil"/>
              <w:bottom w:val="nil"/>
            </w:tcBorders>
            <w:noWrap w:val="0"/>
            <w:vAlign w:val="top"/>
          </w:tcPr>
          <w:p>
            <w:pPr>
              <w:jc w:val="left"/>
              <w:rPr>
                <w:rFonts w:hint="eastAsia" w:ascii="仿宋_GB2312" w:hAnsi="仿宋_GB2312" w:eastAsia="仿宋_GB2312" w:cs="仿宋_GB2312"/>
                <w:b w:val="0"/>
                <w:bCs w:val="0"/>
                <w:sz w:val="21"/>
                <w:szCs w:val="21"/>
              </w:rPr>
            </w:pPr>
          </w:p>
        </w:tc>
        <w:tc>
          <w:tcPr>
            <w:tcW w:w="1849" w:type="dxa"/>
            <w:noWrap w:val="0"/>
            <w:vAlign w:val="center"/>
          </w:tcPr>
          <w:p>
            <w:pPr>
              <w:pStyle w:val="7"/>
              <w:spacing w:before="77" w:line="198" w:lineRule="auto"/>
              <w:ind w:left="92" w:right="197"/>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高速公路监测预</w:t>
            </w:r>
            <w:r>
              <w:rPr>
                <w:rFonts w:hint="eastAsia" w:ascii="仿宋_GB2312" w:hAnsi="仿宋_GB2312" w:eastAsia="仿宋_GB2312" w:cs="仿宋_GB2312"/>
                <w:b w:val="0"/>
                <w:bCs w:val="0"/>
                <w:spacing w:val="2"/>
                <w:sz w:val="21"/>
                <w:szCs w:val="21"/>
              </w:rPr>
              <w:t>警设施布设</w:t>
            </w:r>
          </w:p>
        </w:tc>
        <w:tc>
          <w:tcPr>
            <w:tcW w:w="9623" w:type="dxa"/>
            <w:noWrap w:val="0"/>
            <w:vAlign w:val="top"/>
          </w:tcPr>
          <w:p>
            <w:pPr>
              <w:pStyle w:val="7"/>
              <w:spacing w:before="46" w:line="211" w:lineRule="auto"/>
              <w:ind w:left="122"/>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明确所辖范围内高速公路较高以上灾害风险路段数量，并按照要求</w:t>
            </w:r>
            <w:r>
              <w:rPr>
                <w:rFonts w:hint="eastAsia" w:ascii="仿宋_GB2312" w:hAnsi="仿宋_GB2312" w:eastAsia="仿宋_GB2312" w:cs="仿宋_GB2312"/>
                <w:b w:val="0"/>
                <w:bCs w:val="0"/>
                <w:spacing w:val="-5"/>
                <w:sz w:val="21"/>
                <w:szCs w:val="21"/>
              </w:rPr>
              <w:t>布设监测预警设施，做好设施的检</w:t>
            </w:r>
            <w:r>
              <w:rPr>
                <w:rFonts w:hint="eastAsia" w:ascii="仿宋_GB2312" w:hAnsi="仿宋_GB2312" w:eastAsia="仿宋_GB2312" w:cs="仿宋_GB2312"/>
                <w:b w:val="0"/>
                <w:bCs w:val="0"/>
                <w:spacing w:val="-1"/>
                <w:sz w:val="21"/>
                <w:szCs w:val="21"/>
              </w:rPr>
              <w:t>测与运维工作，确认发挥作用。</w:t>
            </w:r>
          </w:p>
        </w:tc>
        <w:tc>
          <w:tcPr>
            <w:tcW w:w="964" w:type="dxa"/>
            <w:noWrap w:val="0"/>
            <w:vAlign w:val="top"/>
          </w:tcPr>
          <w:p>
            <w:pPr>
              <w:jc w:val="left"/>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94" w:type="dxa"/>
            <w:vMerge w:val="continue"/>
            <w:tcBorders>
              <w:top w:val="nil"/>
            </w:tcBorders>
            <w:noWrap w:val="0"/>
            <w:vAlign w:val="top"/>
          </w:tcPr>
          <w:p>
            <w:pPr>
              <w:jc w:val="left"/>
              <w:rPr>
                <w:rFonts w:hint="eastAsia" w:ascii="仿宋_GB2312" w:hAnsi="仿宋_GB2312" w:eastAsia="仿宋_GB2312" w:cs="仿宋_GB2312"/>
                <w:b w:val="0"/>
                <w:bCs w:val="0"/>
                <w:sz w:val="21"/>
                <w:szCs w:val="21"/>
              </w:rPr>
            </w:pPr>
          </w:p>
        </w:tc>
        <w:tc>
          <w:tcPr>
            <w:tcW w:w="1139" w:type="dxa"/>
            <w:vMerge w:val="continue"/>
            <w:tcBorders>
              <w:top w:val="nil"/>
            </w:tcBorders>
            <w:noWrap w:val="0"/>
            <w:vAlign w:val="top"/>
          </w:tcPr>
          <w:p>
            <w:pPr>
              <w:jc w:val="left"/>
              <w:rPr>
                <w:rFonts w:hint="eastAsia" w:ascii="仿宋_GB2312" w:hAnsi="仿宋_GB2312" w:eastAsia="仿宋_GB2312" w:cs="仿宋_GB2312"/>
                <w:b w:val="0"/>
                <w:bCs w:val="0"/>
                <w:sz w:val="21"/>
                <w:szCs w:val="21"/>
              </w:rPr>
            </w:pPr>
          </w:p>
        </w:tc>
        <w:tc>
          <w:tcPr>
            <w:tcW w:w="1849" w:type="dxa"/>
            <w:noWrap w:val="0"/>
            <w:vAlign w:val="center"/>
          </w:tcPr>
          <w:p>
            <w:pPr>
              <w:pStyle w:val="7"/>
              <w:spacing w:before="58" w:line="212" w:lineRule="auto"/>
              <w:ind w:left="111" w:right="176" w:hanging="1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高速公路监测预警信息系统建设</w:t>
            </w:r>
          </w:p>
        </w:tc>
        <w:tc>
          <w:tcPr>
            <w:tcW w:w="9623" w:type="dxa"/>
            <w:noWrap w:val="0"/>
            <w:vAlign w:val="top"/>
          </w:tcPr>
          <w:p>
            <w:pPr>
              <w:pStyle w:val="7"/>
              <w:spacing w:before="58" w:line="212" w:lineRule="auto"/>
              <w:ind w:left="122"/>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组织开展高速公路监测预警信息系统建设，具备接入监测预警设施</w:t>
            </w:r>
            <w:r>
              <w:rPr>
                <w:rFonts w:hint="eastAsia" w:ascii="仿宋_GB2312" w:hAnsi="仿宋_GB2312" w:eastAsia="仿宋_GB2312" w:cs="仿宋_GB2312"/>
                <w:b w:val="0"/>
                <w:bCs w:val="0"/>
                <w:spacing w:val="-5"/>
                <w:sz w:val="21"/>
                <w:szCs w:val="21"/>
              </w:rPr>
              <w:t>实时上报数据和多源数据能力，并</w:t>
            </w:r>
            <w:r>
              <w:rPr>
                <w:rFonts w:hint="eastAsia" w:ascii="仿宋_GB2312" w:hAnsi="仿宋_GB2312" w:eastAsia="仿宋_GB2312" w:cs="仿宋_GB2312"/>
                <w:b w:val="0"/>
                <w:bCs w:val="0"/>
                <w:sz w:val="21"/>
                <w:szCs w:val="21"/>
              </w:rPr>
              <w:t>能对其进行分析处理、审核判断以及能够实现预警发布、预警设施管</w:t>
            </w:r>
            <w:r>
              <w:rPr>
                <w:rFonts w:hint="eastAsia" w:ascii="仿宋_GB2312" w:hAnsi="仿宋_GB2312" w:eastAsia="仿宋_GB2312" w:cs="仿宋_GB2312"/>
                <w:b w:val="0"/>
                <w:bCs w:val="0"/>
                <w:spacing w:val="-1"/>
                <w:sz w:val="21"/>
                <w:szCs w:val="21"/>
              </w:rPr>
              <w:t>控、协调调度等功能。</w:t>
            </w:r>
          </w:p>
        </w:tc>
        <w:tc>
          <w:tcPr>
            <w:tcW w:w="964" w:type="dxa"/>
            <w:noWrap w:val="0"/>
            <w:vAlign w:val="top"/>
          </w:tcPr>
          <w:p>
            <w:pPr>
              <w:jc w:val="left"/>
              <w:rPr>
                <w:rFonts w:hint="eastAsia" w:ascii="仿宋_GB2312" w:hAnsi="仿宋_GB2312" w:eastAsia="仿宋_GB2312" w:cs="仿宋_GB2312"/>
                <w:b w:val="0"/>
                <w:bCs w:val="0"/>
                <w:sz w:val="21"/>
                <w:szCs w:val="21"/>
              </w:rPr>
            </w:pPr>
          </w:p>
        </w:tc>
      </w:tr>
    </w:tbl>
    <w:p>
      <w:pPr>
        <w:jc w:val="left"/>
        <w:rPr>
          <w:rFonts w:hint="eastAsia" w:ascii="仿宋_GB2312" w:hAnsi="仿宋_GB2312" w:eastAsia="仿宋_GB2312" w:cs="仿宋_GB2312"/>
          <w:b w:val="0"/>
          <w:bCs w:val="0"/>
          <w:sz w:val="21"/>
          <w:szCs w:val="21"/>
          <w:lang w:eastAsia="zh-CN"/>
        </w:rPr>
        <w:sectPr>
          <w:footerReference r:id="rId5" w:type="default"/>
          <w:pgSz w:w="16928" w:h="11871" w:orient="landscape"/>
          <w:pgMar w:top="1009" w:right="1327" w:bottom="1083" w:left="1242" w:header="0" w:footer="714" w:gutter="0"/>
          <w:pgNumType w:fmt="decimal"/>
          <w:cols w:space="720" w:num="1"/>
          <w:rtlGutter w:val="0"/>
          <w:docGrid w:linePitch="0" w:charSpace="0"/>
        </w:sectPr>
      </w:pPr>
    </w:p>
    <w:tbl>
      <w:tblPr>
        <w:tblStyle w:val="6"/>
        <w:tblW w:w="142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149"/>
        <w:gridCol w:w="1849"/>
        <w:gridCol w:w="9623"/>
        <w:gridCol w:w="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74" w:type="dxa"/>
            <w:noWrap w:val="0"/>
            <w:vAlign w:val="top"/>
          </w:tcPr>
          <w:p>
            <w:pPr>
              <w:pStyle w:val="7"/>
              <w:spacing w:before="172" w:line="221" w:lineRule="auto"/>
              <w:ind w:left="108"/>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序号</w:t>
            </w:r>
          </w:p>
        </w:tc>
        <w:tc>
          <w:tcPr>
            <w:tcW w:w="1149" w:type="dxa"/>
            <w:noWrap w:val="0"/>
            <w:vAlign w:val="top"/>
          </w:tcPr>
          <w:p>
            <w:pPr>
              <w:pStyle w:val="7"/>
              <w:spacing w:before="171" w:line="220" w:lineRule="auto"/>
              <w:ind w:left="124"/>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行动名称</w:t>
            </w:r>
          </w:p>
        </w:tc>
        <w:tc>
          <w:tcPr>
            <w:tcW w:w="1849" w:type="dxa"/>
            <w:noWrap w:val="0"/>
            <w:vAlign w:val="top"/>
          </w:tcPr>
          <w:p>
            <w:pPr>
              <w:pStyle w:val="7"/>
              <w:spacing w:before="171" w:line="219" w:lineRule="auto"/>
              <w:ind w:left="695"/>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任务</w:t>
            </w:r>
          </w:p>
        </w:tc>
        <w:tc>
          <w:tcPr>
            <w:tcW w:w="9623" w:type="dxa"/>
            <w:noWrap w:val="0"/>
            <w:vAlign w:val="top"/>
          </w:tcPr>
          <w:p>
            <w:pPr>
              <w:pStyle w:val="7"/>
              <w:spacing w:before="171" w:line="219" w:lineRule="auto"/>
              <w:ind w:left="4396"/>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主要内容</w:t>
            </w:r>
          </w:p>
        </w:tc>
        <w:tc>
          <w:tcPr>
            <w:tcW w:w="964" w:type="dxa"/>
            <w:noWrap w:val="0"/>
            <w:vAlign w:val="top"/>
          </w:tcPr>
          <w:p>
            <w:pPr>
              <w:pStyle w:val="7"/>
              <w:spacing w:before="172" w:line="221" w:lineRule="auto"/>
              <w:ind w:left="293"/>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674" w:type="dxa"/>
            <w:vMerge w:val="restart"/>
            <w:tcBorders>
              <w:bottom w:val="nil"/>
            </w:tcBorders>
            <w:noWrap w:val="0"/>
            <w:vAlign w:val="center"/>
          </w:tcPr>
          <w:p>
            <w:pPr>
              <w:pStyle w:val="7"/>
              <w:spacing w:before="71"/>
              <w:ind w:left="275"/>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w:t>
            </w:r>
          </w:p>
        </w:tc>
        <w:tc>
          <w:tcPr>
            <w:tcW w:w="1149" w:type="dxa"/>
            <w:vMerge w:val="restart"/>
            <w:tcBorders>
              <w:bottom w:val="nil"/>
            </w:tcBorders>
            <w:noWrap w:val="0"/>
            <w:vAlign w:val="center"/>
          </w:tcPr>
          <w:p>
            <w:pPr>
              <w:pStyle w:val="7"/>
              <w:spacing w:before="72" w:line="219" w:lineRule="auto"/>
              <w:ind w:left="12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公路勘察设计质量安全提升</w:t>
            </w:r>
            <w:r>
              <w:rPr>
                <w:rFonts w:hint="eastAsia" w:ascii="仿宋_GB2312" w:hAnsi="仿宋_GB2312" w:eastAsia="仿宋_GB2312" w:cs="仿宋_GB2312"/>
                <w:b w:val="0"/>
                <w:bCs w:val="0"/>
                <w:spacing w:val="3"/>
                <w:sz w:val="21"/>
                <w:szCs w:val="21"/>
              </w:rPr>
              <w:t>专项行动</w:t>
            </w:r>
          </w:p>
        </w:tc>
        <w:tc>
          <w:tcPr>
            <w:tcW w:w="1849" w:type="dxa"/>
            <w:noWrap w:val="0"/>
            <w:vAlign w:val="center"/>
          </w:tcPr>
          <w:p>
            <w:pPr>
              <w:pStyle w:val="7"/>
              <w:spacing w:before="72" w:line="216" w:lineRule="auto"/>
              <w:ind w:left="102" w:right="164" w:firstLine="3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勘察过程管理提</w:t>
            </w:r>
            <w:r>
              <w:rPr>
                <w:rFonts w:hint="eastAsia" w:ascii="仿宋_GB2312" w:hAnsi="仿宋_GB2312" w:eastAsia="仿宋_GB2312" w:cs="仿宋_GB2312"/>
                <w:b w:val="0"/>
                <w:bCs w:val="0"/>
                <w:sz w:val="21"/>
                <w:szCs w:val="21"/>
              </w:rPr>
              <w:t>升</w:t>
            </w:r>
          </w:p>
        </w:tc>
        <w:tc>
          <w:tcPr>
            <w:tcW w:w="9623" w:type="dxa"/>
            <w:noWrap w:val="0"/>
            <w:vAlign w:val="top"/>
          </w:tcPr>
          <w:p>
            <w:pPr>
              <w:pStyle w:val="7"/>
              <w:spacing w:before="79" w:line="210" w:lineRule="auto"/>
              <w:ind w:left="122"/>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在建项目和2025年汛期拟开工项目：</w:t>
            </w:r>
          </w:p>
          <w:p>
            <w:pPr>
              <w:pStyle w:val="7"/>
              <w:spacing w:before="79" w:line="210" w:lineRule="auto"/>
              <w:ind w:left="122"/>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1.新建项目勘察大纲编制符合项目特点和设计要求，勘察要求、工作重点和工作量明确。</w:t>
            </w:r>
          </w:p>
          <w:p>
            <w:pPr>
              <w:pStyle w:val="7"/>
              <w:spacing w:before="79" w:line="210" w:lineRule="auto"/>
              <w:ind w:left="122"/>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2.水文、不良地质和特殊性岩土勘察通过初勘、详勘外业验收。</w:t>
            </w:r>
          </w:p>
          <w:p>
            <w:pPr>
              <w:pStyle w:val="7"/>
              <w:spacing w:before="79" w:line="210" w:lineRule="auto"/>
              <w:ind w:left="122"/>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3.复杂工点结合当地近年来极端降雨、洪涝等灾害情况，开展稳定性评价。</w:t>
            </w:r>
          </w:p>
          <w:p>
            <w:pPr>
              <w:pStyle w:val="7"/>
              <w:spacing w:before="79" w:line="210" w:lineRule="auto"/>
              <w:ind w:left="122"/>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4.正式提交的勘察成果文件落实签字盖章，勘察工作严禁转包、违法分包、以包代管。</w:t>
            </w:r>
          </w:p>
        </w:tc>
        <w:tc>
          <w:tcPr>
            <w:tcW w:w="964" w:type="dxa"/>
            <w:noWrap w:val="0"/>
            <w:vAlign w:val="top"/>
          </w:tcPr>
          <w:p>
            <w:pPr>
              <w:jc w:val="left"/>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674" w:type="dxa"/>
            <w:vMerge w:val="continue"/>
            <w:tcBorders>
              <w:top w:val="nil"/>
              <w:bottom w:val="nil"/>
            </w:tcBorders>
            <w:noWrap w:val="0"/>
            <w:vAlign w:val="top"/>
          </w:tcPr>
          <w:p>
            <w:pPr>
              <w:jc w:val="left"/>
              <w:rPr>
                <w:rFonts w:hint="eastAsia" w:ascii="仿宋_GB2312" w:hAnsi="仿宋_GB2312" w:eastAsia="仿宋_GB2312" w:cs="仿宋_GB2312"/>
                <w:b w:val="0"/>
                <w:bCs w:val="0"/>
                <w:sz w:val="21"/>
                <w:szCs w:val="21"/>
              </w:rPr>
            </w:pPr>
          </w:p>
        </w:tc>
        <w:tc>
          <w:tcPr>
            <w:tcW w:w="1149" w:type="dxa"/>
            <w:vMerge w:val="continue"/>
            <w:tcBorders>
              <w:top w:val="nil"/>
              <w:bottom w:val="nil"/>
            </w:tcBorders>
            <w:noWrap w:val="0"/>
            <w:vAlign w:val="top"/>
          </w:tcPr>
          <w:p>
            <w:pPr>
              <w:jc w:val="left"/>
              <w:rPr>
                <w:rFonts w:hint="eastAsia" w:ascii="仿宋_GB2312" w:hAnsi="仿宋_GB2312" w:eastAsia="仿宋_GB2312" w:cs="仿宋_GB2312"/>
                <w:b w:val="0"/>
                <w:bCs w:val="0"/>
                <w:sz w:val="21"/>
                <w:szCs w:val="21"/>
              </w:rPr>
            </w:pPr>
          </w:p>
        </w:tc>
        <w:tc>
          <w:tcPr>
            <w:tcW w:w="1849" w:type="dxa"/>
            <w:noWrap w:val="0"/>
            <w:vAlign w:val="center"/>
          </w:tcPr>
          <w:p>
            <w:pPr>
              <w:pStyle w:val="7"/>
              <w:spacing w:before="71" w:line="246" w:lineRule="auto"/>
              <w:ind w:left="112" w:right="164" w:firstLine="2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边坡防护针对性</w:t>
            </w:r>
            <w:r>
              <w:rPr>
                <w:rFonts w:hint="eastAsia" w:ascii="仿宋_GB2312" w:hAnsi="仿宋_GB2312" w:eastAsia="仿宋_GB2312" w:cs="仿宋_GB2312"/>
                <w:b w:val="0"/>
                <w:bCs w:val="0"/>
                <w:spacing w:val="2"/>
                <w:sz w:val="21"/>
                <w:szCs w:val="21"/>
              </w:rPr>
              <w:t>设计提升</w:t>
            </w:r>
          </w:p>
        </w:tc>
        <w:tc>
          <w:tcPr>
            <w:tcW w:w="9623" w:type="dxa"/>
            <w:noWrap w:val="0"/>
            <w:vAlign w:val="top"/>
          </w:tcPr>
          <w:p>
            <w:pPr>
              <w:pStyle w:val="7"/>
              <w:spacing w:before="80" w:line="219" w:lineRule="auto"/>
              <w:ind w:left="122"/>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在建项目和2025年汛期拟开工项目：</w:t>
            </w:r>
          </w:p>
          <w:p>
            <w:pPr>
              <w:pStyle w:val="7"/>
              <w:spacing w:before="80" w:line="219" w:lineRule="auto"/>
              <w:ind w:left="122"/>
              <w:jc w:val="left"/>
              <w:rPr>
                <w:rFonts w:hint="eastAsia" w:ascii="仿宋_GB2312" w:hAnsi="仿宋_GB2312" w:eastAsia="仿宋_GB2312" w:cs="仿宋_GB2312"/>
                <w:b w:val="0"/>
                <w:bCs w:val="0"/>
                <w:spacing w:val="2"/>
                <w:sz w:val="21"/>
                <w:szCs w:val="21"/>
              </w:rPr>
            </w:pPr>
            <w:r>
              <w:rPr>
                <w:rFonts w:hint="eastAsia" w:ascii="仿宋_GB2312" w:hAnsi="仿宋_GB2312" w:eastAsia="仿宋_GB2312" w:cs="仿宋_GB2312"/>
                <w:b w:val="0"/>
                <w:bCs w:val="0"/>
                <w:spacing w:val="-10"/>
                <w:sz w:val="21"/>
                <w:szCs w:val="21"/>
              </w:rPr>
              <w:t>1.</w:t>
            </w:r>
            <w:r>
              <w:rPr>
                <w:rFonts w:hint="eastAsia" w:ascii="仿宋_GB2312" w:hAnsi="仿宋_GB2312" w:eastAsia="仿宋_GB2312" w:cs="仿宋_GB2312"/>
                <w:b w:val="0"/>
                <w:bCs w:val="0"/>
                <w:spacing w:val="-9"/>
                <w:sz w:val="21"/>
                <w:szCs w:val="21"/>
              </w:rPr>
              <w:t>针对高填深挖、斜陡坡、隧道高陡边仰坡、桥台高护坡、不良地质和特殊性岩土、水</w:t>
            </w:r>
            <w:r>
              <w:rPr>
                <w:rFonts w:hint="eastAsia" w:ascii="仿宋_GB2312" w:hAnsi="仿宋_GB2312" w:eastAsia="仿宋_GB2312" w:cs="仿宋_GB2312"/>
                <w:b w:val="0"/>
                <w:bCs w:val="0"/>
                <w:spacing w:val="-10"/>
                <w:sz w:val="21"/>
                <w:szCs w:val="21"/>
              </w:rPr>
              <w:t>文地质复杂段</w:t>
            </w:r>
            <w:r>
              <w:rPr>
                <w:rFonts w:hint="eastAsia" w:ascii="仿宋_GB2312" w:hAnsi="仿宋_GB2312" w:eastAsia="仿宋_GB2312" w:cs="仿宋_GB2312"/>
                <w:b w:val="0"/>
                <w:bCs w:val="0"/>
                <w:spacing w:val="-8"/>
                <w:sz w:val="21"/>
                <w:szCs w:val="21"/>
              </w:rPr>
              <w:t>边</w:t>
            </w:r>
            <w:r>
              <w:rPr>
                <w:rFonts w:hint="eastAsia" w:ascii="仿宋_GB2312" w:hAnsi="仿宋_GB2312" w:eastAsia="仿宋_GB2312" w:cs="仿宋_GB2312"/>
                <w:b w:val="0"/>
                <w:bCs w:val="0"/>
                <w:spacing w:val="2"/>
                <w:sz w:val="21"/>
                <w:szCs w:val="21"/>
              </w:rPr>
              <w:t>坡的勘察设计成果完整统一。</w:t>
            </w:r>
          </w:p>
          <w:p>
            <w:pPr>
              <w:pStyle w:val="7"/>
              <w:spacing w:before="80" w:line="219" w:lineRule="auto"/>
              <w:ind w:left="122"/>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2.复杂工点结合当地近年来极端降雨、洪涝等灾害情况，开展边坡稳定性计算。</w:t>
            </w:r>
          </w:p>
        </w:tc>
        <w:tc>
          <w:tcPr>
            <w:tcW w:w="964" w:type="dxa"/>
            <w:noWrap w:val="0"/>
            <w:vAlign w:val="top"/>
          </w:tcPr>
          <w:p>
            <w:pPr>
              <w:jc w:val="left"/>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674" w:type="dxa"/>
            <w:vMerge w:val="continue"/>
            <w:tcBorders>
              <w:top w:val="nil"/>
              <w:bottom w:val="nil"/>
            </w:tcBorders>
            <w:noWrap w:val="0"/>
            <w:vAlign w:val="top"/>
          </w:tcPr>
          <w:p>
            <w:pPr>
              <w:jc w:val="left"/>
              <w:rPr>
                <w:rFonts w:hint="eastAsia" w:ascii="仿宋_GB2312" w:hAnsi="仿宋_GB2312" w:eastAsia="仿宋_GB2312" w:cs="仿宋_GB2312"/>
                <w:b w:val="0"/>
                <w:bCs w:val="0"/>
                <w:sz w:val="21"/>
                <w:szCs w:val="21"/>
              </w:rPr>
            </w:pPr>
          </w:p>
        </w:tc>
        <w:tc>
          <w:tcPr>
            <w:tcW w:w="1149" w:type="dxa"/>
            <w:vMerge w:val="continue"/>
            <w:tcBorders>
              <w:top w:val="nil"/>
              <w:bottom w:val="nil"/>
            </w:tcBorders>
            <w:noWrap w:val="0"/>
            <w:vAlign w:val="top"/>
          </w:tcPr>
          <w:p>
            <w:pPr>
              <w:jc w:val="left"/>
              <w:rPr>
                <w:rFonts w:hint="eastAsia" w:ascii="仿宋_GB2312" w:hAnsi="仿宋_GB2312" w:eastAsia="仿宋_GB2312" w:cs="仿宋_GB2312"/>
                <w:b w:val="0"/>
                <w:bCs w:val="0"/>
                <w:sz w:val="21"/>
                <w:szCs w:val="21"/>
              </w:rPr>
            </w:pPr>
          </w:p>
        </w:tc>
        <w:tc>
          <w:tcPr>
            <w:tcW w:w="1849" w:type="dxa"/>
            <w:noWrap w:val="0"/>
            <w:vAlign w:val="center"/>
          </w:tcPr>
          <w:p>
            <w:pPr>
              <w:pStyle w:val="7"/>
              <w:spacing w:before="71" w:line="247" w:lineRule="auto"/>
              <w:ind w:left="112" w:right="145" w:firstLine="2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综合排水设计精</w:t>
            </w:r>
            <w:r>
              <w:rPr>
                <w:rFonts w:hint="eastAsia" w:ascii="仿宋_GB2312" w:hAnsi="仿宋_GB2312" w:eastAsia="仿宋_GB2312" w:cs="仿宋_GB2312"/>
                <w:b w:val="0"/>
                <w:bCs w:val="0"/>
                <w:spacing w:val="2"/>
                <w:sz w:val="21"/>
                <w:szCs w:val="21"/>
              </w:rPr>
              <w:t>细化提升</w:t>
            </w:r>
          </w:p>
        </w:tc>
        <w:tc>
          <w:tcPr>
            <w:tcW w:w="9623" w:type="dxa"/>
            <w:noWrap w:val="0"/>
            <w:vAlign w:val="top"/>
          </w:tcPr>
          <w:p>
            <w:pPr>
              <w:pStyle w:val="7"/>
              <w:spacing w:before="71" w:line="210" w:lineRule="auto"/>
              <w:ind w:left="122"/>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在建项目和2025年汛期拟开工项目：</w:t>
            </w:r>
          </w:p>
          <w:p>
            <w:pPr>
              <w:pStyle w:val="7"/>
              <w:spacing w:before="71" w:line="210" w:lineRule="auto"/>
              <w:ind w:left="122"/>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1.复杂工点、超高路段及排水困难路段绘制大比例尺综合排水系统布置</w:t>
            </w:r>
            <w:r>
              <w:rPr>
                <w:rFonts w:hint="eastAsia" w:ascii="仿宋_GB2312" w:hAnsi="仿宋_GB2312" w:eastAsia="仿宋_GB2312" w:cs="仿宋_GB2312"/>
                <w:b w:val="0"/>
                <w:bCs w:val="0"/>
                <w:spacing w:val="-1"/>
                <w:sz w:val="21"/>
                <w:szCs w:val="21"/>
              </w:rPr>
              <w:t>图。</w:t>
            </w:r>
          </w:p>
          <w:p>
            <w:pPr>
              <w:pStyle w:val="7"/>
              <w:numPr>
                <w:ilvl w:val="0"/>
                <w:numId w:val="0"/>
              </w:numPr>
              <w:spacing w:before="71" w:line="210" w:lineRule="auto"/>
              <w:ind w:left="122"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napToGrid w:val="0"/>
                <w:color w:val="000000"/>
                <w:kern w:val="0"/>
                <w:sz w:val="21"/>
                <w:szCs w:val="21"/>
                <w:lang w:val="en-US" w:eastAsia="en-US" w:bidi="ar-SA"/>
              </w:rPr>
              <w:t>2.</w:t>
            </w:r>
            <w:r>
              <w:rPr>
                <w:rFonts w:hint="eastAsia" w:ascii="仿宋_GB2312" w:hAnsi="仿宋_GB2312" w:eastAsia="仿宋_GB2312" w:cs="仿宋_GB2312"/>
                <w:b w:val="0"/>
                <w:bCs w:val="0"/>
                <w:sz w:val="21"/>
                <w:szCs w:val="21"/>
              </w:rPr>
              <w:t>结合历史降雨和近年极端降雨情况，完成排水能力验算，填平区等特殊工点进行防渗设计。</w:t>
            </w:r>
          </w:p>
          <w:p>
            <w:pPr>
              <w:pStyle w:val="7"/>
              <w:numPr>
                <w:ilvl w:val="0"/>
                <w:numId w:val="0"/>
              </w:numPr>
              <w:spacing w:before="71" w:line="210" w:lineRule="auto"/>
              <w:ind w:left="122"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napToGrid w:val="0"/>
                <w:color w:val="000000"/>
                <w:kern w:val="0"/>
                <w:sz w:val="21"/>
                <w:szCs w:val="21"/>
                <w:lang w:val="en-US" w:eastAsia="en-US" w:bidi="ar-SA"/>
              </w:rPr>
              <w:t>3.</w:t>
            </w:r>
            <w:r>
              <w:rPr>
                <w:rFonts w:hint="eastAsia" w:ascii="仿宋_GB2312" w:hAnsi="仿宋_GB2312" w:eastAsia="仿宋_GB2312" w:cs="仿宋_GB2312"/>
                <w:b w:val="0"/>
                <w:bCs w:val="0"/>
                <w:sz w:val="21"/>
                <w:szCs w:val="21"/>
              </w:rPr>
              <w:t>地下水发育路段的高填、斜陡坡、半填半挖路基采取防范地下水异常升高的措施。</w:t>
            </w:r>
          </w:p>
        </w:tc>
        <w:tc>
          <w:tcPr>
            <w:tcW w:w="964" w:type="dxa"/>
            <w:noWrap w:val="0"/>
            <w:vAlign w:val="top"/>
          </w:tcPr>
          <w:p>
            <w:pPr>
              <w:jc w:val="left"/>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674" w:type="dxa"/>
            <w:vMerge w:val="continue"/>
            <w:tcBorders>
              <w:top w:val="nil"/>
              <w:bottom w:val="nil"/>
            </w:tcBorders>
            <w:noWrap w:val="0"/>
            <w:vAlign w:val="top"/>
          </w:tcPr>
          <w:p>
            <w:pPr>
              <w:jc w:val="left"/>
              <w:rPr>
                <w:rFonts w:hint="eastAsia" w:ascii="仿宋_GB2312" w:hAnsi="仿宋_GB2312" w:eastAsia="仿宋_GB2312" w:cs="仿宋_GB2312"/>
                <w:b w:val="0"/>
                <w:bCs w:val="0"/>
                <w:sz w:val="21"/>
                <w:szCs w:val="21"/>
              </w:rPr>
            </w:pPr>
          </w:p>
        </w:tc>
        <w:tc>
          <w:tcPr>
            <w:tcW w:w="1149" w:type="dxa"/>
            <w:vMerge w:val="continue"/>
            <w:tcBorders>
              <w:top w:val="nil"/>
              <w:bottom w:val="nil"/>
            </w:tcBorders>
            <w:noWrap w:val="0"/>
            <w:vAlign w:val="top"/>
          </w:tcPr>
          <w:p>
            <w:pPr>
              <w:jc w:val="left"/>
              <w:rPr>
                <w:rFonts w:hint="eastAsia" w:ascii="仿宋_GB2312" w:hAnsi="仿宋_GB2312" w:eastAsia="仿宋_GB2312" w:cs="仿宋_GB2312"/>
                <w:b w:val="0"/>
                <w:bCs w:val="0"/>
                <w:sz w:val="21"/>
                <w:szCs w:val="21"/>
              </w:rPr>
            </w:pPr>
          </w:p>
        </w:tc>
        <w:tc>
          <w:tcPr>
            <w:tcW w:w="1849" w:type="dxa"/>
            <w:noWrap w:val="0"/>
            <w:vAlign w:val="center"/>
          </w:tcPr>
          <w:p>
            <w:pPr>
              <w:pStyle w:val="7"/>
              <w:spacing w:before="71" w:line="230" w:lineRule="auto"/>
              <w:ind w:left="251" w:right="139" w:hanging="11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涉水结构防冲刷</w:t>
            </w:r>
            <w:r>
              <w:rPr>
                <w:rFonts w:hint="eastAsia" w:ascii="仿宋_GB2312" w:hAnsi="仿宋_GB2312" w:eastAsia="仿宋_GB2312" w:cs="仿宋_GB2312"/>
                <w:b w:val="0"/>
                <w:bCs w:val="0"/>
                <w:spacing w:val="1"/>
                <w:sz w:val="21"/>
                <w:szCs w:val="21"/>
              </w:rPr>
              <w:t>(撞)设计提升</w:t>
            </w:r>
          </w:p>
        </w:tc>
        <w:tc>
          <w:tcPr>
            <w:tcW w:w="9623" w:type="dxa"/>
            <w:noWrap w:val="0"/>
            <w:vAlign w:val="top"/>
          </w:tcPr>
          <w:p>
            <w:pPr>
              <w:pStyle w:val="7"/>
              <w:spacing w:before="72" w:line="210" w:lineRule="auto"/>
              <w:ind w:left="122"/>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在建项目和2025年汛期拟开工项目：</w:t>
            </w:r>
          </w:p>
          <w:p>
            <w:pPr>
              <w:pStyle w:val="7"/>
              <w:numPr>
                <w:ilvl w:val="0"/>
                <w:numId w:val="0"/>
              </w:numPr>
              <w:spacing w:before="72" w:line="210" w:lineRule="auto"/>
              <w:ind w:left="122"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napToGrid w:val="0"/>
                <w:color w:val="000000"/>
                <w:kern w:val="0"/>
                <w:sz w:val="21"/>
                <w:szCs w:val="21"/>
                <w:lang w:val="en-US" w:eastAsia="en-US" w:bidi="ar-SA"/>
              </w:rPr>
              <w:t>1.</w:t>
            </w:r>
            <w:r>
              <w:rPr>
                <w:rFonts w:hint="eastAsia" w:ascii="仿宋_GB2312" w:hAnsi="仿宋_GB2312" w:eastAsia="仿宋_GB2312" w:cs="仿宋_GB2312"/>
                <w:b w:val="0"/>
                <w:bCs w:val="0"/>
                <w:sz w:val="21"/>
                <w:szCs w:val="21"/>
              </w:rPr>
              <w:t>充分考虑防洪要求和河床冲刷变迁影响，开展涉水边坡、挡墙、护岸、墩台等冲刷验算。</w:t>
            </w:r>
          </w:p>
          <w:p>
            <w:pPr>
              <w:pStyle w:val="7"/>
              <w:numPr>
                <w:ilvl w:val="0"/>
                <w:numId w:val="0"/>
              </w:numPr>
              <w:spacing w:before="72" w:line="210" w:lineRule="auto"/>
              <w:ind w:left="122" w:left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2.涉河桥梁开展漂流物调查，需要开展防漂流物冲击、缠绕的桥梁进行稳定性验</w:t>
            </w:r>
            <w:r>
              <w:rPr>
                <w:rFonts w:hint="eastAsia" w:ascii="仿宋_GB2312" w:hAnsi="仿宋_GB2312" w:eastAsia="仿宋_GB2312" w:cs="仿宋_GB2312"/>
                <w:b w:val="0"/>
                <w:bCs w:val="0"/>
                <w:spacing w:val="-1"/>
                <w:sz w:val="21"/>
                <w:szCs w:val="21"/>
              </w:rPr>
              <w:t>算。</w:t>
            </w:r>
          </w:p>
          <w:p>
            <w:pPr>
              <w:pStyle w:val="7"/>
              <w:numPr>
                <w:ilvl w:val="0"/>
                <w:numId w:val="0"/>
              </w:numPr>
              <w:spacing w:before="72" w:line="210" w:lineRule="auto"/>
              <w:ind w:left="122" w:left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3.沿河路基、顺河桥梁、小角度跨河桥梁行洪过水能力满足防洪要</w:t>
            </w:r>
            <w:r>
              <w:rPr>
                <w:rFonts w:hint="eastAsia" w:ascii="仿宋_GB2312" w:hAnsi="仿宋_GB2312" w:eastAsia="仿宋_GB2312" w:cs="仿宋_GB2312"/>
                <w:b w:val="0"/>
                <w:bCs w:val="0"/>
                <w:spacing w:val="-1"/>
                <w:sz w:val="21"/>
                <w:szCs w:val="21"/>
              </w:rPr>
              <w:t>求。</w:t>
            </w:r>
          </w:p>
          <w:p>
            <w:pPr>
              <w:pStyle w:val="7"/>
              <w:numPr>
                <w:ilvl w:val="0"/>
                <w:numId w:val="0"/>
              </w:numPr>
              <w:spacing w:before="72" w:line="210" w:lineRule="auto"/>
              <w:ind w:left="122"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4.通航桥梁综合考虑通航情况，满足防撞要求或开展防船撞设</w:t>
            </w:r>
            <w:r>
              <w:rPr>
                <w:rFonts w:hint="eastAsia" w:ascii="仿宋_GB2312" w:hAnsi="仿宋_GB2312" w:eastAsia="仿宋_GB2312" w:cs="仿宋_GB2312"/>
                <w:b w:val="0"/>
                <w:bCs w:val="0"/>
                <w:spacing w:val="-1"/>
                <w:sz w:val="21"/>
                <w:szCs w:val="21"/>
              </w:rPr>
              <w:t>计。</w:t>
            </w:r>
          </w:p>
        </w:tc>
        <w:tc>
          <w:tcPr>
            <w:tcW w:w="964" w:type="dxa"/>
            <w:noWrap w:val="0"/>
            <w:vAlign w:val="top"/>
          </w:tcPr>
          <w:p>
            <w:pPr>
              <w:jc w:val="left"/>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2" w:hRule="atLeast"/>
        </w:trPr>
        <w:tc>
          <w:tcPr>
            <w:tcW w:w="674" w:type="dxa"/>
            <w:vMerge w:val="continue"/>
            <w:tcBorders>
              <w:top w:val="nil"/>
            </w:tcBorders>
            <w:noWrap w:val="0"/>
            <w:vAlign w:val="top"/>
          </w:tcPr>
          <w:p>
            <w:pPr>
              <w:jc w:val="left"/>
              <w:rPr>
                <w:rFonts w:hint="eastAsia" w:ascii="仿宋_GB2312" w:hAnsi="仿宋_GB2312" w:eastAsia="仿宋_GB2312" w:cs="仿宋_GB2312"/>
                <w:b w:val="0"/>
                <w:bCs w:val="0"/>
                <w:sz w:val="21"/>
                <w:szCs w:val="21"/>
              </w:rPr>
            </w:pPr>
          </w:p>
        </w:tc>
        <w:tc>
          <w:tcPr>
            <w:tcW w:w="1149" w:type="dxa"/>
            <w:vMerge w:val="continue"/>
            <w:tcBorders>
              <w:top w:val="nil"/>
            </w:tcBorders>
            <w:noWrap w:val="0"/>
            <w:vAlign w:val="top"/>
          </w:tcPr>
          <w:p>
            <w:pPr>
              <w:jc w:val="left"/>
              <w:rPr>
                <w:rFonts w:hint="eastAsia" w:ascii="仿宋_GB2312" w:hAnsi="仿宋_GB2312" w:eastAsia="仿宋_GB2312" w:cs="仿宋_GB2312"/>
                <w:b w:val="0"/>
                <w:bCs w:val="0"/>
                <w:sz w:val="21"/>
                <w:szCs w:val="21"/>
              </w:rPr>
            </w:pPr>
          </w:p>
        </w:tc>
        <w:tc>
          <w:tcPr>
            <w:tcW w:w="1849" w:type="dxa"/>
            <w:noWrap w:val="0"/>
            <w:vAlign w:val="center"/>
          </w:tcPr>
          <w:p>
            <w:pPr>
              <w:pStyle w:val="7"/>
              <w:spacing w:before="72" w:line="223" w:lineRule="auto"/>
              <w:ind w:left="92" w:right="166" w:firstLine="4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质量管理流程提</w:t>
            </w:r>
            <w:r>
              <w:rPr>
                <w:rFonts w:hint="eastAsia" w:ascii="仿宋_GB2312" w:hAnsi="仿宋_GB2312" w:eastAsia="仿宋_GB2312" w:cs="仿宋_GB2312"/>
                <w:b w:val="0"/>
                <w:bCs w:val="0"/>
                <w:sz w:val="21"/>
                <w:szCs w:val="21"/>
              </w:rPr>
              <w:t>升</w:t>
            </w:r>
          </w:p>
        </w:tc>
        <w:tc>
          <w:tcPr>
            <w:tcW w:w="9623" w:type="dxa"/>
            <w:noWrap w:val="0"/>
            <w:vAlign w:val="top"/>
          </w:tcPr>
          <w:p>
            <w:pPr>
              <w:pStyle w:val="7"/>
              <w:spacing w:before="84" w:line="219" w:lineRule="auto"/>
              <w:ind w:left="122"/>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在建项目和2025年汛期拟开工项目：</w:t>
            </w:r>
          </w:p>
          <w:p>
            <w:pPr>
              <w:pStyle w:val="7"/>
              <w:numPr>
                <w:ilvl w:val="0"/>
                <w:numId w:val="0"/>
              </w:numPr>
              <w:spacing w:before="84" w:line="219" w:lineRule="auto"/>
              <w:ind w:left="122" w:left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pacing w:val="-9"/>
                <w:sz w:val="21"/>
                <w:szCs w:val="21"/>
              </w:rPr>
              <w:t>新建项目结合项目特点、难点编制勘察设计工作大纲，报批流程完备，不存在压缩设计周期，人员和</w:t>
            </w:r>
            <w:r>
              <w:rPr>
                <w:rFonts w:hint="eastAsia" w:ascii="仿宋_GB2312" w:hAnsi="仿宋_GB2312" w:eastAsia="仿宋_GB2312" w:cs="仿宋_GB2312"/>
                <w:b w:val="0"/>
                <w:bCs w:val="0"/>
                <w:spacing w:val="-1"/>
                <w:sz w:val="21"/>
                <w:szCs w:val="21"/>
              </w:rPr>
              <w:t>设备投入满足项目需要或合同(投标文件)要求。</w:t>
            </w:r>
          </w:p>
          <w:p>
            <w:pPr>
              <w:pStyle w:val="7"/>
              <w:numPr>
                <w:ilvl w:val="0"/>
                <w:numId w:val="0"/>
              </w:numPr>
              <w:spacing w:before="84" w:line="219" w:lineRule="auto"/>
              <w:ind w:left="122" w:leftChars="0"/>
              <w:jc w:val="left"/>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pacing w:val="-9"/>
                <w:sz w:val="21"/>
                <w:szCs w:val="21"/>
              </w:rPr>
              <w:t>2.严格执行基本建设程序，正式提交的设计成果完整统一，按要求进行设计交底。设计工作严禁转包、</w:t>
            </w:r>
            <w:r>
              <w:rPr>
                <w:rFonts w:hint="eastAsia" w:ascii="仿宋_GB2312" w:hAnsi="仿宋_GB2312" w:eastAsia="仿宋_GB2312" w:cs="仿宋_GB2312"/>
                <w:b w:val="0"/>
                <w:bCs w:val="0"/>
                <w:spacing w:val="-3"/>
                <w:sz w:val="21"/>
                <w:szCs w:val="21"/>
              </w:rPr>
              <w:t>违法分包、以包代管。</w:t>
            </w:r>
          </w:p>
          <w:p>
            <w:pPr>
              <w:pStyle w:val="7"/>
              <w:numPr>
                <w:ilvl w:val="0"/>
                <w:numId w:val="0"/>
              </w:numPr>
              <w:spacing w:before="84" w:line="219" w:lineRule="auto"/>
              <w:ind w:left="122"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9"/>
                <w:sz w:val="21"/>
                <w:szCs w:val="21"/>
              </w:rPr>
              <w:t>3.设计变更清单台账清晰完整，按照《公路工程设计变更管理办法》严格执行变更程序。不存在化整为</w:t>
            </w:r>
            <w:r>
              <w:rPr>
                <w:rFonts w:hint="eastAsia" w:ascii="仿宋_GB2312" w:hAnsi="仿宋_GB2312" w:eastAsia="仿宋_GB2312" w:cs="仿宋_GB2312"/>
                <w:b w:val="0"/>
                <w:bCs w:val="0"/>
                <w:spacing w:val="-1"/>
                <w:sz w:val="21"/>
                <w:szCs w:val="21"/>
              </w:rPr>
              <w:t>零规避变更等情况。</w:t>
            </w:r>
          </w:p>
        </w:tc>
        <w:tc>
          <w:tcPr>
            <w:tcW w:w="964" w:type="dxa"/>
            <w:noWrap w:val="0"/>
            <w:vAlign w:val="top"/>
          </w:tcPr>
          <w:p>
            <w:pPr>
              <w:jc w:val="left"/>
              <w:rPr>
                <w:rFonts w:hint="eastAsia" w:ascii="仿宋_GB2312" w:hAnsi="仿宋_GB2312" w:eastAsia="仿宋_GB2312" w:cs="仿宋_GB2312"/>
                <w:b w:val="0"/>
                <w:bCs w:val="0"/>
                <w:sz w:val="21"/>
                <w:szCs w:val="21"/>
              </w:rPr>
            </w:pPr>
          </w:p>
        </w:tc>
      </w:tr>
    </w:tbl>
    <w:p>
      <w:pPr>
        <w:numPr>
          <w:ilvl w:val="0"/>
          <w:numId w:val="0"/>
        </w:numPr>
        <w:ind w:leftChars="0"/>
        <w:rPr>
          <w:rFonts w:hint="eastAsia" w:ascii="仿宋_GB2312" w:hAnsi="仿宋_GB2312" w:eastAsia="仿宋_GB2312" w:cs="仿宋_GB2312"/>
          <w:b w:val="0"/>
          <w:bCs w:val="0"/>
          <w:spacing w:val="-6"/>
          <w:sz w:val="21"/>
          <w:szCs w:val="21"/>
        </w:rPr>
      </w:pPr>
    </w:p>
    <w:p>
      <w:pPr>
        <w:numPr>
          <w:ilvl w:val="0"/>
          <w:numId w:val="0"/>
        </w:numPr>
        <w:ind w:leftChars="0"/>
        <w:rPr>
          <w:rFonts w:hint="eastAsia" w:ascii="仿宋_GB2312" w:hAnsi="仿宋_GB2312" w:eastAsia="仿宋_GB2312" w:cs="仿宋_GB2312"/>
          <w:b w:val="0"/>
          <w:bCs w:val="0"/>
          <w:spacing w:val="-6"/>
          <w:sz w:val="21"/>
          <w:szCs w:val="21"/>
        </w:rPr>
      </w:pPr>
    </w:p>
    <w:p>
      <w:pPr>
        <w:numPr>
          <w:ilvl w:val="0"/>
          <w:numId w:val="0"/>
        </w:numPr>
        <w:spacing w:before="104" w:line="224" w:lineRule="auto"/>
        <w:rPr>
          <w:rFonts w:hint="eastAsia" w:ascii="黑体" w:hAnsi="黑体" w:eastAsia="黑体" w:cs="黑体"/>
          <w:b w:val="0"/>
          <w:bCs w:val="0"/>
          <w:snapToGrid w:val="0"/>
          <w:color w:val="000000"/>
          <w:spacing w:val="-3"/>
          <w:kern w:val="0"/>
          <w:sz w:val="36"/>
          <w:szCs w:val="36"/>
          <w:lang w:val="en-US" w:eastAsia="en-US" w:bidi="ar-SA"/>
        </w:rPr>
      </w:pPr>
    </w:p>
    <w:p>
      <w:pPr>
        <w:numPr>
          <w:ilvl w:val="0"/>
          <w:numId w:val="0"/>
        </w:numPr>
        <w:spacing w:before="104" w:line="224" w:lineRule="auto"/>
        <w:rPr>
          <w:rFonts w:hint="eastAsia" w:ascii="黑体" w:hAnsi="黑体" w:eastAsia="黑体" w:cs="黑体"/>
          <w:b w:val="0"/>
          <w:bCs w:val="0"/>
          <w:snapToGrid w:val="0"/>
          <w:color w:val="000000"/>
          <w:spacing w:val="-3"/>
          <w:kern w:val="0"/>
          <w:sz w:val="36"/>
          <w:szCs w:val="36"/>
          <w:lang w:val="en-US" w:eastAsia="en-US" w:bidi="ar-SA"/>
        </w:rPr>
      </w:pPr>
      <w:r>
        <w:rPr>
          <w:rFonts w:hint="eastAsia" w:ascii="黑体" w:hAnsi="黑体" w:eastAsia="黑体" w:cs="黑体"/>
          <w:b w:val="0"/>
          <w:bCs w:val="0"/>
          <w:snapToGrid w:val="0"/>
          <w:color w:val="000000"/>
          <w:spacing w:val="-3"/>
          <w:kern w:val="0"/>
          <w:sz w:val="36"/>
          <w:szCs w:val="36"/>
          <w:lang w:val="en-US" w:eastAsia="en-US" w:bidi="ar-SA"/>
        </w:rPr>
        <w:t>二、水上交通</w:t>
      </w:r>
    </w:p>
    <w:p>
      <w:pPr>
        <w:numPr>
          <w:ilvl w:val="0"/>
          <w:numId w:val="0"/>
        </w:numPr>
        <w:jc w:val="center"/>
        <w:rPr>
          <w:rFonts w:hint="eastAsia" w:ascii="楷体" w:hAnsi="楷体" w:eastAsia="楷体" w:cs="楷体"/>
          <w:b w:val="0"/>
          <w:bCs w:val="0"/>
          <w:spacing w:val="-3"/>
          <w:sz w:val="32"/>
          <w:szCs w:val="32"/>
        </w:rPr>
      </w:pPr>
      <w:r>
        <w:rPr>
          <w:rFonts w:hint="eastAsia" w:ascii="楷体" w:hAnsi="楷体" w:eastAsia="楷体" w:cs="楷体"/>
          <w:b w:val="0"/>
          <w:bCs w:val="0"/>
          <w:spacing w:val="-3"/>
          <w:sz w:val="32"/>
          <w:szCs w:val="32"/>
        </w:rPr>
        <w:t>(一)</w:t>
      </w:r>
      <w:r>
        <w:rPr>
          <w:rFonts w:hint="eastAsia" w:ascii="楷体" w:hAnsi="楷体" w:eastAsia="楷体" w:cs="楷体"/>
          <w:b w:val="0"/>
          <w:bCs w:val="0"/>
          <w:spacing w:val="-3"/>
          <w:sz w:val="32"/>
          <w:szCs w:val="32"/>
          <w:lang w:eastAsia="zh"/>
        </w:rPr>
        <w:t>水路运输</w:t>
      </w:r>
      <w:r>
        <w:rPr>
          <w:rFonts w:hint="eastAsia" w:ascii="楷体" w:hAnsi="楷体" w:eastAsia="楷体" w:cs="楷体"/>
          <w:b w:val="0"/>
          <w:bCs w:val="0"/>
          <w:spacing w:val="-3"/>
          <w:sz w:val="32"/>
          <w:szCs w:val="32"/>
        </w:rPr>
        <w:t>汛期暑期安全风险隐患</w:t>
      </w:r>
    </w:p>
    <w:tbl>
      <w:tblPr>
        <w:tblStyle w:val="6"/>
        <w:tblW w:w="143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5"/>
        <w:gridCol w:w="949"/>
        <w:gridCol w:w="6605"/>
        <w:gridCol w:w="1509"/>
        <w:gridCol w:w="4077"/>
        <w:gridCol w:w="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35" w:type="dxa"/>
            <w:noWrap w:val="0"/>
            <w:vAlign w:val="top"/>
          </w:tcPr>
          <w:p>
            <w:pPr>
              <w:numPr>
                <w:ilvl w:val="0"/>
                <w:numId w:val="0"/>
              </w:numPr>
              <w:ind w:leftChars="0"/>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序号</w:t>
            </w:r>
          </w:p>
        </w:tc>
        <w:tc>
          <w:tcPr>
            <w:tcW w:w="949" w:type="dxa"/>
            <w:noWrap w:val="0"/>
            <w:vAlign w:val="top"/>
          </w:tcPr>
          <w:p>
            <w:pPr>
              <w:pStyle w:val="7"/>
              <w:spacing w:before="34" w:line="220" w:lineRule="auto"/>
              <w:ind w:left="12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主要风</w:t>
            </w:r>
            <w:r>
              <w:rPr>
                <w:rFonts w:hint="eastAsia" w:ascii="仿宋_GB2312" w:hAnsi="仿宋_GB2312" w:eastAsia="仿宋_GB2312" w:cs="仿宋_GB2312"/>
                <w:b w:val="0"/>
                <w:bCs w:val="0"/>
                <w:spacing w:val="7"/>
                <w:sz w:val="21"/>
                <w:szCs w:val="21"/>
              </w:rPr>
              <w:t>险隐患</w:t>
            </w:r>
          </w:p>
        </w:tc>
        <w:tc>
          <w:tcPr>
            <w:tcW w:w="6605" w:type="dxa"/>
            <w:noWrap w:val="0"/>
            <w:vAlign w:val="top"/>
          </w:tcPr>
          <w:p>
            <w:pPr>
              <w:pStyle w:val="7"/>
              <w:spacing w:before="171" w:line="220" w:lineRule="auto"/>
              <w:ind w:left="2854"/>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防控措施</w:t>
            </w:r>
          </w:p>
        </w:tc>
        <w:tc>
          <w:tcPr>
            <w:tcW w:w="1509" w:type="dxa"/>
            <w:noWrap w:val="0"/>
            <w:vAlign w:val="top"/>
          </w:tcPr>
          <w:p>
            <w:pPr>
              <w:pStyle w:val="7"/>
              <w:spacing w:before="172" w:line="219" w:lineRule="auto"/>
              <w:ind w:left="305"/>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工作依据</w:t>
            </w:r>
          </w:p>
        </w:tc>
        <w:tc>
          <w:tcPr>
            <w:tcW w:w="4077" w:type="dxa"/>
            <w:noWrap w:val="0"/>
            <w:vAlign w:val="top"/>
          </w:tcPr>
          <w:p>
            <w:pPr>
              <w:pStyle w:val="7"/>
              <w:spacing w:before="171" w:line="220" w:lineRule="auto"/>
              <w:ind w:left="50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构成重大隐患或突出问题的情形</w:t>
            </w:r>
          </w:p>
        </w:tc>
        <w:tc>
          <w:tcPr>
            <w:tcW w:w="584" w:type="dxa"/>
            <w:noWrap w:val="0"/>
            <w:textDirection w:val="tbRlV"/>
            <w:vAlign w:val="top"/>
          </w:tcPr>
          <w:p>
            <w:pPr>
              <w:pStyle w:val="7"/>
              <w:spacing w:before="184" w:line="201" w:lineRule="auto"/>
              <w:ind w:left="44"/>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6" w:hRule="atLeast"/>
        </w:trPr>
        <w:tc>
          <w:tcPr>
            <w:tcW w:w="635" w:type="dxa"/>
            <w:noWrap w:val="0"/>
            <w:vAlign w:val="center"/>
          </w:tcPr>
          <w:p>
            <w:pPr>
              <w:pStyle w:val="7"/>
              <w:spacing w:before="71" w:line="241" w:lineRule="auto"/>
              <w:ind w:left="254"/>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p>
        </w:tc>
        <w:tc>
          <w:tcPr>
            <w:tcW w:w="949" w:type="dxa"/>
            <w:noWrap w:val="0"/>
            <w:vAlign w:val="center"/>
          </w:tcPr>
          <w:p>
            <w:pPr>
              <w:pStyle w:val="7"/>
              <w:spacing w:before="71" w:line="232" w:lineRule="auto"/>
              <w:ind w:left="129" w:right="134"/>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台汛期</w:t>
            </w:r>
            <w:r>
              <w:rPr>
                <w:rFonts w:hint="eastAsia" w:ascii="仿宋_GB2312" w:hAnsi="仿宋_GB2312" w:eastAsia="仿宋_GB2312" w:cs="仿宋_GB2312"/>
                <w:b w:val="0"/>
                <w:bCs w:val="0"/>
                <w:spacing w:val="-4"/>
                <w:sz w:val="21"/>
                <w:szCs w:val="21"/>
              </w:rPr>
              <w:t>客滚船</w:t>
            </w:r>
            <w:r>
              <w:rPr>
                <w:rFonts w:hint="eastAsia" w:ascii="仿宋_GB2312" w:hAnsi="仿宋_GB2312" w:eastAsia="仿宋_GB2312" w:cs="仿宋_GB2312"/>
                <w:b w:val="0"/>
                <w:bCs w:val="0"/>
                <w:spacing w:val="3"/>
                <w:sz w:val="21"/>
                <w:szCs w:val="21"/>
              </w:rPr>
              <w:t>舶、大</w:t>
            </w:r>
            <w:r>
              <w:rPr>
                <w:rFonts w:hint="eastAsia" w:ascii="仿宋_GB2312" w:hAnsi="仿宋_GB2312" w:eastAsia="仿宋_GB2312" w:cs="仿宋_GB2312"/>
                <w:b w:val="0"/>
                <w:bCs w:val="0"/>
                <w:spacing w:val="-21"/>
                <w:sz w:val="21"/>
                <w:szCs w:val="21"/>
              </w:rPr>
              <w:t>型邮</w:t>
            </w:r>
            <w:r>
              <w:rPr>
                <w:rFonts w:hint="eastAsia" w:ascii="仿宋_GB2312" w:hAnsi="仿宋_GB2312" w:eastAsia="仿宋_GB2312" w:cs="仿宋_GB2312"/>
                <w:b w:val="0"/>
                <w:bCs w:val="0"/>
                <w:sz w:val="21"/>
                <w:szCs w:val="21"/>
              </w:rPr>
              <w:t>轮、客</w:t>
            </w:r>
            <w:r>
              <w:rPr>
                <w:rFonts w:hint="eastAsia" w:ascii="仿宋_GB2312" w:hAnsi="仿宋_GB2312" w:eastAsia="仿宋_GB2312" w:cs="仿宋_GB2312"/>
                <w:b w:val="0"/>
                <w:bCs w:val="0"/>
                <w:spacing w:val="-18"/>
                <w:w w:val="97"/>
                <w:sz w:val="21"/>
                <w:szCs w:val="21"/>
              </w:rPr>
              <w:t>(渡)</w:t>
            </w:r>
            <w:r>
              <w:rPr>
                <w:rFonts w:hint="eastAsia" w:ascii="仿宋_GB2312" w:hAnsi="仿宋_GB2312" w:eastAsia="仿宋_GB2312" w:cs="仿宋_GB2312"/>
                <w:b w:val="0"/>
                <w:bCs w:val="0"/>
                <w:sz w:val="21"/>
                <w:szCs w:val="21"/>
              </w:rPr>
              <w:t>船、游</w:t>
            </w:r>
            <w:r>
              <w:rPr>
                <w:rFonts w:hint="eastAsia" w:ascii="仿宋_GB2312" w:hAnsi="仿宋_GB2312" w:eastAsia="仿宋_GB2312" w:cs="仿宋_GB2312"/>
                <w:b w:val="0"/>
                <w:bCs w:val="0"/>
                <w:spacing w:val="-15"/>
                <w:sz w:val="21"/>
                <w:szCs w:val="21"/>
              </w:rPr>
              <w:t>览船、</w:t>
            </w:r>
            <w:r>
              <w:rPr>
                <w:rFonts w:hint="eastAsia" w:ascii="仿宋_GB2312" w:hAnsi="仿宋_GB2312" w:eastAsia="仿宋_GB2312" w:cs="仿宋_GB2312"/>
                <w:b w:val="0"/>
                <w:bCs w:val="0"/>
                <w:spacing w:val="-1"/>
                <w:sz w:val="21"/>
                <w:szCs w:val="21"/>
              </w:rPr>
              <w:t>夜游船</w:t>
            </w:r>
            <w:r>
              <w:rPr>
                <w:rFonts w:hint="eastAsia" w:ascii="仿宋_GB2312" w:hAnsi="仿宋_GB2312" w:eastAsia="仿宋_GB2312" w:cs="仿宋_GB2312"/>
                <w:b w:val="0"/>
                <w:bCs w:val="0"/>
                <w:sz w:val="21"/>
                <w:szCs w:val="21"/>
              </w:rPr>
              <w:t>倾覆风险</w:t>
            </w:r>
          </w:p>
        </w:tc>
        <w:tc>
          <w:tcPr>
            <w:tcW w:w="6605" w:type="dxa"/>
            <w:noWrap w:val="0"/>
            <w:vAlign w:val="top"/>
          </w:tcPr>
          <w:p>
            <w:pPr>
              <w:pStyle w:val="7"/>
              <w:numPr>
                <w:ilvl w:val="0"/>
                <w:numId w:val="0"/>
              </w:numPr>
              <w:spacing w:before="72" w:line="235" w:lineRule="auto"/>
              <w:ind w:left="134" w:leftChars="0" w:firstLine="9" w:firstLineChars="0"/>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napToGrid w:val="0"/>
                <w:color w:val="000000"/>
                <w:spacing w:val="-3"/>
                <w:kern w:val="0"/>
                <w:sz w:val="21"/>
                <w:szCs w:val="21"/>
                <w:lang w:val="en-US" w:eastAsia="en-US" w:bidi="ar-SA"/>
              </w:rPr>
              <w:t>1.</w:t>
            </w:r>
            <w:r>
              <w:rPr>
                <w:rFonts w:hint="eastAsia" w:ascii="仿宋_GB2312" w:hAnsi="仿宋_GB2312" w:eastAsia="仿宋_GB2312" w:cs="仿宋_GB2312"/>
                <w:b w:val="0"/>
                <w:bCs w:val="0"/>
                <w:snapToGrid w:val="0"/>
                <w:color w:val="000000"/>
                <w:spacing w:val="-3"/>
                <w:kern w:val="0"/>
                <w:sz w:val="21"/>
                <w:szCs w:val="21"/>
                <w:lang w:val="en-US" w:eastAsia="zh" w:bidi="ar-SA"/>
              </w:rPr>
              <w:t>配合</w:t>
            </w:r>
            <w:r>
              <w:rPr>
                <w:rFonts w:hint="eastAsia" w:ascii="仿宋_GB2312" w:hAnsi="仿宋_GB2312" w:eastAsia="仿宋_GB2312" w:cs="仿宋_GB2312"/>
                <w:b w:val="0"/>
                <w:bCs w:val="0"/>
                <w:spacing w:val="-14"/>
                <w:sz w:val="21"/>
                <w:szCs w:val="21"/>
              </w:rPr>
              <w:t>海事部门加强与气象、自然资源等部门联动，及时转发气象、水文信</w:t>
            </w:r>
            <w:r>
              <w:rPr>
                <w:rFonts w:hint="eastAsia" w:ascii="仿宋_GB2312" w:hAnsi="仿宋_GB2312" w:eastAsia="仿宋_GB2312" w:cs="仿宋_GB2312"/>
                <w:b w:val="0"/>
                <w:bCs w:val="0"/>
                <w:spacing w:val="-3"/>
                <w:sz w:val="21"/>
                <w:szCs w:val="21"/>
              </w:rPr>
              <w:t>息，采取临时性管控和疏导交通措施。</w:t>
            </w:r>
          </w:p>
          <w:p>
            <w:pPr>
              <w:pStyle w:val="7"/>
              <w:numPr>
                <w:ilvl w:val="0"/>
                <w:numId w:val="0"/>
              </w:numPr>
              <w:spacing w:before="72" w:line="235" w:lineRule="auto"/>
              <w:ind w:left="134" w:leftChars="0" w:firstLine="9" w:firstLineChars="0"/>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pacing w:val="-6"/>
                <w:sz w:val="21"/>
                <w:szCs w:val="21"/>
              </w:rPr>
              <w:t>2.</w:t>
            </w:r>
            <w:r>
              <w:rPr>
                <w:rFonts w:hint="eastAsia" w:ascii="仿宋_GB2312" w:hAnsi="仿宋_GB2312" w:eastAsia="仿宋_GB2312" w:cs="仿宋_GB2312"/>
                <w:b w:val="0"/>
                <w:bCs w:val="0"/>
                <w:snapToGrid w:val="0"/>
                <w:color w:val="000000"/>
                <w:spacing w:val="-3"/>
                <w:kern w:val="0"/>
                <w:sz w:val="21"/>
                <w:szCs w:val="21"/>
                <w:lang w:val="en-US" w:eastAsia="zh" w:bidi="ar-SA"/>
              </w:rPr>
              <w:t>配合</w:t>
            </w:r>
            <w:r>
              <w:rPr>
                <w:rFonts w:hint="eastAsia" w:ascii="仿宋_GB2312" w:hAnsi="仿宋_GB2312" w:eastAsia="仿宋_GB2312" w:cs="仿宋_GB2312"/>
                <w:b w:val="0"/>
                <w:bCs w:val="0"/>
                <w:spacing w:val="-6"/>
                <w:sz w:val="21"/>
                <w:szCs w:val="21"/>
              </w:rPr>
              <w:t>海事部门加强巡查点验，督促企业和船舶采取安全措</w:t>
            </w:r>
            <w:r>
              <w:rPr>
                <w:rFonts w:hint="eastAsia" w:ascii="仿宋_GB2312" w:hAnsi="仿宋_GB2312" w:eastAsia="仿宋_GB2312" w:cs="仿宋_GB2312"/>
                <w:b w:val="0"/>
                <w:bCs w:val="0"/>
                <w:spacing w:val="-7"/>
                <w:sz w:val="21"/>
                <w:szCs w:val="21"/>
              </w:rPr>
              <w:t>施应对恶劣气</w:t>
            </w:r>
            <w:r>
              <w:rPr>
                <w:rFonts w:hint="eastAsia" w:ascii="仿宋_GB2312" w:hAnsi="仿宋_GB2312" w:eastAsia="仿宋_GB2312" w:cs="仿宋_GB2312"/>
                <w:b w:val="0"/>
                <w:bCs w:val="0"/>
                <w:spacing w:val="-3"/>
                <w:sz w:val="21"/>
                <w:szCs w:val="21"/>
              </w:rPr>
              <w:t>象、水文条件，严查严控违反禁限航要求情况。</w:t>
            </w:r>
          </w:p>
          <w:p>
            <w:pPr>
              <w:pStyle w:val="7"/>
              <w:numPr>
                <w:ilvl w:val="0"/>
                <w:numId w:val="0"/>
              </w:numPr>
              <w:spacing w:before="72" w:line="235" w:lineRule="auto"/>
              <w:ind w:left="134" w:leftChars="0" w:firstLine="9" w:firstLineChars="0"/>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pacing w:val="-14"/>
                <w:sz w:val="21"/>
                <w:szCs w:val="21"/>
              </w:rPr>
              <w:t>3.</w:t>
            </w:r>
            <w:r>
              <w:rPr>
                <w:rFonts w:hint="eastAsia" w:ascii="仿宋_GB2312" w:hAnsi="仿宋_GB2312" w:eastAsia="仿宋_GB2312" w:cs="仿宋_GB2312"/>
                <w:b w:val="0"/>
                <w:bCs w:val="0"/>
                <w:spacing w:val="-13"/>
                <w:sz w:val="21"/>
                <w:szCs w:val="21"/>
              </w:rPr>
              <w:t>企业根据海事主管机关发布的临时性管控以及疏导交通措施，动态</w:t>
            </w:r>
            <w:r>
              <w:rPr>
                <w:rFonts w:hint="eastAsia" w:ascii="仿宋_GB2312" w:hAnsi="仿宋_GB2312" w:eastAsia="仿宋_GB2312" w:cs="仿宋_GB2312"/>
                <w:b w:val="0"/>
                <w:bCs w:val="0"/>
                <w:spacing w:val="-11"/>
                <w:sz w:val="21"/>
                <w:szCs w:val="21"/>
              </w:rPr>
              <w:t>更</w:t>
            </w:r>
            <w:r>
              <w:rPr>
                <w:rFonts w:hint="eastAsia" w:ascii="仿宋_GB2312" w:hAnsi="仿宋_GB2312" w:eastAsia="仿宋_GB2312" w:cs="仿宋_GB2312"/>
                <w:b w:val="0"/>
                <w:bCs w:val="0"/>
                <w:spacing w:val="-3"/>
                <w:sz w:val="21"/>
                <w:szCs w:val="21"/>
              </w:rPr>
              <w:t>新禁限航区域和风险等级，并对船舶进行历史轨迹核查。</w:t>
            </w:r>
          </w:p>
          <w:p>
            <w:pPr>
              <w:pStyle w:val="7"/>
              <w:numPr>
                <w:ilvl w:val="0"/>
                <w:numId w:val="0"/>
              </w:numPr>
              <w:spacing w:before="72" w:line="235" w:lineRule="auto"/>
              <w:ind w:left="134" w:leftChars="0" w:firstLine="9" w:firstLineChars="0"/>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pacing w:val="-13"/>
                <w:sz w:val="21"/>
                <w:szCs w:val="21"/>
              </w:rPr>
              <w:t>4.企业通过有效途径向船舶通报水情和天气变化，提醒船舶采取必要的</w:t>
            </w:r>
            <w:r>
              <w:rPr>
                <w:rFonts w:hint="eastAsia" w:ascii="仿宋_GB2312" w:hAnsi="仿宋_GB2312" w:eastAsia="仿宋_GB2312" w:cs="仿宋_GB2312"/>
                <w:b w:val="0"/>
                <w:bCs w:val="0"/>
                <w:spacing w:val="-3"/>
                <w:sz w:val="21"/>
                <w:szCs w:val="21"/>
              </w:rPr>
              <w:t>安全措施应对恶劣的气象、水文条件。</w:t>
            </w:r>
          </w:p>
          <w:p>
            <w:pPr>
              <w:pStyle w:val="7"/>
              <w:numPr>
                <w:ilvl w:val="0"/>
                <w:numId w:val="0"/>
              </w:numPr>
              <w:spacing w:before="72" w:line="235" w:lineRule="auto"/>
              <w:ind w:left="134" w:leftChars="0" w:firstLine="9" w:firstLineChars="0"/>
              <w:rPr>
                <w:rFonts w:hint="eastAsia" w:ascii="仿宋_GB2312" w:hAnsi="仿宋_GB2312" w:eastAsia="仿宋_GB2312" w:cs="仿宋_GB2312"/>
                <w:b w:val="0"/>
                <w:bCs w:val="0"/>
                <w:spacing w:val="-4"/>
                <w:sz w:val="21"/>
                <w:szCs w:val="21"/>
              </w:rPr>
            </w:pPr>
            <w:r>
              <w:rPr>
                <w:rFonts w:hint="eastAsia" w:ascii="仿宋_GB2312" w:hAnsi="仿宋_GB2312" w:eastAsia="仿宋_GB2312" w:cs="仿宋_GB2312"/>
                <w:b w:val="0"/>
                <w:bCs w:val="0"/>
                <w:spacing w:val="-15"/>
                <w:sz w:val="21"/>
                <w:szCs w:val="21"/>
              </w:rPr>
              <w:t>5.企业</w:t>
            </w:r>
            <w:r>
              <w:rPr>
                <w:rFonts w:hint="eastAsia" w:ascii="仿宋_GB2312" w:hAnsi="仿宋_GB2312" w:eastAsia="仿宋_GB2312" w:cs="仿宋_GB2312"/>
                <w:b w:val="0"/>
                <w:bCs w:val="0"/>
                <w:spacing w:val="-14"/>
                <w:sz w:val="21"/>
                <w:szCs w:val="21"/>
              </w:rPr>
              <w:t>履行安全管理与防污染的主体责任，建立健全船舶安全与防污</w:t>
            </w:r>
            <w:r>
              <w:rPr>
                <w:rFonts w:hint="eastAsia" w:ascii="仿宋_GB2312" w:hAnsi="仿宋_GB2312" w:eastAsia="仿宋_GB2312" w:cs="仿宋_GB2312"/>
                <w:b w:val="0"/>
                <w:bCs w:val="0"/>
                <w:spacing w:val="-10"/>
                <w:sz w:val="21"/>
                <w:szCs w:val="21"/>
              </w:rPr>
              <w:t>染</w:t>
            </w:r>
            <w:r>
              <w:rPr>
                <w:rFonts w:hint="eastAsia" w:ascii="仿宋_GB2312" w:hAnsi="仿宋_GB2312" w:eastAsia="仿宋_GB2312" w:cs="仿宋_GB2312"/>
                <w:b w:val="0"/>
                <w:bCs w:val="0"/>
                <w:spacing w:val="-6"/>
                <w:sz w:val="21"/>
                <w:szCs w:val="21"/>
              </w:rPr>
              <w:t>制度，对所属船舶及其设备进行有效维护和</w:t>
            </w:r>
            <w:r>
              <w:rPr>
                <w:rFonts w:hint="eastAsia" w:ascii="仿宋_GB2312" w:hAnsi="仿宋_GB2312" w:eastAsia="仿宋_GB2312" w:cs="仿宋_GB2312"/>
                <w:b w:val="0"/>
                <w:bCs w:val="0"/>
                <w:spacing w:val="-7"/>
                <w:sz w:val="21"/>
                <w:szCs w:val="21"/>
              </w:rPr>
              <w:t>保养，确保船舶处于良好</w:t>
            </w:r>
            <w:r>
              <w:rPr>
                <w:rFonts w:hint="eastAsia" w:ascii="仿宋_GB2312" w:hAnsi="仿宋_GB2312" w:eastAsia="仿宋_GB2312" w:cs="仿宋_GB2312"/>
                <w:b w:val="0"/>
                <w:bCs w:val="0"/>
                <w:spacing w:val="-4"/>
                <w:sz w:val="21"/>
                <w:szCs w:val="21"/>
              </w:rPr>
              <w:t>状态。</w:t>
            </w:r>
          </w:p>
          <w:p>
            <w:pPr>
              <w:pStyle w:val="7"/>
              <w:numPr>
                <w:ilvl w:val="0"/>
                <w:numId w:val="0"/>
              </w:numPr>
              <w:spacing w:before="72" w:line="235" w:lineRule="auto"/>
              <w:ind w:left="134" w:leftChars="0" w:firstLine="9" w:firstLineChars="0"/>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pacing w:val="-3"/>
                <w:sz w:val="21"/>
                <w:szCs w:val="21"/>
              </w:rPr>
              <w:t>6.船舶按照公司的指令采取相应的措施以应对汛期恶劣水文条件。</w:t>
            </w:r>
          </w:p>
          <w:p>
            <w:pPr>
              <w:pStyle w:val="7"/>
              <w:numPr>
                <w:ilvl w:val="0"/>
                <w:numId w:val="0"/>
              </w:numPr>
              <w:spacing w:before="72" w:line="235" w:lineRule="auto"/>
              <w:ind w:left="134" w:leftChars="0" w:firstLine="9" w:firstLineChars="0"/>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pacing w:val="-14"/>
                <w:sz w:val="21"/>
                <w:szCs w:val="21"/>
              </w:rPr>
              <w:t>7.船舶严格遵守并执行海事管理机构发布的限时航行、单航、封航等临</w:t>
            </w:r>
            <w:r>
              <w:rPr>
                <w:rFonts w:hint="eastAsia" w:ascii="仿宋_GB2312" w:hAnsi="仿宋_GB2312" w:eastAsia="仿宋_GB2312" w:cs="仿宋_GB2312"/>
                <w:b w:val="0"/>
                <w:bCs w:val="0"/>
                <w:spacing w:val="-3"/>
                <w:sz w:val="21"/>
                <w:szCs w:val="21"/>
              </w:rPr>
              <w:t>时性措施以及疏导交通的措施。</w:t>
            </w:r>
          </w:p>
          <w:p>
            <w:pPr>
              <w:pStyle w:val="7"/>
              <w:numPr>
                <w:ilvl w:val="0"/>
                <w:numId w:val="0"/>
              </w:numPr>
              <w:spacing w:before="72" w:line="235" w:lineRule="auto"/>
              <w:ind w:left="134" w:leftChars="0" w:firstLine="9" w:firstLineChars="0"/>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pacing w:val="-13"/>
                <w:sz w:val="21"/>
                <w:szCs w:val="21"/>
              </w:rPr>
              <w:t>8.船舶在进出港口和通过交通管制区、通航密集区、</w:t>
            </w:r>
            <w:r>
              <w:rPr>
                <w:rFonts w:hint="eastAsia" w:ascii="仿宋_GB2312" w:hAnsi="仿宋_GB2312" w:eastAsia="仿宋_GB2312" w:cs="仿宋_GB2312"/>
                <w:b w:val="0"/>
                <w:bCs w:val="0"/>
                <w:spacing w:val="-14"/>
                <w:sz w:val="21"/>
                <w:szCs w:val="21"/>
              </w:rPr>
              <w:t>航行条件受到限制</w:t>
            </w:r>
            <w:r>
              <w:rPr>
                <w:rFonts w:hint="eastAsia" w:ascii="仿宋_GB2312" w:hAnsi="仿宋_GB2312" w:eastAsia="仿宋_GB2312" w:cs="仿宋_GB2312"/>
                <w:b w:val="0"/>
                <w:bCs w:val="0"/>
                <w:spacing w:val="-3"/>
                <w:sz w:val="21"/>
                <w:szCs w:val="21"/>
              </w:rPr>
              <w:t>区域，遵守海事管理机构发布的特别规定。</w:t>
            </w:r>
          </w:p>
          <w:p>
            <w:pPr>
              <w:pStyle w:val="7"/>
              <w:numPr>
                <w:ilvl w:val="0"/>
                <w:numId w:val="0"/>
              </w:numPr>
              <w:spacing w:before="72" w:line="235" w:lineRule="auto"/>
              <w:ind w:left="134" w:leftChars="0" w:firstLine="9" w:firstLineChars="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9.船员认真守听甚高频，通过接收航行警(</w:t>
            </w:r>
            <w:r>
              <w:rPr>
                <w:rFonts w:hint="eastAsia" w:ascii="仿宋_GB2312" w:hAnsi="仿宋_GB2312" w:eastAsia="仿宋_GB2312" w:cs="仿宋_GB2312"/>
                <w:b w:val="0"/>
                <w:bCs w:val="0"/>
                <w:spacing w:val="-7"/>
                <w:sz w:val="21"/>
                <w:szCs w:val="21"/>
              </w:rPr>
              <w:t>通)告等有效方式及时获取</w:t>
            </w:r>
            <w:r>
              <w:rPr>
                <w:rFonts w:hint="eastAsia" w:ascii="仿宋_GB2312" w:hAnsi="仿宋_GB2312" w:eastAsia="仿宋_GB2312" w:cs="仿宋_GB2312"/>
                <w:b w:val="0"/>
                <w:bCs w:val="0"/>
                <w:spacing w:val="-4"/>
                <w:sz w:val="21"/>
                <w:szCs w:val="21"/>
              </w:rPr>
              <w:t>水上交通管制信息。</w:t>
            </w:r>
          </w:p>
        </w:tc>
        <w:tc>
          <w:tcPr>
            <w:tcW w:w="1509" w:type="dxa"/>
            <w:noWrap w:val="0"/>
            <w:vAlign w:val="center"/>
          </w:tcPr>
          <w:p>
            <w:pPr>
              <w:pStyle w:val="7"/>
              <w:spacing w:before="71" w:line="237" w:lineRule="auto"/>
              <w:ind w:left="84" w:hanging="49"/>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《中华人民共</w:t>
            </w:r>
            <w:r>
              <w:rPr>
                <w:rFonts w:hint="eastAsia" w:ascii="仿宋_GB2312" w:hAnsi="仿宋_GB2312" w:eastAsia="仿宋_GB2312" w:cs="仿宋_GB2312"/>
                <w:b w:val="0"/>
                <w:bCs w:val="0"/>
                <w:spacing w:val="-3"/>
                <w:sz w:val="21"/>
                <w:szCs w:val="21"/>
              </w:rPr>
              <w:t>和国海上交通</w:t>
            </w:r>
            <w:r>
              <w:rPr>
                <w:rFonts w:hint="eastAsia" w:ascii="仿宋_GB2312" w:hAnsi="仿宋_GB2312" w:eastAsia="仿宋_GB2312" w:cs="仿宋_GB2312"/>
                <w:b w:val="0"/>
                <w:bCs w:val="0"/>
                <w:spacing w:val="-21"/>
                <w:sz w:val="21"/>
                <w:szCs w:val="21"/>
              </w:rPr>
              <w:t>安全法</w:t>
            </w:r>
            <w:r>
              <w:rPr>
                <w:rFonts w:hint="eastAsia" w:ascii="仿宋_GB2312" w:hAnsi="仿宋_GB2312" w:eastAsia="仿宋_GB2312" w:cs="仿宋_GB2312"/>
                <w:b w:val="0"/>
                <w:bCs w:val="0"/>
                <w:spacing w:val="-20"/>
                <w:sz w:val="21"/>
                <w:szCs w:val="21"/>
              </w:rPr>
              <w:t>》《中</w:t>
            </w:r>
            <w:r>
              <w:rPr>
                <w:rFonts w:hint="eastAsia" w:ascii="仿宋_GB2312" w:hAnsi="仿宋_GB2312" w:eastAsia="仿宋_GB2312" w:cs="仿宋_GB2312"/>
                <w:b w:val="0"/>
                <w:bCs w:val="0"/>
                <w:spacing w:val="-10"/>
                <w:sz w:val="21"/>
                <w:szCs w:val="21"/>
              </w:rPr>
              <w:t>华</w:t>
            </w:r>
            <w:r>
              <w:rPr>
                <w:rFonts w:hint="eastAsia" w:ascii="仿宋_GB2312" w:hAnsi="仿宋_GB2312" w:eastAsia="仿宋_GB2312" w:cs="仿宋_GB2312"/>
                <w:b w:val="0"/>
                <w:bCs w:val="0"/>
                <w:spacing w:val="4"/>
                <w:sz w:val="21"/>
                <w:szCs w:val="21"/>
              </w:rPr>
              <w:t>人民共和国内</w:t>
            </w:r>
            <w:r>
              <w:rPr>
                <w:rFonts w:hint="eastAsia" w:ascii="仿宋_GB2312" w:hAnsi="仿宋_GB2312" w:eastAsia="仿宋_GB2312" w:cs="仿宋_GB2312"/>
                <w:b w:val="0"/>
                <w:bCs w:val="0"/>
                <w:spacing w:val="-3"/>
                <w:sz w:val="21"/>
                <w:szCs w:val="21"/>
              </w:rPr>
              <w:t>河交通安全管</w:t>
            </w:r>
            <w:r>
              <w:rPr>
                <w:rFonts w:hint="eastAsia" w:ascii="仿宋_GB2312" w:hAnsi="仿宋_GB2312" w:eastAsia="仿宋_GB2312" w:cs="仿宋_GB2312"/>
                <w:b w:val="0"/>
                <w:bCs w:val="0"/>
                <w:spacing w:val="-21"/>
                <w:sz w:val="21"/>
                <w:szCs w:val="21"/>
              </w:rPr>
              <w:t>理条例</w:t>
            </w:r>
            <w:r>
              <w:rPr>
                <w:rFonts w:hint="eastAsia" w:ascii="仿宋_GB2312" w:hAnsi="仿宋_GB2312" w:eastAsia="仿宋_GB2312" w:cs="仿宋_GB2312"/>
                <w:b w:val="0"/>
                <w:bCs w:val="0"/>
                <w:spacing w:val="-20"/>
                <w:sz w:val="21"/>
                <w:szCs w:val="21"/>
              </w:rPr>
              <w:t>》《水</w:t>
            </w:r>
            <w:r>
              <w:rPr>
                <w:rFonts w:hint="eastAsia" w:ascii="仿宋_GB2312" w:hAnsi="仿宋_GB2312" w:eastAsia="仿宋_GB2312" w:cs="仿宋_GB2312"/>
                <w:b w:val="0"/>
                <w:bCs w:val="0"/>
                <w:spacing w:val="-10"/>
                <w:sz w:val="21"/>
                <w:szCs w:val="21"/>
              </w:rPr>
              <w:t>上</w:t>
            </w:r>
            <w:r>
              <w:rPr>
                <w:rFonts w:hint="eastAsia" w:ascii="仿宋_GB2312" w:hAnsi="仿宋_GB2312" w:eastAsia="仿宋_GB2312" w:cs="仿宋_GB2312"/>
                <w:b w:val="0"/>
                <w:bCs w:val="0"/>
                <w:spacing w:val="2"/>
                <w:sz w:val="21"/>
                <w:szCs w:val="21"/>
              </w:rPr>
              <w:t>交通管制办</w:t>
            </w:r>
            <w:r>
              <w:rPr>
                <w:rFonts w:hint="eastAsia" w:ascii="仿宋_GB2312" w:hAnsi="仿宋_GB2312" w:eastAsia="仿宋_GB2312" w:cs="仿宋_GB2312"/>
                <w:b w:val="0"/>
                <w:bCs w:val="0"/>
                <w:spacing w:val="-27"/>
                <w:sz w:val="21"/>
                <w:szCs w:val="21"/>
              </w:rPr>
              <w:t>法》《航运公司</w:t>
            </w:r>
            <w:r>
              <w:rPr>
                <w:rFonts w:hint="eastAsia" w:ascii="仿宋_GB2312" w:hAnsi="仿宋_GB2312" w:eastAsia="仿宋_GB2312" w:cs="仿宋_GB2312"/>
                <w:b w:val="0"/>
                <w:bCs w:val="0"/>
                <w:spacing w:val="-3"/>
                <w:sz w:val="21"/>
                <w:szCs w:val="21"/>
              </w:rPr>
              <w:t>安全与防污染</w:t>
            </w:r>
            <w:r>
              <w:rPr>
                <w:rFonts w:hint="eastAsia" w:ascii="仿宋_GB2312" w:hAnsi="仿宋_GB2312" w:eastAsia="仿宋_GB2312" w:cs="仿宋_GB2312"/>
                <w:b w:val="0"/>
                <w:bCs w:val="0"/>
                <w:spacing w:val="6"/>
                <w:sz w:val="21"/>
                <w:szCs w:val="21"/>
              </w:rPr>
              <w:t>管理规定》。</w:t>
            </w:r>
          </w:p>
        </w:tc>
        <w:tc>
          <w:tcPr>
            <w:tcW w:w="4077" w:type="dxa"/>
            <w:noWrap w:val="0"/>
            <w:vAlign w:val="top"/>
          </w:tcPr>
          <w:p>
            <w:pPr>
              <w:pStyle w:val="7"/>
              <w:spacing w:before="47" w:line="220" w:lineRule="auto"/>
              <w:ind w:left="130"/>
              <w:rPr>
                <w:rFonts w:hint="eastAsia" w:ascii="仿宋_GB2312" w:hAnsi="仿宋_GB2312" w:eastAsia="仿宋_GB2312" w:cs="仿宋_GB2312"/>
                <w:b w:val="0"/>
                <w:bCs w:val="0"/>
                <w:spacing w:val="-4"/>
                <w:sz w:val="21"/>
                <w:szCs w:val="21"/>
              </w:rPr>
            </w:pPr>
            <w:r>
              <w:rPr>
                <w:rFonts w:hint="eastAsia" w:ascii="仿宋_GB2312" w:hAnsi="仿宋_GB2312" w:eastAsia="仿宋_GB2312" w:cs="仿宋_GB2312"/>
                <w:b w:val="0"/>
                <w:bCs w:val="0"/>
                <w:spacing w:val="-4"/>
                <w:sz w:val="21"/>
                <w:szCs w:val="21"/>
              </w:rPr>
              <w:t>重大隐患：</w:t>
            </w:r>
          </w:p>
          <w:p>
            <w:pPr>
              <w:pStyle w:val="7"/>
              <w:spacing w:before="47" w:line="220" w:lineRule="auto"/>
              <w:ind w:left="130"/>
              <w:rPr>
                <w:rFonts w:hint="eastAsia" w:ascii="仿宋_GB2312" w:hAnsi="仿宋_GB2312" w:eastAsia="仿宋_GB2312" w:cs="仿宋_GB2312"/>
                <w:b w:val="0"/>
                <w:bCs w:val="0"/>
                <w:spacing w:val="-7"/>
                <w:sz w:val="21"/>
                <w:szCs w:val="21"/>
              </w:rPr>
            </w:pPr>
            <w:r>
              <w:rPr>
                <w:rFonts w:hint="eastAsia" w:ascii="仿宋_GB2312" w:hAnsi="仿宋_GB2312" w:eastAsia="仿宋_GB2312" w:cs="仿宋_GB2312"/>
                <w:b w:val="0"/>
                <w:bCs w:val="0"/>
                <w:spacing w:val="-4"/>
                <w:sz w:val="21"/>
                <w:szCs w:val="21"/>
              </w:rPr>
              <w:t>《水上客运重大事故隐患判定指南(暂</w:t>
            </w:r>
            <w:r>
              <w:rPr>
                <w:rFonts w:hint="eastAsia" w:ascii="仿宋_GB2312" w:hAnsi="仿宋_GB2312" w:eastAsia="仿宋_GB2312" w:cs="仿宋_GB2312"/>
                <w:b w:val="0"/>
                <w:bCs w:val="0"/>
                <w:spacing w:val="-7"/>
                <w:sz w:val="21"/>
                <w:szCs w:val="21"/>
              </w:rPr>
              <w:t>行)》</w:t>
            </w:r>
          </w:p>
          <w:p>
            <w:pPr>
              <w:pStyle w:val="7"/>
              <w:spacing w:before="47" w:line="220" w:lineRule="auto"/>
              <w:ind w:left="13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第五条(二)客船改装后，船舶适航性、救生和防火要求，不满足技术法规要求；</w:t>
            </w:r>
            <w:r>
              <w:rPr>
                <w:rFonts w:hint="eastAsia" w:ascii="仿宋_GB2312" w:hAnsi="仿宋_GB2312" w:eastAsia="仿宋_GB2312" w:cs="仿宋_GB2312"/>
                <w:b w:val="0"/>
                <w:bCs w:val="0"/>
                <w:spacing w:val="1"/>
                <w:sz w:val="21"/>
                <w:szCs w:val="21"/>
              </w:rPr>
              <w:t>(三)客船船体破损、航行设备损坏影响</w:t>
            </w:r>
            <w:r>
              <w:rPr>
                <w:rFonts w:hint="eastAsia" w:ascii="仿宋_GB2312" w:hAnsi="仿宋_GB2312" w:eastAsia="仿宋_GB2312" w:cs="仿宋_GB2312"/>
                <w:b w:val="0"/>
                <w:bCs w:val="0"/>
                <w:spacing w:val="-6"/>
                <w:sz w:val="21"/>
                <w:szCs w:val="21"/>
              </w:rPr>
              <w:t>船舶安全航行，未及时修复；(四)客船应</w:t>
            </w:r>
            <w:r>
              <w:rPr>
                <w:rFonts w:hint="eastAsia" w:ascii="仿宋_GB2312" w:hAnsi="仿宋_GB2312" w:eastAsia="仿宋_GB2312" w:cs="仿宋_GB2312"/>
                <w:b w:val="0"/>
                <w:bCs w:val="0"/>
                <w:spacing w:val="-7"/>
                <w:sz w:val="21"/>
                <w:szCs w:val="21"/>
              </w:rPr>
              <w:t>急操舵装置、应急发电机等应急设施设备</w:t>
            </w:r>
            <w:r>
              <w:rPr>
                <w:rFonts w:hint="eastAsia" w:ascii="仿宋_GB2312" w:hAnsi="仿宋_GB2312" w:eastAsia="仿宋_GB2312" w:cs="仿宋_GB2312"/>
                <w:b w:val="0"/>
                <w:bCs w:val="0"/>
                <w:spacing w:val="-5"/>
                <w:sz w:val="21"/>
                <w:szCs w:val="21"/>
              </w:rPr>
              <w:t>出现故障；(五)客船未按规定配备足额消</w:t>
            </w:r>
            <w:r>
              <w:rPr>
                <w:rFonts w:hint="eastAsia" w:ascii="仿宋_GB2312" w:hAnsi="仿宋_GB2312" w:eastAsia="仿宋_GB2312" w:cs="仿宋_GB2312"/>
                <w:b w:val="0"/>
                <w:bCs w:val="0"/>
                <w:sz w:val="21"/>
                <w:szCs w:val="21"/>
              </w:rPr>
              <w:t>防救生设备设施或存在严重缺陷。</w:t>
            </w:r>
          </w:p>
          <w:p>
            <w:pPr>
              <w:pStyle w:val="7"/>
              <w:spacing w:before="47" w:line="220" w:lineRule="auto"/>
              <w:ind w:left="130"/>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pacing w:val="-6"/>
                <w:sz w:val="21"/>
                <w:szCs w:val="21"/>
              </w:rPr>
              <w:t>第六条(一)船长或者高级船员的配备未</w:t>
            </w:r>
            <w:r>
              <w:rPr>
                <w:rFonts w:hint="eastAsia" w:ascii="仿宋_GB2312" w:hAnsi="仿宋_GB2312" w:eastAsia="仿宋_GB2312" w:cs="仿宋_GB2312"/>
                <w:b w:val="0"/>
                <w:bCs w:val="0"/>
                <w:sz w:val="21"/>
                <w:szCs w:val="21"/>
              </w:rPr>
              <w:t>满足最低安全配员要求；(二)参加航行、</w:t>
            </w:r>
            <w:r>
              <w:rPr>
                <w:rFonts w:hint="eastAsia" w:ascii="仿宋_GB2312" w:hAnsi="仿宋_GB2312" w:eastAsia="仿宋_GB2312" w:cs="仿宋_GB2312"/>
                <w:b w:val="0"/>
                <w:bCs w:val="0"/>
                <w:spacing w:val="-6"/>
                <w:sz w:val="21"/>
                <w:szCs w:val="21"/>
              </w:rPr>
              <w:t>停泊值班的船员违反规定饮酒或服用国家</w:t>
            </w:r>
            <w:r>
              <w:rPr>
                <w:rFonts w:hint="eastAsia" w:ascii="仿宋_GB2312" w:hAnsi="仿宋_GB2312" w:eastAsia="仿宋_GB2312" w:cs="仿宋_GB2312"/>
                <w:b w:val="0"/>
                <w:bCs w:val="0"/>
                <w:sz w:val="21"/>
                <w:szCs w:val="21"/>
              </w:rPr>
              <w:t>管制的麻醉药品或者精神药品。</w:t>
            </w:r>
            <w:r>
              <w:rPr>
                <w:rFonts w:hint="eastAsia" w:ascii="仿宋_GB2312" w:hAnsi="仿宋_GB2312" w:eastAsia="仿宋_GB2312" w:cs="仿宋_GB2312"/>
                <w:b w:val="0"/>
                <w:bCs w:val="0"/>
                <w:spacing w:val="-3"/>
                <w:sz w:val="21"/>
                <w:szCs w:val="21"/>
              </w:rPr>
              <w:t>第七条(二)未按规定设置旅客、车辆上</w:t>
            </w:r>
            <w:r>
              <w:rPr>
                <w:rFonts w:hint="eastAsia" w:ascii="仿宋_GB2312" w:hAnsi="仿宋_GB2312" w:eastAsia="仿宋_GB2312" w:cs="仿宋_GB2312"/>
                <w:b w:val="0"/>
                <w:bCs w:val="0"/>
                <w:spacing w:val="-4"/>
                <w:sz w:val="21"/>
                <w:szCs w:val="21"/>
              </w:rPr>
              <w:t>下船设施，安全设施，应急救援设备，或</w:t>
            </w:r>
            <w:r>
              <w:rPr>
                <w:rFonts w:hint="eastAsia" w:ascii="仿宋_GB2312" w:hAnsi="仿宋_GB2312" w:eastAsia="仿宋_GB2312" w:cs="仿宋_GB2312"/>
                <w:b w:val="0"/>
                <w:bCs w:val="0"/>
                <w:spacing w:val="3"/>
                <w:sz w:val="21"/>
                <w:szCs w:val="21"/>
              </w:rPr>
              <w:t>者设置的设备设施不能正常使用。</w:t>
            </w:r>
          </w:p>
          <w:p>
            <w:pPr>
              <w:pStyle w:val="7"/>
              <w:spacing w:before="47" w:line="220" w:lineRule="auto"/>
              <w:ind w:left="13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第八条(一)客船未持有有效的法定证书(二)客船未遵守恶劣天气限制、夜航规</w:t>
            </w:r>
            <w:r>
              <w:rPr>
                <w:rFonts w:hint="eastAsia" w:ascii="仿宋_GB2312" w:hAnsi="仿宋_GB2312" w:eastAsia="仿宋_GB2312" w:cs="仿宋_GB2312"/>
                <w:b w:val="0"/>
                <w:bCs w:val="0"/>
                <w:spacing w:val="-4"/>
                <w:sz w:val="21"/>
                <w:szCs w:val="21"/>
              </w:rPr>
              <w:t>定航行；(三)客船载运旅客人数超出乘客定额人数的、或未按规定载运或载运的车</w:t>
            </w:r>
            <w:r>
              <w:rPr>
                <w:rFonts w:hint="eastAsia" w:ascii="仿宋_GB2312" w:hAnsi="仿宋_GB2312" w:eastAsia="仿宋_GB2312" w:cs="仿宋_GB2312"/>
                <w:b w:val="0"/>
                <w:bCs w:val="0"/>
                <w:spacing w:val="-3"/>
                <w:sz w:val="21"/>
                <w:szCs w:val="21"/>
              </w:rPr>
              <w:t>辆不符合相关规定、或未按规定执行“车</w:t>
            </w:r>
            <w:r>
              <w:rPr>
                <w:rFonts w:hint="eastAsia" w:ascii="仿宋_GB2312" w:hAnsi="仿宋_GB2312" w:eastAsia="仿宋_GB2312" w:cs="仿宋_GB2312"/>
                <w:b w:val="0"/>
                <w:bCs w:val="0"/>
                <w:sz w:val="21"/>
                <w:szCs w:val="21"/>
              </w:rPr>
              <w:t>客分离”要求。</w:t>
            </w:r>
          </w:p>
        </w:tc>
        <w:tc>
          <w:tcPr>
            <w:tcW w:w="584" w:type="dxa"/>
            <w:noWrap w:val="0"/>
            <w:vAlign w:val="top"/>
          </w:tcPr>
          <w:p>
            <w:pPr>
              <w:rPr>
                <w:rFonts w:hint="eastAsia" w:ascii="仿宋_GB2312" w:hAnsi="仿宋_GB2312" w:eastAsia="仿宋_GB2312" w:cs="仿宋_GB2312"/>
                <w:b w:val="0"/>
                <w:bCs w:val="0"/>
                <w:sz w:val="21"/>
                <w:szCs w:val="21"/>
              </w:rPr>
            </w:pPr>
          </w:p>
        </w:tc>
      </w:tr>
    </w:tbl>
    <w:p>
      <w:pPr>
        <w:rPr>
          <w:rFonts w:hint="eastAsia" w:ascii="仿宋_GB2312" w:hAnsi="仿宋_GB2312" w:eastAsia="仿宋_GB2312" w:cs="仿宋_GB2312"/>
          <w:b w:val="0"/>
          <w:bCs w:val="0"/>
          <w:sz w:val="21"/>
          <w:szCs w:val="21"/>
          <w:lang w:eastAsia="zh-CN"/>
        </w:rPr>
        <w:sectPr>
          <w:footerReference r:id="rId6" w:type="default"/>
          <w:pgSz w:w="16928" w:h="11871" w:orient="landscape"/>
          <w:pgMar w:top="1009" w:right="1327" w:bottom="1083" w:left="1242" w:header="0" w:footer="714" w:gutter="0"/>
          <w:pgNumType w:fmt="decimal"/>
          <w:cols w:space="720" w:num="1"/>
          <w:rtlGutter w:val="0"/>
          <w:docGrid w:linePitch="0" w:charSpace="0"/>
        </w:sectPr>
      </w:pPr>
    </w:p>
    <w:tbl>
      <w:tblPr>
        <w:tblStyle w:val="6"/>
        <w:tblW w:w="143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5"/>
        <w:gridCol w:w="939"/>
        <w:gridCol w:w="6605"/>
        <w:gridCol w:w="1509"/>
        <w:gridCol w:w="4077"/>
        <w:gridCol w:w="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35" w:type="dxa"/>
            <w:noWrap w:val="0"/>
            <w:vAlign w:val="top"/>
          </w:tcPr>
          <w:p>
            <w:pPr>
              <w:pStyle w:val="7"/>
              <w:spacing w:before="171" w:line="221" w:lineRule="auto"/>
              <w:ind w:left="97"/>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序号</w:t>
            </w:r>
          </w:p>
        </w:tc>
        <w:tc>
          <w:tcPr>
            <w:tcW w:w="939" w:type="dxa"/>
            <w:noWrap w:val="0"/>
            <w:vAlign w:val="top"/>
          </w:tcPr>
          <w:p>
            <w:pPr>
              <w:pStyle w:val="7"/>
              <w:spacing w:before="32" w:line="225" w:lineRule="auto"/>
              <w:ind w:left="142" w:right="14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主要风</w:t>
            </w:r>
            <w:r>
              <w:rPr>
                <w:rFonts w:hint="eastAsia" w:ascii="仿宋_GB2312" w:hAnsi="仿宋_GB2312" w:eastAsia="仿宋_GB2312" w:cs="仿宋_GB2312"/>
                <w:b w:val="0"/>
                <w:bCs w:val="0"/>
                <w:spacing w:val="2"/>
                <w:sz w:val="21"/>
                <w:szCs w:val="21"/>
              </w:rPr>
              <w:t>险隐患</w:t>
            </w:r>
          </w:p>
        </w:tc>
        <w:tc>
          <w:tcPr>
            <w:tcW w:w="6605" w:type="dxa"/>
            <w:noWrap w:val="0"/>
            <w:vAlign w:val="top"/>
          </w:tcPr>
          <w:p>
            <w:pPr>
              <w:pStyle w:val="7"/>
              <w:spacing w:before="171" w:line="220" w:lineRule="auto"/>
              <w:ind w:left="2873"/>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防控措施</w:t>
            </w:r>
          </w:p>
        </w:tc>
        <w:tc>
          <w:tcPr>
            <w:tcW w:w="1509" w:type="dxa"/>
            <w:noWrap w:val="0"/>
            <w:vAlign w:val="top"/>
          </w:tcPr>
          <w:p>
            <w:pPr>
              <w:pStyle w:val="7"/>
              <w:spacing w:before="169" w:line="219" w:lineRule="auto"/>
              <w:ind w:left="328"/>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工作依据</w:t>
            </w:r>
          </w:p>
        </w:tc>
        <w:tc>
          <w:tcPr>
            <w:tcW w:w="4077" w:type="dxa"/>
            <w:noWrap w:val="0"/>
            <w:vAlign w:val="top"/>
          </w:tcPr>
          <w:p>
            <w:pPr>
              <w:pStyle w:val="7"/>
              <w:spacing w:before="171" w:line="220" w:lineRule="auto"/>
              <w:ind w:left="56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构成重大隐患或突出问题的情形</w:t>
            </w:r>
          </w:p>
        </w:tc>
        <w:tc>
          <w:tcPr>
            <w:tcW w:w="584" w:type="dxa"/>
            <w:noWrap w:val="0"/>
            <w:textDirection w:val="tbRlV"/>
            <w:vAlign w:val="top"/>
          </w:tcPr>
          <w:p>
            <w:pPr>
              <w:pStyle w:val="7"/>
              <w:spacing w:before="183" w:line="201" w:lineRule="auto"/>
              <w:ind w:left="1"/>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3" w:hRule="atLeast"/>
        </w:trPr>
        <w:tc>
          <w:tcPr>
            <w:tcW w:w="635" w:type="dxa"/>
            <w:noWrap w:val="0"/>
            <w:vAlign w:val="center"/>
          </w:tcPr>
          <w:p>
            <w:pPr>
              <w:pStyle w:val="7"/>
              <w:spacing w:before="69" w:line="241" w:lineRule="auto"/>
              <w:ind w:left="254"/>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c>
          <w:tcPr>
            <w:tcW w:w="939" w:type="dxa"/>
            <w:noWrap w:val="0"/>
            <w:vAlign w:val="center"/>
          </w:tcPr>
          <w:p>
            <w:pPr>
              <w:pStyle w:val="7"/>
              <w:spacing w:before="68" w:line="248" w:lineRule="auto"/>
              <w:ind w:left="139" w:right="145"/>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台风期</w:t>
            </w:r>
            <w:r>
              <w:rPr>
                <w:rFonts w:hint="eastAsia" w:ascii="仿宋_GB2312" w:hAnsi="仿宋_GB2312" w:eastAsia="仿宋_GB2312" w:cs="仿宋_GB2312"/>
                <w:b w:val="0"/>
                <w:bCs w:val="0"/>
                <w:spacing w:val="-3"/>
                <w:sz w:val="21"/>
                <w:szCs w:val="21"/>
              </w:rPr>
              <w:t>船舶风</w:t>
            </w:r>
            <w:r>
              <w:rPr>
                <w:rFonts w:hint="eastAsia" w:ascii="仿宋_GB2312" w:hAnsi="仿宋_GB2312" w:eastAsia="仿宋_GB2312" w:cs="仿宋_GB2312"/>
                <w:b w:val="0"/>
                <w:bCs w:val="0"/>
                <w:spacing w:val="3"/>
                <w:sz w:val="21"/>
                <w:szCs w:val="21"/>
              </w:rPr>
              <w:t>灾风险</w:t>
            </w:r>
          </w:p>
        </w:tc>
        <w:tc>
          <w:tcPr>
            <w:tcW w:w="6605" w:type="dxa"/>
            <w:noWrap w:val="0"/>
            <w:vAlign w:val="top"/>
          </w:tcPr>
          <w:p>
            <w:pPr>
              <w:pStyle w:val="7"/>
              <w:numPr>
                <w:ilvl w:val="0"/>
                <w:numId w:val="0"/>
              </w:numPr>
              <w:spacing w:before="59" w:line="237" w:lineRule="auto"/>
              <w:ind w:left="130" w:leftChars="0" w:right="36" w:rightChars="0" w:hanging="90" w:firstLineChars="0"/>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napToGrid w:val="0"/>
                <w:color w:val="000000"/>
                <w:spacing w:val="-3"/>
                <w:kern w:val="0"/>
                <w:sz w:val="21"/>
                <w:szCs w:val="21"/>
                <w:lang w:val="en-US" w:eastAsia="zh" w:bidi="ar-SA"/>
              </w:rPr>
              <w:t>配合</w:t>
            </w:r>
            <w:r>
              <w:rPr>
                <w:rFonts w:hint="eastAsia" w:ascii="仿宋_GB2312" w:hAnsi="仿宋_GB2312" w:eastAsia="仿宋_GB2312" w:cs="仿宋_GB2312"/>
                <w:b w:val="0"/>
                <w:bCs w:val="0"/>
                <w:sz w:val="21"/>
                <w:szCs w:val="21"/>
              </w:rPr>
              <w:t>海事部门加强船舶防台风相关政策指南宣教，督促指导企业和船舶理</w:t>
            </w:r>
            <w:r>
              <w:rPr>
                <w:rFonts w:hint="eastAsia" w:ascii="仿宋_GB2312" w:hAnsi="仿宋_GB2312" w:eastAsia="仿宋_GB2312" w:cs="仿宋_GB2312"/>
                <w:b w:val="0"/>
                <w:bCs w:val="0"/>
                <w:spacing w:val="-1"/>
                <w:sz w:val="21"/>
                <w:szCs w:val="21"/>
              </w:rPr>
              <w:t>解掌握防台措施和要求。</w:t>
            </w:r>
          </w:p>
          <w:p>
            <w:pPr>
              <w:pStyle w:val="7"/>
              <w:numPr>
                <w:ilvl w:val="0"/>
                <w:numId w:val="0"/>
              </w:numPr>
              <w:spacing w:before="59" w:line="237" w:lineRule="auto"/>
              <w:ind w:left="130" w:leftChars="0" w:right="36" w:rightChars="0" w:hanging="90" w:firstLineChars="0"/>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2.</w:t>
            </w:r>
            <w:r>
              <w:rPr>
                <w:rFonts w:hint="eastAsia" w:ascii="仿宋_GB2312" w:hAnsi="仿宋_GB2312" w:eastAsia="仿宋_GB2312" w:cs="仿宋_GB2312"/>
                <w:b w:val="0"/>
                <w:bCs w:val="0"/>
                <w:snapToGrid w:val="0"/>
                <w:color w:val="000000"/>
                <w:spacing w:val="-3"/>
                <w:kern w:val="0"/>
                <w:sz w:val="21"/>
                <w:szCs w:val="21"/>
                <w:lang w:val="en-US" w:eastAsia="zh" w:bidi="ar-SA"/>
              </w:rPr>
              <w:t>配合</w:t>
            </w:r>
            <w:r>
              <w:rPr>
                <w:rFonts w:hint="eastAsia" w:ascii="仿宋_GB2312" w:hAnsi="仿宋_GB2312" w:eastAsia="仿宋_GB2312" w:cs="仿宋_GB2312"/>
                <w:b w:val="0"/>
                <w:bCs w:val="0"/>
                <w:sz w:val="21"/>
                <w:szCs w:val="21"/>
              </w:rPr>
              <w:t>海事部门按照防台预案要求及时响应，加强值班值守，持续跟踪台风</w:t>
            </w:r>
            <w:r>
              <w:rPr>
                <w:rFonts w:hint="eastAsia" w:ascii="仿宋_GB2312" w:hAnsi="仿宋_GB2312" w:eastAsia="仿宋_GB2312" w:cs="仿宋_GB2312"/>
                <w:b w:val="0"/>
                <w:bCs w:val="0"/>
                <w:spacing w:val="-1"/>
                <w:sz w:val="21"/>
                <w:szCs w:val="21"/>
              </w:rPr>
              <w:t>动态，督促企业和船舶落实防台风各阶段措施落实。</w:t>
            </w:r>
          </w:p>
          <w:p>
            <w:pPr>
              <w:pStyle w:val="7"/>
              <w:numPr>
                <w:ilvl w:val="0"/>
                <w:numId w:val="0"/>
              </w:numPr>
              <w:spacing w:before="59" w:line="237" w:lineRule="auto"/>
              <w:ind w:left="130" w:leftChars="0" w:right="36" w:rightChars="0" w:hanging="90" w:firstLineChars="0"/>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3.相关企业应及时掌握气象机构发布的台风预测信息、</w:t>
            </w:r>
            <w:r>
              <w:rPr>
                <w:rFonts w:hint="eastAsia" w:ascii="仿宋_GB2312" w:hAnsi="仿宋_GB2312" w:eastAsia="仿宋_GB2312" w:cs="仿宋_GB2312"/>
                <w:b w:val="0"/>
                <w:bCs w:val="0"/>
                <w:spacing w:val="-1"/>
                <w:sz w:val="21"/>
                <w:szCs w:val="21"/>
              </w:rPr>
              <w:t>台风总体形势</w:t>
            </w:r>
            <w:r>
              <w:rPr>
                <w:rFonts w:hint="eastAsia" w:ascii="仿宋_GB2312" w:hAnsi="仿宋_GB2312" w:eastAsia="仿宋_GB2312" w:cs="仿宋_GB2312"/>
                <w:b w:val="0"/>
                <w:bCs w:val="0"/>
                <w:sz w:val="21"/>
                <w:szCs w:val="21"/>
              </w:rPr>
              <w:t>以及地方政府和有关部门发布的防台风相关政策，及早对所属船舶防</w:t>
            </w:r>
            <w:r>
              <w:rPr>
                <w:rFonts w:hint="eastAsia" w:ascii="仿宋_GB2312" w:hAnsi="仿宋_GB2312" w:eastAsia="仿宋_GB2312" w:cs="仿宋_GB2312"/>
                <w:b w:val="0"/>
                <w:bCs w:val="0"/>
                <w:spacing w:val="1"/>
                <w:sz w:val="21"/>
                <w:szCs w:val="21"/>
              </w:rPr>
              <w:t>台风工作作出部署。</w:t>
            </w:r>
          </w:p>
          <w:p>
            <w:pPr>
              <w:pStyle w:val="7"/>
              <w:numPr>
                <w:ilvl w:val="0"/>
                <w:numId w:val="0"/>
              </w:numPr>
              <w:spacing w:before="59" w:line="237" w:lineRule="auto"/>
              <w:ind w:left="130" w:leftChars="0" w:right="36" w:rightChars="0" w:hanging="90" w:firstLineChars="0"/>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4.台风来临和防抗台风过程中，相关企业保持24</w:t>
            </w:r>
            <w:r>
              <w:rPr>
                <w:rFonts w:hint="eastAsia" w:ascii="仿宋_GB2312" w:hAnsi="仿宋_GB2312" w:eastAsia="仿宋_GB2312" w:cs="仿宋_GB2312"/>
                <w:b w:val="0"/>
                <w:bCs w:val="0"/>
                <w:spacing w:val="-1"/>
                <w:sz w:val="21"/>
                <w:szCs w:val="21"/>
              </w:rPr>
              <w:t>小时值班值守，持续</w:t>
            </w:r>
            <w:r>
              <w:rPr>
                <w:rFonts w:hint="eastAsia" w:ascii="仿宋_GB2312" w:hAnsi="仿宋_GB2312" w:eastAsia="仿宋_GB2312" w:cs="仿宋_GB2312"/>
                <w:b w:val="0"/>
                <w:bCs w:val="0"/>
                <w:sz w:val="21"/>
                <w:szCs w:val="21"/>
              </w:rPr>
              <w:t>掌握船舶和台风动态，指导、监督和跟踪船舶落实防台风措施，为船</w:t>
            </w:r>
            <w:r>
              <w:rPr>
                <w:rFonts w:hint="eastAsia" w:ascii="仿宋_GB2312" w:hAnsi="仿宋_GB2312" w:eastAsia="仿宋_GB2312" w:cs="仿宋_GB2312"/>
                <w:b w:val="0"/>
                <w:bCs w:val="0"/>
                <w:spacing w:val="-1"/>
                <w:sz w:val="21"/>
                <w:szCs w:val="21"/>
              </w:rPr>
              <w:t>舶提供充分有效的岸基支持。</w:t>
            </w:r>
          </w:p>
          <w:p>
            <w:pPr>
              <w:pStyle w:val="7"/>
              <w:numPr>
                <w:ilvl w:val="0"/>
                <w:numId w:val="0"/>
              </w:numPr>
              <w:spacing w:before="59" w:line="237" w:lineRule="auto"/>
              <w:ind w:left="130" w:leftChars="0" w:right="36" w:rightChars="0" w:hanging="90" w:firstLineChars="0"/>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5.相关企业要根据预受台风影响的船舶类型、结构、船龄、技术状况</w:t>
            </w:r>
            <w:r>
              <w:rPr>
                <w:rFonts w:hint="eastAsia" w:ascii="仿宋_GB2312" w:hAnsi="仿宋_GB2312" w:eastAsia="仿宋_GB2312" w:cs="仿宋_GB2312"/>
                <w:b w:val="0"/>
                <w:bCs w:val="0"/>
                <w:spacing w:val="1"/>
                <w:sz w:val="21"/>
                <w:szCs w:val="21"/>
              </w:rPr>
              <w:t>等要素和载运货物情况，组织船岸综合评估船舶防台风能力，及时启</w:t>
            </w:r>
            <w:r>
              <w:rPr>
                <w:rFonts w:hint="eastAsia" w:ascii="仿宋_GB2312" w:hAnsi="仿宋_GB2312" w:eastAsia="仿宋_GB2312" w:cs="仿宋_GB2312"/>
                <w:b w:val="0"/>
                <w:bCs w:val="0"/>
                <w:sz w:val="21"/>
                <w:szCs w:val="21"/>
              </w:rPr>
              <w:t>动防台风应急预案，合理调整船舶航次计划、进出港计划和施工作业</w:t>
            </w:r>
            <w:r>
              <w:rPr>
                <w:rFonts w:hint="eastAsia" w:ascii="仿宋_GB2312" w:hAnsi="仿宋_GB2312" w:eastAsia="仿宋_GB2312" w:cs="仿宋_GB2312"/>
                <w:b w:val="0"/>
                <w:bCs w:val="0"/>
                <w:spacing w:val="-1"/>
                <w:sz w:val="21"/>
                <w:szCs w:val="21"/>
              </w:rPr>
              <w:t>计划，并指导实施。</w:t>
            </w:r>
          </w:p>
          <w:p>
            <w:pPr>
              <w:pStyle w:val="7"/>
              <w:numPr>
                <w:ilvl w:val="0"/>
                <w:numId w:val="0"/>
              </w:numPr>
              <w:spacing w:before="59" w:line="237" w:lineRule="auto"/>
              <w:ind w:left="130" w:leftChars="0" w:right="36" w:rightChars="0" w:hanging="90" w:firstLineChars="0"/>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6.船舶要持续查收气象信息，密切跟踪台风最新动态，推演分析船舶未来位置是否处于台风发展路径影响范围内，必要时可采取滞航或绕航措施，保持与台风的有效安全距离，避免船舶进入台</w:t>
            </w:r>
            <w:r>
              <w:rPr>
                <w:rFonts w:hint="eastAsia" w:ascii="仿宋_GB2312" w:hAnsi="仿宋_GB2312" w:eastAsia="仿宋_GB2312" w:cs="仿宋_GB2312"/>
                <w:b w:val="0"/>
                <w:bCs w:val="0"/>
                <w:spacing w:val="-1"/>
                <w:sz w:val="21"/>
                <w:szCs w:val="21"/>
              </w:rPr>
              <w:t>风影响水域。</w:t>
            </w:r>
          </w:p>
          <w:p>
            <w:pPr>
              <w:pStyle w:val="7"/>
              <w:numPr>
                <w:ilvl w:val="0"/>
                <w:numId w:val="0"/>
              </w:numPr>
              <w:spacing w:before="59" w:line="237" w:lineRule="auto"/>
              <w:ind w:left="130" w:leftChars="0" w:right="36" w:rightChars="0" w:hanging="90" w:firstLineChars="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7.受台风影响期间，以保障人命安全为首要目标，企业和船舶在自评估无法保证船上人员安全的情况下，按照地方</w:t>
            </w:r>
            <w:r>
              <w:rPr>
                <w:rFonts w:hint="eastAsia" w:ascii="仿宋_GB2312" w:hAnsi="仿宋_GB2312" w:eastAsia="仿宋_GB2312" w:cs="仿宋_GB2312"/>
                <w:b w:val="0"/>
                <w:bCs w:val="0"/>
                <w:spacing w:val="-1"/>
                <w:sz w:val="21"/>
                <w:szCs w:val="21"/>
              </w:rPr>
              <w:t>政府统一要求，应及时撤离所有船上人员。</w:t>
            </w:r>
          </w:p>
        </w:tc>
        <w:tc>
          <w:tcPr>
            <w:tcW w:w="1509" w:type="dxa"/>
            <w:noWrap w:val="0"/>
            <w:vAlign w:val="center"/>
          </w:tcPr>
          <w:p>
            <w:pPr>
              <w:pStyle w:val="7"/>
              <w:spacing w:before="68" w:line="249" w:lineRule="auto"/>
              <w:ind w:left="114" w:hanging="54"/>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《中华人民共</w:t>
            </w:r>
            <w:r>
              <w:rPr>
                <w:rFonts w:hint="eastAsia" w:ascii="仿宋_GB2312" w:hAnsi="仿宋_GB2312" w:eastAsia="仿宋_GB2312" w:cs="仿宋_GB2312"/>
                <w:b w:val="0"/>
                <w:bCs w:val="0"/>
                <w:spacing w:val="-4"/>
                <w:sz w:val="21"/>
                <w:szCs w:val="21"/>
              </w:rPr>
              <w:t>和国海上交通</w:t>
            </w:r>
            <w:r>
              <w:rPr>
                <w:rFonts w:hint="eastAsia" w:ascii="仿宋_GB2312" w:hAnsi="仿宋_GB2312" w:eastAsia="仿宋_GB2312" w:cs="仿宋_GB2312"/>
                <w:b w:val="0"/>
                <w:bCs w:val="0"/>
                <w:spacing w:val="-14"/>
                <w:sz w:val="21"/>
                <w:szCs w:val="21"/>
              </w:rPr>
              <w:t>安全法》《中华</w:t>
            </w:r>
            <w:r>
              <w:rPr>
                <w:rFonts w:hint="eastAsia" w:ascii="仿宋_GB2312" w:hAnsi="仿宋_GB2312" w:eastAsia="仿宋_GB2312" w:cs="仿宋_GB2312"/>
                <w:b w:val="0"/>
                <w:bCs w:val="0"/>
                <w:spacing w:val="3"/>
                <w:sz w:val="21"/>
                <w:szCs w:val="21"/>
              </w:rPr>
              <w:t>人民共和国内</w:t>
            </w:r>
            <w:r>
              <w:rPr>
                <w:rFonts w:hint="eastAsia" w:ascii="仿宋_GB2312" w:hAnsi="仿宋_GB2312" w:eastAsia="仿宋_GB2312" w:cs="仿宋_GB2312"/>
                <w:b w:val="0"/>
                <w:bCs w:val="0"/>
                <w:spacing w:val="-3"/>
                <w:sz w:val="21"/>
                <w:szCs w:val="21"/>
              </w:rPr>
              <w:t>河交通安全管</w:t>
            </w:r>
            <w:r>
              <w:rPr>
                <w:rFonts w:hint="eastAsia" w:ascii="仿宋_GB2312" w:hAnsi="仿宋_GB2312" w:eastAsia="仿宋_GB2312" w:cs="仿宋_GB2312"/>
                <w:b w:val="0"/>
                <w:bCs w:val="0"/>
                <w:spacing w:val="-13"/>
                <w:sz w:val="21"/>
                <w:szCs w:val="21"/>
              </w:rPr>
              <w:t>理条例》《船舶</w:t>
            </w:r>
            <w:r>
              <w:rPr>
                <w:rFonts w:hint="eastAsia" w:ascii="仿宋_GB2312" w:hAnsi="仿宋_GB2312" w:eastAsia="仿宋_GB2312" w:cs="仿宋_GB2312"/>
                <w:b w:val="0"/>
                <w:bCs w:val="0"/>
                <w:spacing w:val="2"/>
                <w:sz w:val="21"/>
                <w:szCs w:val="21"/>
              </w:rPr>
              <w:t>防台风指南</w:t>
            </w:r>
            <w:r>
              <w:rPr>
                <w:rFonts w:hint="eastAsia" w:ascii="仿宋_GB2312" w:hAnsi="仿宋_GB2312" w:eastAsia="仿宋_GB2312" w:cs="仿宋_GB2312"/>
                <w:b w:val="0"/>
                <w:bCs w:val="0"/>
                <w:spacing w:val="-1"/>
                <w:sz w:val="21"/>
                <w:szCs w:val="21"/>
              </w:rPr>
              <w:t>(试行)》。</w:t>
            </w:r>
          </w:p>
        </w:tc>
        <w:tc>
          <w:tcPr>
            <w:tcW w:w="4077" w:type="dxa"/>
            <w:noWrap w:val="0"/>
            <w:vAlign w:val="center"/>
          </w:tcPr>
          <w:p>
            <w:pPr>
              <w:pStyle w:val="7"/>
              <w:spacing w:before="68" w:line="221" w:lineRule="auto"/>
              <w:ind w:left="136"/>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1"/>
                <w:sz w:val="21"/>
                <w:szCs w:val="21"/>
              </w:rPr>
              <w:t>突出问题：</w:t>
            </w:r>
          </w:p>
          <w:p>
            <w:pPr>
              <w:pStyle w:val="7"/>
              <w:numPr>
                <w:ilvl w:val="0"/>
                <w:numId w:val="0"/>
              </w:numPr>
              <w:spacing w:before="68" w:line="221" w:lineRule="auto"/>
              <w:ind w:left="136" w:left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pacing w:val="-3"/>
                <w:sz w:val="21"/>
                <w:szCs w:val="21"/>
              </w:rPr>
              <w:t>船舶、航运企业等不熟悉《船舶防台风指</w:t>
            </w:r>
            <w:r>
              <w:rPr>
                <w:rFonts w:hint="eastAsia" w:ascii="仿宋_GB2312" w:hAnsi="仿宋_GB2312" w:eastAsia="仿宋_GB2312" w:cs="仿宋_GB2312"/>
                <w:b w:val="0"/>
                <w:bCs w:val="0"/>
                <w:spacing w:val="-1"/>
                <w:sz w:val="21"/>
                <w:szCs w:val="21"/>
              </w:rPr>
              <w:t>南(试行)》相关内容。</w:t>
            </w:r>
          </w:p>
          <w:p>
            <w:pPr>
              <w:pStyle w:val="7"/>
              <w:numPr>
                <w:ilvl w:val="0"/>
                <w:numId w:val="0"/>
              </w:numPr>
              <w:spacing w:before="68" w:line="221" w:lineRule="auto"/>
              <w:ind w:left="136"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2.航运企业防台风应急预案内容不完善，可</w:t>
            </w:r>
            <w:r>
              <w:rPr>
                <w:rFonts w:hint="eastAsia" w:ascii="仿宋_GB2312" w:hAnsi="仿宋_GB2312" w:eastAsia="仿宋_GB2312" w:cs="仿宋_GB2312"/>
                <w:b w:val="0"/>
                <w:bCs w:val="0"/>
                <w:sz w:val="21"/>
                <w:szCs w:val="21"/>
              </w:rPr>
              <w:t>操作性不强。</w:t>
            </w:r>
          </w:p>
          <w:p>
            <w:pPr>
              <w:pStyle w:val="7"/>
              <w:numPr>
                <w:ilvl w:val="0"/>
                <w:numId w:val="0"/>
              </w:numPr>
              <w:spacing w:before="68" w:line="221" w:lineRule="auto"/>
              <w:ind w:left="136"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3.航运企业未有效指导、监督和跟踪船舶落</w:t>
            </w:r>
            <w:r>
              <w:rPr>
                <w:rFonts w:hint="eastAsia" w:ascii="仿宋_GB2312" w:hAnsi="仿宋_GB2312" w:eastAsia="仿宋_GB2312" w:cs="仿宋_GB2312"/>
                <w:b w:val="0"/>
                <w:bCs w:val="0"/>
                <w:sz w:val="21"/>
                <w:szCs w:val="21"/>
              </w:rPr>
              <w:t>实防台风措施，为所属船舶提供充分有效的岸基支持。</w:t>
            </w:r>
          </w:p>
          <w:p>
            <w:pPr>
              <w:pStyle w:val="7"/>
              <w:numPr>
                <w:ilvl w:val="0"/>
                <w:numId w:val="0"/>
              </w:numPr>
              <w:spacing w:before="68" w:line="221" w:lineRule="auto"/>
              <w:ind w:left="136" w:leftChars="0"/>
              <w:jc w:val="left"/>
              <w:rPr>
                <w:rFonts w:hint="eastAsia" w:ascii="仿宋_GB2312" w:hAnsi="仿宋_GB2312" w:eastAsia="仿宋_GB2312" w:cs="仿宋_GB2312"/>
                <w:b w:val="0"/>
                <w:bCs w:val="0"/>
                <w:spacing w:val="2"/>
                <w:sz w:val="21"/>
                <w:szCs w:val="21"/>
              </w:rPr>
            </w:pPr>
            <w:r>
              <w:rPr>
                <w:rFonts w:hint="eastAsia" w:ascii="仿宋_GB2312" w:hAnsi="仿宋_GB2312" w:eastAsia="仿宋_GB2312" w:cs="仿宋_GB2312"/>
                <w:b w:val="0"/>
                <w:bCs w:val="0"/>
                <w:spacing w:val="-2"/>
                <w:sz w:val="21"/>
                <w:szCs w:val="21"/>
              </w:rPr>
              <w:t>4.船舶未有效查收气象信息，落实防台风措</w:t>
            </w:r>
            <w:r>
              <w:rPr>
                <w:rFonts w:hint="eastAsia" w:ascii="仿宋_GB2312" w:hAnsi="仿宋_GB2312" w:eastAsia="仿宋_GB2312" w:cs="仿宋_GB2312"/>
                <w:b w:val="0"/>
                <w:bCs w:val="0"/>
                <w:spacing w:val="2"/>
                <w:sz w:val="21"/>
                <w:szCs w:val="21"/>
              </w:rPr>
              <w:t>施。</w:t>
            </w:r>
          </w:p>
          <w:p>
            <w:pPr>
              <w:pStyle w:val="7"/>
              <w:numPr>
                <w:ilvl w:val="0"/>
                <w:numId w:val="0"/>
              </w:numPr>
              <w:spacing w:before="68" w:line="221" w:lineRule="auto"/>
              <w:ind w:left="136" w:left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3"/>
                <w:sz w:val="21"/>
                <w:szCs w:val="21"/>
              </w:rPr>
              <w:t>5.海上起重船、打桩船在港口或遮蔽区域以</w:t>
            </w:r>
            <w:r>
              <w:rPr>
                <w:rFonts w:hint="eastAsia" w:ascii="仿宋_GB2312" w:hAnsi="仿宋_GB2312" w:eastAsia="仿宋_GB2312" w:cs="仿宋_GB2312"/>
                <w:b w:val="0"/>
                <w:bCs w:val="0"/>
                <w:spacing w:val="-1"/>
                <w:sz w:val="21"/>
                <w:szCs w:val="21"/>
              </w:rPr>
              <w:t>外水域锚泊。</w:t>
            </w:r>
          </w:p>
          <w:p>
            <w:pPr>
              <w:pStyle w:val="7"/>
              <w:numPr>
                <w:ilvl w:val="0"/>
                <w:numId w:val="0"/>
              </w:numPr>
              <w:spacing w:before="68" w:line="221" w:lineRule="auto"/>
              <w:ind w:left="136"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6.新建海上起重船、打桩船违规使用钢丝缆</w:t>
            </w:r>
            <w:r>
              <w:rPr>
                <w:rFonts w:hint="eastAsia" w:ascii="仿宋_GB2312" w:hAnsi="仿宋_GB2312" w:eastAsia="仿宋_GB2312" w:cs="仿宋_GB2312"/>
                <w:b w:val="0"/>
                <w:bCs w:val="0"/>
                <w:sz w:val="21"/>
                <w:szCs w:val="21"/>
              </w:rPr>
              <w:t>代替锚链。</w:t>
            </w:r>
          </w:p>
        </w:tc>
        <w:tc>
          <w:tcPr>
            <w:tcW w:w="584" w:type="dxa"/>
            <w:noWrap w:val="0"/>
            <w:vAlign w:val="top"/>
          </w:tcPr>
          <w:p>
            <w:pPr>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trPr>
        <w:tc>
          <w:tcPr>
            <w:tcW w:w="635" w:type="dxa"/>
            <w:noWrap w:val="0"/>
            <w:vAlign w:val="center"/>
          </w:tcPr>
          <w:p>
            <w:pPr>
              <w:pStyle w:val="7"/>
              <w:spacing w:before="68"/>
              <w:ind w:left="254"/>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w:t>
            </w:r>
          </w:p>
        </w:tc>
        <w:tc>
          <w:tcPr>
            <w:tcW w:w="939" w:type="dxa"/>
            <w:noWrap w:val="0"/>
            <w:vAlign w:val="center"/>
          </w:tcPr>
          <w:p>
            <w:pPr>
              <w:pStyle w:val="7"/>
              <w:spacing w:before="68" w:line="220" w:lineRule="auto"/>
              <w:ind w:left="139"/>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汛期靠</w:t>
            </w:r>
            <w:r>
              <w:rPr>
                <w:rFonts w:hint="eastAsia" w:ascii="仿宋_GB2312" w:hAnsi="仿宋_GB2312" w:eastAsia="仿宋_GB2312" w:cs="仿宋_GB2312"/>
                <w:b w:val="0"/>
                <w:bCs w:val="0"/>
                <w:spacing w:val="4"/>
                <w:sz w:val="21"/>
                <w:szCs w:val="21"/>
              </w:rPr>
              <w:t>泊船舶</w:t>
            </w:r>
            <w:r>
              <w:rPr>
                <w:rFonts w:hint="eastAsia" w:ascii="仿宋_GB2312" w:hAnsi="仿宋_GB2312" w:eastAsia="仿宋_GB2312" w:cs="仿宋_GB2312"/>
                <w:b w:val="0"/>
                <w:bCs w:val="0"/>
                <w:spacing w:val="3"/>
                <w:sz w:val="21"/>
                <w:szCs w:val="21"/>
              </w:rPr>
              <w:t>断缆风</w:t>
            </w:r>
            <w:r>
              <w:rPr>
                <w:rFonts w:hint="eastAsia" w:ascii="仿宋_GB2312" w:hAnsi="仿宋_GB2312" w:eastAsia="仿宋_GB2312" w:cs="仿宋_GB2312"/>
                <w:b w:val="0"/>
                <w:bCs w:val="0"/>
                <w:sz w:val="21"/>
                <w:szCs w:val="21"/>
              </w:rPr>
              <w:t>险</w:t>
            </w:r>
          </w:p>
        </w:tc>
        <w:tc>
          <w:tcPr>
            <w:tcW w:w="6605" w:type="dxa"/>
            <w:noWrap w:val="0"/>
            <w:vAlign w:val="top"/>
          </w:tcPr>
          <w:p>
            <w:pPr>
              <w:pStyle w:val="7"/>
              <w:numPr>
                <w:ilvl w:val="0"/>
                <w:numId w:val="0"/>
              </w:numPr>
              <w:spacing w:before="55" w:line="250" w:lineRule="auto"/>
              <w:ind w:left="130" w:leftChars="0" w:right="29" w:rightChars="0" w:hanging="90" w:firstLineChars="0"/>
              <w:rPr>
                <w:rFonts w:hint="eastAsia" w:ascii="仿宋_GB2312" w:hAnsi="仿宋_GB2312" w:eastAsia="仿宋_GB2312" w:cs="仿宋_GB2312"/>
                <w:b w:val="0"/>
                <w:bCs w:val="0"/>
                <w:spacing w:val="-2"/>
                <w:sz w:val="21"/>
                <w:szCs w:val="21"/>
              </w:rPr>
            </w:pPr>
            <w:r>
              <w:rPr>
                <w:rFonts w:hint="eastAsia" w:ascii="仿宋_GB2312" w:hAnsi="仿宋_GB2312" w:eastAsia="仿宋_GB2312" w:cs="仿宋_GB2312"/>
                <w:b w:val="0"/>
                <w:bCs w:val="0"/>
                <w:snapToGrid w:val="0"/>
                <w:color w:val="000000"/>
                <w:spacing w:val="-2"/>
                <w:kern w:val="0"/>
                <w:sz w:val="21"/>
                <w:szCs w:val="21"/>
                <w:lang w:val="en-US" w:eastAsia="en-US" w:bidi="ar-SA"/>
              </w:rPr>
              <w:t>1.</w:t>
            </w:r>
            <w:r>
              <w:rPr>
                <w:rFonts w:hint="eastAsia" w:ascii="仿宋_GB2312" w:hAnsi="仿宋_GB2312" w:eastAsia="仿宋_GB2312" w:cs="仿宋_GB2312"/>
                <w:b w:val="0"/>
                <w:bCs w:val="0"/>
                <w:snapToGrid w:val="0"/>
                <w:color w:val="000000"/>
                <w:spacing w:val="-3"/>
                <w:kern w:val="0"/>
                <w:sz w:val="21"/>
                <w:szCs w:val="21"/>
                <w:lang w:val="en-US" w:eastAsia="zh" w:bidi="ar-SA"/>
              </w:rPr>
              <w:t>配合</w:t>
            </w:r>
            <w:r>
              <w:rPr>
                <w:rFonts w:hint="eastAsia" w:ascii="仿宋_GB2312" w:hAnsi="仿宋_GB2312" w:eastAsia="仿宋_GB2312" w:cs="仿宋_GB2312"/>
                <w:b w:val="0"/>
                <w:bCs w:val="0"/>
                <w:sz w:val="21"/>
                <w:szCs w:val="21"/>
              </w:rPr>
              <w:t>海事部门加强与气象、自然资源等部门联动，及时转发气象、水文信</w:t>
            </w:r>
            <w:r>
              <w:rPr>
                <w:rFonts w:hint="eastAsia" w:ascii="仿宋_GB2312" w:hAnsi="仿宋_GB2312" w:eastAsia="仿宋_GB2312" w:cs="仿宋_GB2312"/>
                <w:b w:val="0"/>
                <w:bCs w:val="0"/>
                <w:spacing w:val="-2"/>
                <w:sz w:val="21"/>
                <w:szCs w:val="21"/>
              </w:rPr>
              <w:t>息。</w:t>
            </w:r>
          </w:p>
          <w:p>
            <w:pPr>
              <w:pStyle w:val="7"/>
              <w:numPr>
                <w:ilvl w:val="0"/>
                <w:numId w:val="0"/>
              </w:numPr>
              <w:spacing w:before="55" w:line="250" w:lineRule="auto"/>
              <w:ind w:left="130" w:leftChars="0" w:right="29" w:rightChars="0" w:hanging="90" w:firstLineChars="0"/>
              <w:rPr>
                <w:rFonts w:hint="eastAsia" w:ascii="仿宋_GB2312" w:hAnsi="仿宋_GB2312" w:eastAsia="仿宋_GB2312" w:cs="仿宋_GB2312"/>
                <w:b w:val="0"/>
                <w:bCs w:val="0"/>
                <w:spacing w:val="-7"/>
                <w:sz w:val="21"/>
                <w:szCs w:val="21"/>
              </w:rPr>
            </w:pPr>
            <w:r>
              <w:rPr>
                <w:rFonts w:hint="eastAsia" w:ascii="仿宋_GB2312" w:hAnsi="仿宋_GB2312" w:eastAsia="仿宋_GB2312" w:cs="仿宋_GB2312"/>
                <w:b w:val="0"/>
                <w:bCs w:val="0"/>
                <w:spacing w:val="-7"/>
                <w:sz w:val="21"/>
                <w:szCs w:val="21"/>
              </w:rPr>
              <w:t>2.</w:t>
            </w:r>
            <w:r>
              <w:rPr>
                <w:rFonts w:hint="eastAsia" w:ascii="仿宋_GB2312" w:hAnsi="仿宋_GB2312" w:eastAsia="仿宋_GB2312" w:cs="仿宋_GB2312"/>
                <w:b w:val="0"/>
                <w:bCs w:val="0"/>
                <w:snapToGrid w:val="0"/>
                <w:color w:val="000000"/>
                <w:spacing w:val="-3"/>
                <w:kern w:val="0"/>
                <w:sz w:val="21"/>
                <w:szCs w:val="21"/>
                <w:lang w:val="en-US" w:eastAsia="zh" w:bidi="ar-SA"/>
              </w:rPr>
              <w:t>配合</w:t>
            </w:r>
            <w:r>
              <w:rPr>
                <w:rFonts w:hint="eastAsia" w:ascii="仿宋_GB2312" w:hAnsi="仿宋_GB2312" w:eastAsia="仿宋_GB2312" w:cs="仿宋_GB2312"/>
                <w:b w:val="0"/>
                <w:bCs w:val="0"/>
                <w:spacing w:val="-7"/>
                <w:sz w:val="21"/>
                <w:szCs w:val="21"/>
              </w:rPr>
              <w:t>海事部门加强巡查点验，督促靠泊船舶加强水文条件、系缆设备自查。</w:t>
            </w:r>
          </w:p>
          <w:p>
            <w:pPr>
              <w:pStyle w:val="7"/>
              <w:numPr>
                <w:ilvl w:val="0"/>
                <w:numId w:val="0"/>
              </w:numPr>
              <w:spacing w:before="55" w:line="250" w:lineRule="auto"/>
              <w:ind w:left="130" w:leftChars="0" w:right="29" w:rightChars="0" w:hanging="90" w:firstLineChars="0"/>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3.汛期前，船舶应对缆绳情况进行自查，检查缆绳磨损、老化情况，及</w:t>
            </w:r>
            <w:r>
              <w:rPr>
                <w:rFonts w:hint="eastAsia" w:ascii="仿宋_GB2312" w:hAnsi="仿宋_GB2312" w:eastAsia="仿宋_GB2312" w:cs="仿宋_GB2312"/>
                <w:b w:val="0"/>
                <w:bCs w:val="0"/>
                <w:spacing w:val="-1"/>
                <w:sz w:val="21"/>
                <w:szCs w:val="21"/>
              </w:rPr>
              <w:t>时更换存在断股或腐蚀的缆绳。</w:t>
            </w:r>
          </w:p>
          <w:p>
            <w:pPr>
              <w:pStyle w:val="7"/>
              <w:numPr>
                <w:ilvl w:val="0"/>
                <w:numId w:val="0"/>
              </w:numPr>
              <w:spacing w:before="55" w:line="250" w:lineRule="auto"/>
              <w:ind w:left="130" w:leftChars="0" w:right="29" w:rightChars="0" w:hanging="90" w:firstLineChars="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4.洪峰过境、水位快速上涨期间，船舶应加固系泊</w:t>
            </w:r>
            <w:r>
              <w:rPr>
                <w:rFonts w:hint="eastAsia" w:ascii="仿宋_GB2312" w:hAnsi="仿宋_GB2312" w:eastAsia="仿宋_GB2312" w:cs="仿宋_GB2312"/>
                <w:b w:val="0"/>
                <w:bCs w:val="0"/>
                <w:spacing w:val="-1"/>
                <w:sz w:val="21"/>
                <w:szCs w:val="21"/>
              </w:rPr>
              <w:t>，根据船舶吨位、码</w:t>
            </w:r>
            <w:r>
              <w:rPr>
                <w:rFonts w:hint="eastAsia" w:ascii="仿宋_GB2312" w:hAnsi="仿宋_GB2312" w:eastAsia="仿宋_GB2312" w:cs="仿宋_GB2312"/>
                <w:b w:val="0"/>
                <w:bCs w:val="0"/>
                <w:sz w:val="21"/>
                <w:szCs w:val="21"/>
              </w:rPr>
              <w:t>头结构和水文条件，合理配置缆绳数量及受力分布。</w:t>
            </w:r>
            <w:r>
              <w:rPr>
                <w:rFonts w:hint="eastAsia" w:ascii="仿宋_GB2312" w:hAnsi="仿宋_GB2312" w:eastAsia="仿宋_GB2312" w:cs="仿宋_GB2312"/>
                <w:b w:val="0"/>
                <w:bCs w:val="0"/>
                <w:spacing w:val="-11"/>
                <w:sz w:val="21"/>
                <w:szCs w:val="21"/>
              </w:rPr>
              <w:t>5.台风、大风期间，船舶应在预测最大风力方向上增加系缆，带缆点可</w:t>
            </w:r>
            <w:r>
              <w:rPr>
                <w:rFonts w:hint="eastAsia" w:ascii="仿宋_GB2312" w:hAnsi="仿宋_GB2312" w:eastAsia="仿宋_GB2312" w:cs="仿宋_GB2312"/>
                <w:b w:val="0"/>
                <w:bCs w:val="0"/>
                <w:spacing w:val="-4"/>
                <w:sz w:val="21"/>
                <w:szCs w:val="21"/>
              </w:rPr>
              <w:t>分散以防负荷不足，所有缆绳须均匀受力；船舶缆绳</w:t>
            </w:r>
            <w:r>
              <w:rPr>
                <w:rFonts w:hint="eastAsia" w:ascii="仿宋_GB2312" w:hAnsi="仿宋_GB2312" w:eastAsia="仿宋_GB2312" w:cs="仿宋_GB2312"/>
                <w:b w:val="0"/>
                <w:bCs w:val="0"/>
                <w:spacing w:val="-5"/>
                <w:sz w:val="21"/>
                <w:szCs w:val="21"/>
              </w:rPr>
              <w:t>摩擦部位、导缆</w:t>
            </w:r>
            <w:r>
              <w:rPr>
                <w:rFonts w:hint="eastAsia" w:ascii="仿宋_GB2312" w:hAnsi="仿宋_GB2312" w:eastAsia="仿宋_GB2312" w:cs="仿宋_GB2312"/>
                <w:b w:val="0"/>
                <w:bCs w:val="0"/>
                <w:spacing w:val="-4"/>
                <w:sz w:val="21"/>
                <w:szCs w:val="21"/>
              </w:rPr>
              <w:t>孔、导缆滚筒等处须增加衬垫；船舶与码头间须</w:t>
            </w:r>
            <w:r>
              <w:rPr>
                <w:rFonts w:hint="eastAsia" w:ascii="仿宋_GB2312" w:hAnsi="仿宋_GB2312" w:eastAsia="仿宋_GB2312" w:cs="仿宋_GB2312"/>
                <w:b w:val="0"/>
                <w:bCs w:val="0"/>
                <w:spacing w:val="-5"/>
                <w:sz w:val="21"/>
                <w:szCs w:val="21"/>
              </w:rPr>
              <w:t>增加碰垫并随潮水涨</w:t>
            </w:r>
            <w:r>
              <w:rPr>
                <w:rFonts w:hint="eastAsia" w:ascii="仿宋_GB2312" w:hAnsi="仿宋_GB2312" w:eastAsia="仿宋_GB2312" w:cs="仿宋_GB2312"/>
                <w:b w:val="0"/>
                <w:bCs w:val="0"/>
                <w:spacing w:val="2"/>
                <w:sz w:val="21"/>
                <w:szCs w:val="21"/>
              </w:rPr>
              <w:t>落适时</w:t>
            </w:r>
          </w:p>
        </w:tc>
        <w:tc>
          <w:tcPr>
            <w:tcW w:w="1509" w:type="dxa"/>
            <w:noWrap w:val="0"/>
            <w:vAlign w:val="center"/>
          </w:tcPr>
          <w:p>
            <w:pPr>
              <w:pStyle w:val="7"/>
              <w:spacing w:before="89" w:line="235" w:lineRule="auto"/>
              <w:ind w:left="114" w:hanging="54"/>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《中华人民共</w:t>
            </w:r>
            <w:r>
              <w:rPr>
                <w:rFonts w:hint="eastAsia" w:ascii="仿宋_GB2312" w:hAnsi="仿宋_GB2312" w:eastAsia="仿宋_GB2312" w:cs="仿宋_GB2312"/>
                <w:b w:val="0"/>
                <w:bCs w:val="0"/>
                <w:spacing w:val="-4"/>
                <w:sz w:val="21"/>
                <w:szCs w:val="21"/>
              </w:rPr>
              <w:t>和国海上交通</w:t>
            </w:r>
            <w:r>
              <w:rPr>
                <w:rFonts w:hint="eastAsia" w:ascii="仿宋_GB2312" w:hAnsi="仿宋_GB2312" w:eastAsia="仿宋_GB2312" w:cs="仿宋_GB2312"/>
                <w:b w:val="0"/>
                <w:bCs w:val="0"/>
                <w:spacing w:val="-14"/>
                <w:sz w:val="21"/>
                <w:szCs w:val="21"/>
              </w:rPr>
              <w:t>安全法》《中华</w:t>
            </w:r>
            <w:r>
              <w:rPr>
                <w:rFonts w:hint="eastAsia" w:ascii="仿宋_GB2312" w:hAnsi="仿宋_GB2312" w:eastAsia="仿宋_GB2312" w:cs="仿宋_GB2312"/>
                <w:b w:val="0"/>
                <w:bCs w:val="0"/>
                <w:spacing w:val="3"/>
                <w:sz w:val="21"/>
                <w:szCs w:val="21"/>
              </w:rPr>
              <w:t>人民共和国内</w:t>
            </w:r>
            <w:r>
              <w:rPr>
                <w:rFonts w:hint="eastAsia" w:ascii="仿宋_GB2312" w:hAnsi="仿宋_GB2312" w:eastAsia="仿宋_GB2312" w:cs="仿宋_GB2312"/>
                <w:b w:val="0"/>
                <w:bCs w:val="0"/>
                <w:spacing w:val="-3"/>
                <w:sz w:val="21"/>
                <w:szCs w:val="21"/>
              </w:rPr>
              <w:t>河交通安全管</w:t>
            </w:r>
            <w:r>
              <w:rPr>
                <w:rFonts w:hint="eastAsia" w:ascii="仿宋_GB2312" w:hAnsi="仿宋_GB2312" w:eastAsia="仿宋_GB2312" w:cs="仿宋_GB2312"/>
                <w:b w:val="0"/>
                <w:bCs w:val="0"/>
                <w:spacing w:val="-13"/>
                <w:sz w:val="21"/>
                <w:szCs w:val="21"/>
              </w:rPr>
              <w:t>理条例》《船舶</w:t>
            </w:r>
            <w:r>
              <w:rPr>
                <w:rFonts w:hint="eastAsia" w:ascii="仿宋_GB2312" w:hAnsi="仿宋_GB2312" w:eastAsia="仿宋_GB2312" w:cs="仿宋_GB2312"/>
                <w:b w:val="0"/>
                <w:bCs w:val="0"/>
                <w:spacing w:val="2"/>
                <w:sz w:val="21"/>
                <w:szCs w:val="21"/>
              </w:rPr>
              <w:t>防台风指南</w:t>
            </w:r>
            <w:r>
              <w:rPr>
                <w:rFonts w:hint="eastAsia" w:ascii="仿宋_GB2312" w:hAnsi="仿宋_GB2312" w:eastAsia="仿宋_GB2312" w:cs="仿宋_GB2312"/>
                <w:b w:val="0"/>
                <w:bCs w:val="0"/>
                <w:sz w:val="21"/>
                <w:szCs w:val="21"/>
              </w:rPr>
              <w:t>(试行)》。</w:t>
            </w:r>
          </w:p>
        </w:tc>
        <w:tc>
          <w:tcPr>
            <w:tcW w:w="4077" w:type="dxa"/>
            <w:noWrap w:val="0"/>
            <w:vAlign w:val="center"/>
          </w:tcPr>
          <w:p>
            <w:pPr>
              <w:pStyle w:val="7"/>
              <w:spacing w:before="79" w:line="221" w:lineRule="auto"/>
              <w:ind w:left="136"/>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1"/>
                <w:sz w:val="21"/>
                <w:szCs w:val="21"/>
              </w:rPr>
              <w:t>突出问题：</w:t>
            </w:r>
          </w:p>
          <w:p>
            <w:pPr>
              <w:pStyle w:val="7"/>
              <w:numPr>
                <w:ilvl w:val="0"/>
                <w:numId w:val="0"/>
              </w:numPr>
              <w:spacing w:before="79" w:line="221" w:lineRule="auto"/>
              <w:ind w:left="136" w:left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pacing w:val="-4"/>
                <w:sz w:val="21"/>
                <w:szCs w:val="21"/>
              </w:rPr>
              <w:t>船舶未及时更换缆绳，缆绳存在磨损、老</w:t>
            </w:r>
            <w:r>
              <w:rPr>
                <w:rFonts w:hint="eastAsia" w:ascii="仿宋_GB2312" w:hAnsi="仿宋_GB2312" w:eastAsia="仿宋_GB2312" w:cs="仿宋_GB2312"/>
                <w:b w:val="0"/>
                <w:bCs w:val="0"/>
                <w:spacing w:val="-1"/>
                <w:sz w:val="21"/>
                <w:szCs w:val="21"/>
              </w:rPr>
              <w:t>化情况，存在断股或腐蚀的缆绳。</w:t>
            </w:r>
          </w:p>
          <w:p>
            <w:pPr>
              <w:pStyle w:val="7"/>
              <w:numPr>
                <w:ilvl w:val="0"/>
                <w:numId w:val="0"/>
              </w:numPr>
              <w:spacing w:before="79" w:line="221" w:lineRule="auto"/>
              <w:ind w:left="136" w:left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4"/>
                <w:sz w:val="21"/>
                <w:szCs w:val="21"/>
              </w:rPr>
              <w:t>2.船舶未有效接收台风、大风、强降雨等预</w:t>
            </w:r>
            <w:r>
              <w:rPr>
                <w:rFonts w:hint="eastAsia" w:ascii="仿宋_GB2312" w:hAnsi="仿宋_GB2312" w:eastAsia="仿宋_GB2312" w:cs="仿宋_GB2312"/>
                <w:b w:val="0"/>
                <w:bCs w:val="0"/>
                <w:spacing w:val="-1"/>
                <w:sz w:val="21"/>
                <w:szCs w:val="21"/>
              </w:rPr>
              <w:t>警信息，未及时采取加固系固等措施。</w:t>
            </w:r>
          </w:p>
          <w:p>
            <w:pPr>
              <w:pStyle w:val="7"/>
              <w:numPr>
                <w:ilvl w:val="0"/>
                <w:numId w:val="0"/>
              </w:numPr>
              <w:spacing w:before="79" w:line="221" w:lineRule="auto"/>
              <w:ind w:left="136"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3.船员不熟悉缆绳系固、断缆应急操作及洪</w:t>
            </w:r>
            <w:r>
              <w:rPr>
                <w:rFonts w:hint="eastAsia" w:ascii="仿宋_GB2312" w:hAnsi="仿宋_GB2312" w:eastAsia="仿宋_GB2312" w:cs="仿宋_GB2312"/>
                <w:b w:val="0"/>
                <w:bCs w:val="0"/>
                <w:sz w:val="21"/>
                <w:szCs w:val="21"/>
              </w:rPr>
              <w:t>水避险技能操作培训。</w:t>
            </w:r>
          </w:p>
        </w:tc>
        <w:tc>
          <w:tcPr>
            <w:tcW w:w="584" w:type="dxa"/>
            <w:noWrap w:val="0"/>
            <w:vAlign w:val="top"/>
          </w:tcPr>
          <w:p>
            <w:pPr>
              <w:rPr>
                <w:rFonts w:hint="eastAsia" w:ascii="仿宋_GB2312" w:hAnsi="仿宋_GB2312" w:eastAsia="仿宋_GB2312" w:cs="仿宋_GB2312"/>
                <w:b w:val="0"/>
                <w:bCs w:val="0"/>
                <w:sz w:val="21"/>
                <w:szCs w:val="21"/>
              </w:rPr>
            </w:pPr>
          </w:p>
        </w:tc>
      </w:tr>
    </w:tbl>
    <w:p>
      <w:pPr>
        <w:rPr>
          <w:rFonts w:hint="eastAsia" w:ascii="仿宋_GB2312" w:hAnsi="仿宋_GB2312" w:eastAsia="仿宋_GB2312" w:cs="仿宋_GB2312"/>
          <w:b w:val="0"/>
          <w:bCs w:val="0"/>
          <w:sz w:val="21"/>
          <w:szCs w:val="21"/>
          <w:lang w:eastAsia="zh-CN"/>
        </w:rPr>
        <w:sectPr>
          <w:footerReference r:id="rId7" w:type="default"/>
          <w:pgSz w:w="16928" w:h="11871" w:orient="landscape"/>
          <w:pgMar w:top="1009" w:right="1327" w:bottom="1083" w:left="1242" w:header="0" w:footer="714" w:gutter="0"/>
          <w:pgNumType w:fmt="decimal"/>
          <w:cols w:space="720" w:num="1"/>
          <w:rtlGutter w:val="0"/>
          <w:docGrid w:linePitch="0" w:charSpace="0"/>
        </w:sectPr>
      </w:pPr>
    </w:p>
    <w:tbl>
      <w:tblPr>
        <w:tblStyle w:val="6"/>
        <w:tblW w:w="143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5"/>
        <w:gridCol w:w="949"/>
        <w:gridCol w:w="6605"/>
        <w:gridCol w:w="1509"/>
        <w:gridCol w:w="4087"/>
        <w:gridCol w:w="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35" w:type="dxa"/>
            <w:noWrap w:val="0"/>
            <w:vAlign w:val="top"/>
          </w:tcPr>
          <w:p>
            <w:pPr>
              <w:pStyle w:val="7"/>
              <w:spacing w:before="172" w:line="221" w:lineRule="auto"/>
              <w:ind w:left="88"/>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序号</w:t>
            </w:r>
          </w:p>
        </w:tc>
        <w:tc>
          <w:tcPr>
            <w:tcW w:w="949" w:type="dxa"/>
            <w:noWrap w:val="0"/>
            <w:vAlign w:val="top"/>
          </w:tcPr>
          <w:p>
            <w:pPr>
              <w:pStyle w:val="7"/>
              <w:spacing w:before="41" w:line="215" w:lineRule="auto"/>
              <w:ind w:left="133" w:right="12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主要风</w:t>
            </w:r>
            <w:r>
              <w:rPr>
                <w:rFonts w:hint="eastAsia" w:ascii="仿宋_GB2312" w:hAnsi="仿宋_GB2312" w:eastAsia="仿宋_GB2312" w:cs="仿宋_GB2312"/>
                <w:b w:val="0"/>
                <w:bCs w:val="0"/>
                <w:spacing w:val="3"/>
                <w:sz w:val="21"/>
                <w:szCs w:val="21"/>
              </w:rPr>
              <w:t>险隐患</w:t>
            </w:r>
          </w:p>
        </w:tc>
        <w:tc>
          <w:tcPr>
            <w:tcW w:w="6605" w:type="dxa"/>
            <w:noWrap w:val="0"/>
            <w:vAlign w:val="top"/>
          </w:tcPr>
          <w:p>
            <w:pPr>
              <w:pStyle w:val="7"/>
              <w:spacing w:before="171" w:line="220" w:lineRule="auto"/>
              <w:ind w:left="2854"/>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防控措施</w:t>
            </w:r>
          </w:p>
        </w:tc>
        <w:tc>
          <w:tcPr>
            <w:tcW w:w="1509" w:type="dxa"/>
            <w:noWrap w:val="0"/>
            <w:vAlign w:val="top"/>
          </w:tcPr>
          <w:p>
            <w:pPr>
              <w:pStyle w:val="7"/>
              <w:spacing w:before="169" w:line="219" w:lineRule="auto"/>
              <w:ind w:left="30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工作依据</w:t>
            </w:r>
          </w:p>
        </w:tc>
        <w:tc>
          <w:tcPr>
            <w:tcW w:w="4087" w:type="dxa"/>
            <w:noWrap w:val="0"/>
            <w:vAlign w:val="top"/>
          </w:tcPr>
          <w:p>
            <w:pPr>
              <w:pStyle w:val="7"/>
              <w:spacing w:before="171" w:line="220" w:lineRule="auto"/>
              <w:ind w:left="50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构成重大隐患或突出问题的情形</w:t>
            </w:r>
          </w:p>
        </w:tc>
        <w:tc>
          <w:tcPr>
            <w:tcW w:w="575" w:type="dxa"/>
            <w:noWrap w:val="0"/>
            <w:textDirection w:val="tbRlV"/>
            <w:vAlign w:val="top"/>
          </w:tcPr>
          <w:p>
            <w:pPr>
              <w:pStyle w:val="7"/>
              <w:spacing w:before="185" w:line="201" w:lineRule="auto"/>
              <w:ind w:left="41"/>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7"/>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635" w:type="dxa"/>
            <w:noWrap w:val="0"/>
            <w:vAlign w:val="center"/>
          </w:tcPr>
          <w:p>
            <w:pPr>
              <w:pStyle w:val="7"/>
              <w:spacing w:before="72" w:line="241" w:lineRule="auto"/>
              <w:ind w:left="254"/>
              <w:jc w:val="left"/>
              <w:rPr>
                <w:rFonts w:hint="eastAsia" w:ascii="仿宋_GB2312" w:hAnsi="仿宋_GB2312" w:eastAsia="仿宋_GB2312" w:cs="仿宋_GB2312"/>
                <w:b w:val="0"/>
                <w:bCs w:val="0"/>
                <w:sz w:val="21"/>
                <w:szCs w:val="21"/>
              </w:rPr>
            </w:pPr>
          </w:p>
        </w:tc>
        <w:tc>
          <w:tcPr>
            <w:tcW w:w="949" w:type="dxa"/>
            <w:noWrap w:val="0"/>
            <w:vAlign w:val="center"/>
          </w:tcPr>
          <w:p>
            <w:pPr>
              <w:pStyle w:val="7"/>
              <w:spacing w:before="71" w:line="220" w:lineRule="auto"/>
              <w:ind w:left="129"/>
              <w:jc w:val="left"/>
              <w:rPr>
                <w:rFonts w:hint="eastAsia" w:ascii="仿宋_GB2312" w:hAnsi="仿宋_GB2312" w:eastAsia="仿宋_GB2312" w:cs="仿宋_GB2312"/>
                <w:b w:val="0"/>
                <w:bCs w:val="0"/>
                <w:spacing w:val="-3"/>
                <w:sz w:val="21"/>
                <w:szCs w:val="21"/>
              </w:rPr>
            </w:pPr>
          </w:p>
        </w:tc>
        <w:tc>
          <w:tcPr>
            <w:tcW w:w="6605" w:type="dxa"/>
            <w:noWrap w:val="0"/>
            <w:vAlign w:val="top"/>
          </w:tcPr>
          <w:p>
            <w:pPr>
              <w:pStyle w:val="7"/>
              <w:spacing w:before="83" w:line="218" w:lineRule="auto"/>
              <w:ind w:left="130"/>
              <w:rPr>
                <w:rFonts w:hint="eastAsia" w:ascii="仿宋_GB2312" w:hAnsi="仿宋_GB2312" w:eastAsia="仿宋_GB2312" w:cs="仿宋_GB2312"/>
                <w:b w:val="0"/>
                <w:bCs w:val="0"/>
                <w:spacing w:val="-18"/>
                <w:sz w:val="21"/>
                <w:szCs w:val="21"/>
              </w:rPr>
            </w:pPr>
            <w:r>
              <w:rPr>
                <w:rFonts w:hint="eastAsia" w:ascii="仿宋_GB2312" w:hAnsi="仿宋_GB2312" w:eastAsia="仿宋_GB2312" w:cs="仿宋_GB2312"/>
                <w:b w:val="0"/>
                <w:bCs w:val="0"/>
                <w:spacing w:val="2"/>
                <w:sz w:val="21"/>
                <w:szCs w:val="21"/>
              </w:rPr>
              <w:t>调整位置。</w:t>
            </w:r>
            <w:r>
              <w:rPr>
                <w:rFonts w:hint="eastAsia" w:ascii="仿宋_GB2312" w:hAnsi="仿宋_GB2312" w:eastAsia="仿宋_GB2312" w:cs="仿宋_GB2312"/>
                <w:b w:val="0"/>
                <w:bCs w:val="0"/>
                <w:spacing w:val="-11"/>
                <w:sz w:val="21"/>
                <w:szCs w:val="21"/>
              </w:rPr>
              <w:t>6.船舶应重点关注并及时接收水位、流速及上游泄洪等预警信息，提前</w:t>
            </w:r>
            <w:r>
              <w:rPr>
                <w:rFonts w:hint="eastAsia" w:ascii="仿宋_GB2312" w:hAnsi="仿宋_GB2312" w:eastAsia="仿宋_GB2312" w:cs="仿宋_GB2312"/>
                <w:b w:val="0"/>
                <w:bCs w:val="0"/>
                <w:spacing w:val="-5"/>
                <w:sz w:val="21"/>
                <w:szCs w:val="21"/>
              </w:rPr>
              <w:t>落实安全保障措施；对船员提前开展缆绳系固、断缆应急操作及洪水</w:t>
            </w:r>
            <w:r>
              <w:rPr>
                <w:rFonts w:hint="eastAsia" w:ascii="仿宋_GB2312" w:hAnsi="仿宋_GB2312" w:eastAsia="仿宋_GB2312" w:cs="仿宋_GB2312"/>
                <w:b w:val="0"/>
                <w:bCs w:val="0"/>
                <w:spacing w:val="-1"/>
                <w:sz w:val="21"/>
                <w:szCs w:val="21"/>
              </w:rPr>
              <w:t>避险技能操作培训。</w:t>
            </w:r>
          </w:p>
        </w:tc>
        <w:tc>
          <w:tcPr>
            <w:tcW w:w="1509" w:type="dxa"/>
            <w:noWrap w:val="0"/>
            <w:vAlign w:val="top"/>
          </w:tcPr>
          <w:p>
            <w:pPr>
              <w:pStyle w:val="7"/>
              <w:spacing w:before="72" w:line="241" w:lineRule="auto"/>
              <w:ind w:left="84" w:hanging="49"/>
              <w:jc w:val="both"/>
              <w:rPr>
                <w:rFonts w:hint="eastAsia" w:ascii="仿宋_GB2312" w:hAnsi="仿宋_GB2312" w:eastAsia="仿宋_GB2312" w:cs="仿宋_GB2312"/>
                <w:b w:val="0"/>
                <w:bCs w:val="0"/>
                <w:spacing w:val="-4"/>
                <w:sz w:val="21"/>
                <w:szCs w:val="21"/>
              </w:rPr>
            </w:pPr>
          </w:p>
        </w:tc>
        <w:tc>
          <w:tcPr>
            <w:tcW w:w="4087" w:type="dxa"/>
            <w:noWrap w:val="0"/>
            <w:vAlign w:val="top"/>
          </w:tcPr>
          <w:p>
            <w:pPr>
              <w:pStyle w:val="7"/>
              <w:spacing w:before="71" w:line="220" w:lineRule="auto"/>
              <w:ind w:left="136"/>
              <w:rPr>
                <w:rFonts w:hint="eastAsia" w:ascii="仿宋_GB2312" w:hAnsi="仿宋_GB2312" w:eastAsia="仿宋_GB2312" w:cs="仿宋_GB2312"/>
                <w:b w:val="0"/>
                <w:bCs w:val="0"/>
                <w:sz w:val="21"/>
                <w:szCs w:val="21"/>
              </w:rPr>
            </w:pPr>
          </w:p>
        </w:tc>
        <w:tc>
          <w:tcPr>
            <w:tcW w:w="575" w:type="dxa"/>
            <w:noWrap w:val="0"/>
            <w:vAlign w:val="top"/>
          </w:tcPr>
          <w:p>
            <w:pPr>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9" w:hRule="atLeast"/>
        </w:trPr>
        <w:tc>
          <w:tcPr>
            <w:tcW w:w="635" w:type="dxa"/>
            <w:noWrap w:val="0"/>
            <w:vAlign w:val="center"/>
          </w:tcPr>
          <w:p>
            <w:pPr>
              <w:pStyle w:val="7"/>
              <w:spacing w:before="72" w:line="241" w:lineRule="auto"/>
              <w:ind w:left="254"/>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w:t>
            </w:r>
          </w:p>
        </w:tc>
        <w:tc>
          <w:tcPr>
            <w:tcW w:w="949" w:type="dxa"/>
            <w:noWrap w:val="0"/>
            <w:vAlign w:val="center"/>
          </w:tcPr>
          <w:p>
            <w:pPr>
              <w:pStyle w:val="7"/>
              <w:spacing w:before="71" w:line="220" w:lineRule="auto"/>
              <w:ind w:left="12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汛期进江海船</w:t>
            </w:r>
            <w:r>
              <w:rPr>
                <w:rFonts w:hint="eastAsia" w:ascii="仿宋_GB2312" w:hAnsi="仿宋_GB2312" w:eastAsia="仿宋_GB2312" w:cs="仿宋_GB2312"/>
                <w:b w:val="0"/>
                <w:bCs w:val="0"/>
                <w:spacing w:val="-2"/>
                <w:sz w:val="21"/>
                <w:szCs w:val="21"/>
              </w:rPr>
              <w:t>航行失控风险</w:t>
            </w:r>
          </w:p>
        </w:tc>
        <w:tc>
          <w:tcPr>
            <w:tcW w:w="6605" w:type="dxa"/>
            <w:noWrap w:val="0"/>
            <w:vAlign w:val="top"/>
          </w:tcPr>
          <w:p>
            <w:pPr>
              <w:pStyle w:val="7"/>
              <w:numPr>
                <w:ilvl w:val="0"/>
                <w:numId w:val="0"/>
              </w:numPr>
              <w:spacing w:before="83" w:line="218" w:lineRule="auto"/>
              <w:ind w:left="130" w:leftChars="0"/>
              <w:rPr>
                <w:rFonts w:hint="eastAsia" w:ascii="仿宋_GB2312" w:hAnsi="仿宋_GB2312" w:eastAsia="仿宋_GB2312" w:cs="仿宋_GB2312"/>
                <w:b w:val="0"/>
                <w:bCs w:val="0"/>
                <w:spacing w:val="-4"/>
                <w:sz w:val="21"/>
                <w:szCs w:val="21"/>
              </w:rPr>
            </w:pPr>
            <w:r>
              <w:rPr>
                <w:rFonts w:hint="eastAsia" w:ascii="仿宋_GB2312" w:hAnsi="仿宋_GB2312" w:eastAsia="仿宋_GB2312" w:cs="仿宋_GB2312"/>
                <w:b w:val="0"/>
                <w:bCs w:val="0"/>
                <w:snapToGrid w:val="0"/>
                <w:color w:val="000000"/>
                <w:spacing w:val="-4"/>
                <w:kern w:val="0"/>
                <w:sz w:val="21"/>
                <w:szCs w:val="21"/>
                <w:lang w:val="en-US" w:eastAsia="en-US" w:bidi="ar-SA"/>
              </w:rPr>
              <w:t>1.</w:t>
            </w:r>
            <w:r>
              <w:rPr>
                <w:rFonts w:hint="eastAsia" w:ascii="仿宋_GB2312" w:hAnsi="仿宋_GB2312" w:eastAsia="仿宋_GB2312" w:cs="仿宋_GB2312"/>
                <w:b w:val="0"/>
                <w:bCs w:val="0"/>
                <w:snapToGrid w:val="0"/>
                <w:color w:val="000000"/>
                <w:spacing w:val="-3"/>
                <w:kern w:val="0"/>
                <w:sz w:val="21"/>
                <w:szCs w:val="21"/>
                <w:lang w:val="en-US" w:eastAsia="zh" w:bidi="ar-SA"/>
              </w:rPr>
              <w:t>配合</w:t>
            </w:r>
            <w:r>
              <w:rPr>
                <w:rFonts w:hint="eastAsia" w:ascii="仿宋_GB2312" w:hAnsi="仿宋_GB2312" w:eastAsia="仿宋_GB2312" w:cs="仿宋_GB2312"/>
                <w:b w:val="0"/>
                <w:bCs w:val="0"/>
                <w:spacing w:val="-18"/>
                <w:sz w:val="21"/>
                <w:szCs w:val="21"/>
              </w:rPr>
              <w:t>海事部门加强与气象、自然资源部门联动，及时转发气象、水文信息，</w:t>
            </w:r>
            <w:r>
              <w:rPr>
                <w:rFonts w:hint="eastAsia" w:ascii="仿宋_GB2312" w:hAnsi="仿宋_GB2312" w:eastAsia="仿宋_GB2312" w:cs="仿宋_GB2312"/>
                <w:b w:val="0"/>
                <w:bCs w:val="0"/>
                <w:spacing w:val="-4"/>
                <w:sz w:val="21"/>
                <w:szCs w:val="21"/>
              </w:rPr>
              <w:t>采取临时性管控和疏导交通措施。</w:t>
            </w:r>
          </w:p>
          <w:p>
            <w:pPr>
              <w:pStyle w:val="7"/>
              <w:numPr>
                <w:ilvl w:val="0"/>
                <w:numId w:val="0"/>
              </w:numPr>
              <w:spacing w:before="83" w:line="218" w:lineRule="auto"/>
              <w:ind w:left="130" w:leftChars="0"/>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11"/>
                <w:sz w:val="21"/>
                <w:szCs w:val="21"/>
              </w:rPr>
              <w:t>2.</w:t>
            </w:r>
            <w:r>
              <w:rPr>
                <w:rFonts w:hint="eastAsia" w:ascii="仿宋_GB2312" w:hAnsi="仿宋_GB2312" w:eastAsia="仿宋_GB2312" w:cs="仿宋_GB2312"/>
                <w:b w:val="0"/>
                <w:bCs w:val="0"/>
                <w:snapToGrid w:val="0"/>
                <w:color w:val="000000"/>
                <w:spacing w:val="-3"/>
                <w:kern w:val="0"/>
                <w:sz w:val="21"/>
                <w:szCs w:val="21"/>
                <w:lang w:val="en-US" w:eastAsia="zh" w:bidi="ar-SA"/>
              </w:rPr>
              <w:t>配合</w:t>
            </w:r>
            <w:r>
              <w:rPr>
                <w:rFonts w:hint="eastAsia" w:ascii="仿宋_GB2312" w:hAnsi="仿宋_GB2312" w:eastAsia="仿宋_GB2312" w:cs="仿宋_GB2312"/>
                <w:b w:val="0"/>
                <w:bCs w:val="0"/>
                <w:spacing w:val="-11"/>
                <w:sz w:val="21"/>
                <w:szCs w:val="21"/>
              </w:rPr>
              <w:t>海事部门加强巡查点验，做好应急力量预置，督促企业和船舶采取安</w:t>
            </w:r>
            <w:r>
              <w:rPr>
                <w:rFonts w:hint="eastAsia" w:ascii="仿宋_GB2312" w:hAnsi="仿宋_GB2312" w:eastAsia="仿宋_GB2312" w:cs="仿宋_GB2312"/>
                <w:b w:val="0"/>
                <w:bCs w:val="0"/>
                <w:sz w:val="21"/>
                <w:szCs w:val="21"/>
              </w:rPr>
              <w:t>全措施应对恶劣气象、水文条件，加强船舶</w:t>
            </w:r>
            <w:r>
              <w:rPr>
                <w:rFonts w:hint="eastAsia" w:ascii="仿宋_GB2312" w:hAnsi="仿宋_GB2312" w:eastAsia="仿宋_GB2312" w:cs="仿宋_GB2312"/>
                <w:b w:val="0"/>
                <w:bCs w:val="0"/>
                <w:spacing w:val="-1"/>
                <w:sz w:val="21"/>
                <w:szCs w:val="21"/>
              </w:rPr>
              <w:t>机电设备维护自查。</w:t>
            </w:r>
          </w:p>
          <w:p>
            <w:pPr>
              <w:pStyle w:val="7"/>
              <w:numPr>
                <w:ilvl w:val="0"/>
                <w:numId w:val="0"/>
              </w:numPr>
              <w:spacing w:before="83" w:line="218" w:lineRule="auto"/>
              <w:ind w:left="130" w:leftChars="0"/>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17"/>
                <w:sz w:val="21"/>
                <w:szCs w:val="21"/>
              </w:rPr>
              <w:t>3.海船进江前，应按规定加强对船舶设备，特别是关键设备的</w:t>
            </w:r>
            <w:r>
              <w:rPr>
                <w:rFonts w:hint="eastAsia" w:ascii="仿宋_GB2312" w:hAnsi="仿宋_GB2312" w:eastAsia="仿宋_GB2312" w:cs="仿宋_GB2312"/>
                <w:b w:val="0"/>
                <w:bCs w:val="0"/>
                <w:spacing w:val="-18"/>
                <w:sz w:val="21"/>
                <w:szCs w:val="21"/>
              </w:rPr>
              <w:t>维护保养，</w:t>
            </w:r>
            <w:r>
              <w:rPr>
                <w:rFonts w:hint="eastAsia" w:ascii="仿宋_GB2312" w:hAnsi="仿宋_GB2312" w:eastAsia="仿宋_GB2312" w:cs="仿宋_GB2312"/>
                <w:b w:val="0"/>
                <w:bCs w:val="0"/>
                <w:spacing w:val="-2"/>
                <w:sz w:val="21"/>
                <w:szCs w:val="21"/>
              </w:rPr>
              <w:t>按照《预防船舶机电故障专项自查指南》要求严格开展开航前自查，</w:t>
            </w:r>
            <w:r>
              <w:rPr>
                <w:rFonts w:hint="eastAsia" w:ascii="仿宋_GB2312" w:hAnsi="仿宋_GB2312" w:eastAsia="仿宋_GB2312" w:cs="仿宋_GB2312"/>
                <w:b w:val="0"/>
                <w:bCs w:val="0"/>
                <w:spacing w:val="-5"/>
                <w:sz w:val="21"/>
                <w:szCs w:val="21"/>
              </w:rPr>
              <w:t>及时整改设施设备的隐患、缺陷；开展主机故障、舵机失</w:t>
            </w:r>
            <w:r>
              <w:rPr>
                <w:rFonts w:hint="eastAsia" w:ascii="仿宋_GB2312" w:hAnsi="仿宋_GB2312" w:eastAsia="仿宋_GB2312" w:cs="仿宋_GB2312"/>
                <w:b w:val="0"/>
                <w:bCs w:val="0"/>
                <w:spacing w:val="-6"/>
                <w:sz w:val="21"/>
                <w:szCs w:val="21"/>
              </w:rPr>
              <w:t>灵、船舶失</w:t>
            </w:r>
            <w:r>
              <w:rPr>
                <w:rFonts w:hint="eastAsia" w:ascii="仿宋_GB2312" w:hAnsi="仿宋_GB2312" w:eastAsia="仿宋_GB2312" w:cs="仿宋_GB2312"/>
                <w:b w:val="0"/>
                <w:bCs w:val="0"/>
                <w:spacing w:val="1"/>
                <w:sz w:val="21"/>
                <w:szCs w:val="21"/>
              </w:rPr>
              <w:t>电等防控演练，确保在发生紧急情况时发挥作用。</w:t>
            </w:r>
          </w:p>
          <w:p>
            <w:pPr>
              <w:pStyle w:val="7"/>
              <w:numPr>
                <w:ilvl w:val="0"/>
                <w:numId w:val="0"/>
              </w:numPr>
              <w:spacing w:before="83" w:line="218" w:lineRule="auto"/>
              <w:ind w:left="130" w:leftChars="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1"/>
                <w:sz w:val="21"/>
                <w:szCs w:val="21"/>
              </w:rPr>
              <w:t>4.船舶进出锚地前，驾驶人员应充分考虑水文气象条件对操作</w:t>
            </w:r>
            <w:r>
              <w:rPr>
                <w:rFonts w:hint="eastAsia" w:ascii="仿宋_GB2312" w:hAnsi="仿宋_GB2312" w:eastAsia="仿宋_GB2312" w:cs="仿宋_GB2312"/>
                <w:b w:val="0"/>
                <w:bCs w:val="0"/>
                <w:spacing w:val="-12"/>
                <w:sz w:val="21"/>
                <w:szCs w:val="21"/>
              </w:rPr>
              <w:t>影响，选</w:t>
            </w:r>
            <w:r>
              <w:rPr>
                <w:rFonts w:hint="eastAsia" w:ascii="仿宋_GB2312" w:hAnsi="仿宋_GB2312" w:eastAsia="仿宋_GB2312" w:cs="仿宋_GB2312"/>
                <w:b w:val="0"/>
                <w:bCs w:val="0"/>
                <w:spacing w:val="-4"/>
                <w:sz w:val="21"/>
                <w:szCs w:val="21"/>
              </w:rPr>
              <w:t>择合适进出时机。锚泊时，根据实际情况科学</w:t>
            </w:r>
            <w:r>
              <w:rPr>
                <w:rFonts w:hint="eastAsia" w:ascii="仿宋_GB2312" w:hAnsi="仿宋_GB2312" w:eastAsia="仿宋_GB2312" w:cs="仿宋_GB2312"/>
                <w:b w:val="0"/>
                <w:bCs w:val="0"/>
                <w:spacing w:val="-5"/>
                <w:sz w:val="21"/>
                <w:szCs w:val="21"/>
              </w:rPr>
              <w:t>选择锚泊方式。锚泊期</w:t>
            </w:r>
            <w:r>
              <w:rPr>
                <w:rFonts w:hint="eastAsia" w:ascii="仿宋_GB2312" w:hAnsi="仿宋_GB2312" w:eastAsia="仿宋_GB2312" w:cs="仿宋_GB2312"/>
                <w:b w:val="0"/>
                <w:bCs w:val="0"/>
                <w:spacing w:val="-4"/>
                <w:sz w:val="21"/>
                <w:szCs w:val="21"/>
              </w:rPr>
              <w:t>间，应加强值班瞭望、勤测锚位、松足锚链，与周边</w:t>
            </w:r>
            <w:r>
              <w:rPr>
                <w:rFonts w:hint="eastAsia" w:ascii="仿宋_GB2312" w:hAnsi="仿宋_GB2312" w:eastAsia="仿宋_GB2312" w:cs="仿宋_GB2312"/>
                <w:b w:val="0"/>
                <w:bCs w:val="0"/>
                <w:spacing w:val="-5"/>
                <w:sz w:val="21"/>
                <w:szCs w:val="21"/>
              </w:rPr>
              <w:t>船舶保持足够的安全距离；洪峰、台风、风流等影响锚泊安全情况下，应备车、值航</w:t>
            </w:r>
            <w:r>
              <w:rPr>
                <w:rFonts w:hint="eastAsia" w:ascii="仿宋_GB2312" w:hAnsi="仿宋_GB2312" w:eastAsia="仿宋_GB2312" w:cs="仿宋_GB2312"/>
                <w:b w:val="0"/>
                <w:bCs w:val="0"/>
                <w:sz w:val="21"/>
                <w:szCs w:val="21"/>
              </w:rPr>
              <w:t>行班，必要时安排拖轮现场驻守，防止走锚。</w:t>
            </w:r>
          </w:p>
          <w:p>
            <w:pPr>
              <w:pStyle w:val="7"/>
              <w:numPr>
                <w:ilvl w:val="0"/>
                <w:numId w:val="0"/>
              </w:numPr>
              <w:spacing w:before="83" w:line="218" w:lineRule="auto"/>
              <w:ind w:left="130" w:leftChars="0"/>
              <w:rPr>
                <w:rFonts w:hint="eastAsia" w:ascii="仿宋_GB2312" w:hAnsi="仿宋_GB2312" w:eastAsia="仿宋_GB2312" w:cs="仿宋_GB2312"/>
                <w:b w:val="0"/>
                <w:bCs w:val="0"/>
                <w:spacing w:val="5"/>
                <w:sz w:val="21"/>
                <w:szCs w:val="21"/>
              </w:rPr>
            </w:pPr>
            <w:r>
              <w:rPr>
                <w:rFonts w:hint="eastAsia" w:ascii="仿宋_GB2312" w:hAnsi="仿宋_GB2312" w:eastAsia="仿宋_GB2312" w:cs="仿宋_GB2312"/>
                <w:b w:val="0"/>
                <w:bCs w:val="0"/>
                <w:spacing w:val="-12"/>
                <w:sz w:val="21"/>
                <w:szCs w:val="21"/>
              </w:rPr>
              <w:t>5.船舶航行期间突发能见度不良天气时，应</w:t>
            </w:r>
            <w:r>
              <w:rPr>
                <w:rFonts w:hint="eastAsia" w:ascii="仿宋_GB2312" w:hAnsi="仿宋_GB2312" w:eastAsia="仿宋_GB2312" w:cs="仿宋_GB2312"/>
                <w:b w:val="0"/>
                <w:bCs w:val="0"/>
                <w:spacing w:val="-13"/>
                <w:sz w:val="21"/>
                <w:szCs w:val="21"/>
              </w:rPr>
              <w:t>按规定发出声响信号，加强</w:t>
            </w:r>
            <w:r>
              <w:rPr>
                <w:rFonts w:hint="eastAsia" w:ascii="仿宋_GB2312" w:hAnsi="仿宋_GB2312" w:eastAsia="仿宋_GB2312" w:cs="仿宋_GB2312"/>
                <w:b w:val="0"/>
                <w:bCs w:val="0"/>
                <w:spacing w:val="-2"/>
                <w:sz w:val="21"/>
                <w:szCs w:val="21"/>
              </w:rPr>
              <w:t>与周围船舶联系，采取备车备锚、控制航速、值班瞭望等安全措施，</w:t>
            </w:r>
            <w:r>
              <w:rPr>
                <w:rFonts w:hint="eastAsia" w:ascii="仿宋_GB2312" w:hAnsi="仿宋_GB2312" w:eastAsia="仿宋_GB2312" w:cs="仿宋_GB2312"/>
                <w:b w:val="0"/>
                <w:bCs w:val="0"/>
                <w:spacing w:val="5"/>
                <w:sz w:val="21"/>
                <w:szCs w:val="21"/>
              </w:rPr>
              <w:t>必要时选择安全水域停泊。</w:t>
            </w:r>
          </w:p>
          <w:p>
            <w:pPr>
              <w:pStyle w:val="7"/>
              <w:numPr>
                <w:ilvl w:val="0"/>
                <w:numId w:val="0"/>
              </w:numPr>
              <w:spacing w:before="83" w:line="218" w:lineRule="auto"/>
              <w:ind w:left="130" w:leftChars="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1"/>
                <w:sz w:val="21"/>
                <w:szCs w:val="21"/>
              </w:rPr>
              <w:t>6.发生大风、强对流天气时，船舶按照船舶检验证书载明的抗风等级要</w:t>
            </w:r>
            <w:r>
              <w:rPr>
                <w:rFonts w:hint="eastAsia" w:ascii="仿宋_GB2312" w:hAnsi="仿宋_GB2312" w:eastAsia="仿宋_GB2312" w:cs="仿宋_GB2312"/>
                <w:b w:val="0"/>
                <w:bCs w:val="0"/>
                <w:spacing w:val="-4"/>
                <w:sz w:val="21"/>
                <w:szCs w:val="21"/>
              </w:rPr>
              <w:t>求航行，根据风力变化情况采取相应的抗风措施，必要时应就近选择</w:t>
            </w:r>
            <w:r>
              <w:rPr>
                <w:rFonts w:hint="eastAsia" w:ascii="仿宋_GB2312" w:hAnsi="仿宋_GB2312" w:eastAsia="仿宋_GB2312" w:cs="仿宋_GB2312"/>
                <w:b w:val="0"/>
                <w:bCs w:val="0"/>
                <w:spacing w:val="4"/>
                <w:sz w:val="21"/>
                <w:szCs w:val="21"/>
              </w:rPr>
              <w:t>安全水域停泊。</w:t>
            </w:r>
          </w:p>
        </w:tc>
        <w:tc>
          <w:tcPr>
            <w:tcW w:w="1509" w:type="dxa"/>
            <w:noWrap w:val="0"/>
            <w:vAlign w:val="center"/>
          </w:tcPr>
          <w:p>
            <w:pPr>
              <w:pStyle w:val="7"/>
              <w:spacing w:before="72" w:line="241" w:lineRule="auto"/>
              <w:ind w:left="84" w:hanging="49"/>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《中华人民共</w:t>
            </w:r>
            <w:r>
              <w:rPr>
                <w:rFonts w:hint="eastAsia" w:ascii="仿宋_GB2312" w:hAnsi="仿宋_GB2312" w:eastAsia="仿宋_GB2312" w:cs="仿宋_GB2312"/>
                <w:b w:val="0"/>
                <w:bCs w:val="0"/>
                <w:spacing w:val="-3"/>
                <w:sz w:val="21"/>
                <w:szCs w:val="21"/>
              </w:rPr>
              <w:t>和国海上交通</w:t>
            </w:r>
            <w:r>
              <w:rPr>
                <w:rFonts w:hint="eastAsia" w:ascii="仿宋_GB2312" w:hAnsi="仿宋_GB2312" w:eastAsia="仿宋_GB2312" w:cs="仿宋_GB2312"/>
                <w:b w:val="0"/>
                <w:bCs w:val="0"/>
                <w:spacing w:val="-21"/>
                <w:sz w:val="21"/>
                <w:szCs w:val="21"/>
              </w:rPr>
              <w:t>安全法</w:t>
            </w:r>
            <w:r>
              <w:rPr>
                <w:rFonts w:hint="eastAsia" w:ascii="仿宋_GB2312" w:hAnsi="仿宋_GB2312" w:eastAsia="仿宋_GB2312" w:cs="仿宋_GB2312"/>
                <w:b w:val="0"/>
                <w:bCs w:val="0"/>
                <w:spacing w:val="-20"/>
                <w:sz w:val="21"/>
                <w:szCs w:val="21"/>
              </w:rPr>
              <w:t>》《中</w:t>
            </w:r>
            <w:r>
              <w:rPr>
                <w:rFonts w:hint="eastAsia" w:ascii="仿宋_GB2312" w:hAnsi="仿宋_GB2312" w:eastAsia="仿宋_GB2312" w:cs="仿宋_GB2312"/>
                <w:b w:val="0"/>
                <w:bCs w:val="0"/>
                <w:spacing w:val="-10"/>
                <w:sz w:val="21"/>
                <w:szCs w:val="21"/>
              </w:rPr>
              <w:t>华</w:t>
            </w:r>
            <w:r>
              <w:rPr>
                <w:rFonts w:hint="eastAsia" w:ascii="仿宋_GB2312" w:hAnsi="仿宋_GB2312" w:eastAsia="仿宋_GB2312" w:cs="仿宋_GB2312"/>
                <w:b w:val="0"/>
                <w:bCs w:val="0"/>
                <w:spacing w:val="4"/>
                <w:sz w:val="21"/>
                <w:szCs w:val="21"/>
              </w:rPr>
              <w:t>人民共和国内</w:t>
            </w:r>
            <w:r>
              <w:rPr>
                <w:rFonts w:hint="eastAsia" w:ascii="仿宋_GB2312" w:hAnsi="仿宋_GB2312" w:eastAsia="仿宋_GB2312" w:cs="仿宋_GB2312"/>
                <w:b w:val="0"/>
                <w:bCs w:val="0"/>
                <w:spacing w:val="-3"/>
                <w:sz w:val="21"/>
                <w:szCs w:val="21"/>
              </w:rPr>
              <w:t>河交通安全管</w:t>
            </w:r>
            <w:r>
              <w:rPr>
                <w:rFonts w:hint="eastAsia" w:ascii="仿宋_GB2312" w:hAnsi="仿宋_GB2312" w:eastAsia="仿宋_GB2312" w:cs="仿宋_GB2312"/>
                <w:b w:val="0"/>
                <w:bCs w:val="0"/>
                <w:spacing w:val="-21"/>
                <w:sz w:val="21"/>
                <w:szCs w:val="21"/>
              </w:rPr>
              <w:t>理条例</w:t>
            </w:r>
            <w:r>
              <w:rPr>
                <w:rFonts w:hint="eastAsia" w:ascii="仿宋_GB2312" w:hAnsi="仿宋_GB2312" w:eastAsia="仿宋_GB2312" w:cs="仿宋_GB2312"/>
                <w:b w:val="0"/>
                <w:bCs w:val="0"/>
                <w:spacing w:val="-20"/>
                <w:sz w:val="21"/>
                <w:szCs w:val="21"/>
              </w:rPr>
              <w:t>》《水</w:t>
            </w:r>
            <w:r>
              <w:rPr>
                <w:rFonts w:hint="eastAsia" w:ascii="仿宋_GB2312" w:hAnsi="仿宋_GB2312" w:eastAsia="仿宋_GB2312" w:cs="仿宋_GB2312"/>
                <w:b w:val="0"/>
                <w:bCs w:val="0"/>
                <w:spacing w:val="-10"/>
                <w:sz w:val="21"/>
                <w:szCs w:val="21"/>
              </w:rPr>
              <w:t>上</w:t>
            </w:r>
            <w:r>
              <w:rPr>
                <w:rFonts w:hint="eastAsia" w:ascii="仿宋_GB2312" w:hAnsi="仿宋_GB2312" w:eastAsia="仿宋_GB2312" w:cs="仿宋_GB2312"/>
                <w:b w:val="0"/>
                <w:bCs w:val="0"/>
                <w:spacing w:val="2"/>
                <w:sz w:val="21"/>
                <w:szCs w:val="21"/>
              </w:rPr>
              <w:t>交通管制办</w:t>
            </w:r>
            <w:r>
              <w:rPr>
                <w:rFonts w:hint="eastAsia" w:ascii="仿宋_GB2312" w:hAnsi="仿宋_GB2312" w:eastAsia="仿宋_GB2312" w:cs="仿宋_GB2312"/>
                <w:b w:val="0"/>
                <w:bCs w:val="0"/>
                <w:spacing w:val="-27"/>
                <w:w w:val="99"/>
                <w:sz w:val="21"/>
                <w:szCs w:val="21"/>
              </w:rPr>
              <w:t>法》《航运公司</w:t>
            </w:r>
            <w:r>
              <w:rPr>
                <w:rFonts w:hint="eastAsia" w:ascii="仿宋_GB2312" w:hAnsi="仿宋_GB2312" w:eastAsia="仿宋_GB2312" w:cs="仿宋_GB2312"/>
                <w:b w:val="0"/>
                <w:bCs w:val="0"/>
                <w:spacing w:val="-3"/>
                <w:sz w:val="21"/>
                <w:szCs w:val="21"/>
              </w:rPr>
              <w:t>安全与防污染</w:t>
            </w:r>
            <w:r>
              <w:rPr>
                <w:rFonts w:hint="eastAsia" w:ascii="仿宋_GB2312" w:hAnsi="仿宋_GB2312" w:eastAsia="仿宋_GB2312" w:cs="仿宋_GB2312"/>
                <w:b w:val="0"/>
                <w:bCs w:val="0"/>
                <w:spacing w:val="-21"/>
                <w:sz w:val="21"/>
                <w:szCs w:val="21"/>
              </w:rPr>
              <w:t>管理规定》《长</w:t>
            </w:r>
            <w:r>
              <w:rPr>
                <w:rFonts w:hint="eastAsia" w:ascii="仿宋_GB2312" w:hAnsi="仿宋_GB2312" w:eastAsia="仿宋_GB2312" w:cs="仿宋_GB2312"/>
                <w:b w:val="0"/>
                <w:bCs w:val="0"/>
                <w:spacing w:val="-6"/>
                <w:sz w:val="21"/>
                <w:szCs w:val="21"/>
              </w:rPr>
              <w:t>江干线恶劣天气等条件下船舶禁限航管理</w:t>
            </w:r>
            <w:r>
              <w:rPr>
                <w:rFonts w:hint="eastAsia" w:ascii="仿宋_GB2312" w:hAnsi="仿宋_GB2312" w:eastAsia="仿宋_GB2312" w:cs="仿宋_GB2312"/>
                <w:b w:val="0"/>
                <w:bCs w:val="0"/>
                <w:spacing w:val="6"/>
                <w:sz w:val="21"/>
                <w:szCs w:val="21"/>
              </w:rPr>
              <w:t>规定》。</w:t>
            </w:r>
          </w:p>
        </w:tc>
        <w:tc>
          <w:tcPr>
            <w:tcW w:w="4087" w:type="dxa"/>
            <w:noWrap w:val="0"/>
            <w:vAlign w:val="center"/>
          </w:tcPr>
          <w:p>
            <w:pPr>
              <w:pStyle w:val="7"/>
              <w:spacing w:before="71" w:line="220" w:lineRule="auto"/>
              <w:ind w:left="136"/>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重大隐患：</w:t>
            </w:r>
          </w:p>
          <w:p>
            <w:pPr>
              <w:pStyle w:val="7"/>
              <w:spacing w:before="71" w:line="220" w:lineRule="auto"/>
              <w:ind w:left="136"/>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1"/>
                <w:sz w:val="21"/>
                <w:szCs w:val="21"/>
              </w:rPr>
              <w:t>《内河运输船舶重大事故隐患判定标准》</w:t>
            </w:r>
          </w:p>
          <w:p>
            <w:pPr>
              <w:pStyle w:val="7"/>
              <w:spacing w:before="71" w:line="220" w:lineRule="auto"/>
              <w:ind w:left="136"/>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第四条(三)船舶未按规定持有有效的内</w:t>
            </w:r>
            <w:r>
              <w:rPr>
                <w:rFonts w:hint="eastAsia" w:ascii="仿宋_GB2312" w:hAnsi="仿宋_GB2312" w:eastAsia="仿宋_GB2312" w:cs="仿宋_GB2312"/>
                <w:b w:val="0"/>
                <w:bCs w:val="0"/>
                <w:spacing w:val="-1"/>
                <w:sz w:val="21"/>
                <w:szCs w:val="21"/>
              </w:rPr>
              <w:t>河船舶检验证书、符合证明及安全管理证</w:t>
            </w:r>
            <w:r>
              <w:rPr>
                <w:rFonts w:hint="eastAsia" w:ascii="仿宋_GB2312" w:hAnsi="仿宋_GB2312" w:eastAsia="仿宋_GB2312" w:cs="仿宋_GB2312"/>
                <w:b w:val="0"/>
                <w:bCs w:val="0"/>
                <w:spacing w:val="-13"/>
                <w:sz w:val="21"/>
                <w:szCs w:val="21"/>
              </w:rPr>
              <w:t>书；(六)船舶不遵守禁限航要求冒险航行；</w:t>
            </w:r>
            <w:r>
              <w:rPr>
                <w:rFonts w:hint="eastAsia" w:ascii="仿宋_GB2312" w:hAnsi="仿宋_GB2312" w:eastAsia="仿宋_GB2312" w:cs="仿宋_GB2312"/>
                <w:b w:val="0"/>
                <w:bCs w:val="0"/>
                <w:spacing w:val="5"/>
                <w:sz w:val="21"/>
                <w:szCs w:val="21"/>
              </w:rPr>
              <w:t>(七)船舶主推进装置(主机)车令系统、</w:t>
            </w:r>
            <w:r>
              <w:rPr>
                <w:rFonts w:hint="eastAsia" w:ascii="仿宋_GB2312" w:hAnsi="仿宋_GB2312" w:eastAsia="仿宋_GB2312" w:cs="仿宋_GB2312"/>
                <w:b w:val="0"/>
                <w:bCs w:val="0"/>
                <w:spacing w:val="-1"/>
                <w:sz w:val="21"/>
                <w:szCs w:val="21"/>
              </w:rPr>
              <w:t>应急停车装置失灵；(八)船舶操舵装置控制系统或舵机装置动力设备失灵；(九)船</w:t>
            </w:r>
            <w:r>
              <w:rPr>
                <w:rFonts w:hint="eastAsia" w:ascii="仿宋_GB2312" w:hAnsi="仿宋_GB2312" w:eastAsia="仿宋_GB2312" w:cs="仿宋_GB2312"/>
                <w:b w:val="0"/>
                <w:bCs w:val="0"/>
                <w:spacing w:val="6"/>
                <w:sz w:val="21"/>
                <w:szCs w:val="21"/>
              </w:rPr>
              <w:t>舶未按规定配备船舶自动识别系统(</w:t>
            </w:r>
            <w:r>
              <w:rPr>
                <w:rFonts w:hint="eastAsia" w:ascii="仿宋_GB2312" w:hAnsi="仿宋_GB2312" w:eastAsia="仿宋_GB2312" w:cs="仿宋_GB2312"/>
                <w:b w:val="0"/>
                <w:bCs w:val="0"/>
                <w:sz w:val="21"/>
                <w:szCs w:val="21"/>
              </w:rPr>
              <w:t>AIS</w:t>
            </w:r>
            <w:r>
              <w:rPr>
                <w:rFonts w:hint="eastAsia" w:ascii="仿宋_GB2312" w:hAnsi="仿宋_GB2312" w:eastAsia="仿宋_GB2312" w:cs="仿宋_GB2312"/>
                <w:b w:val="0"/>
                <w:bCs w:val="0"/>
                <w:spacing w:val="6"/>
                <w:sz w:val="21"/>
                <w:szCs w:val="21"/>
              </w:rPr>
              <w:t>)</w:t>
            </w:r>
            <w:r>
              <w:rPr>
                <w:rFonts w:hint="eastAsia" w:ascii="仿宋_GB2312" w:hAnsi="仿宋_GB2312" w:eastAsia="仿宋_GB2312" w:cs="仿宋_GB2312"/>
                <w:b w:val="0"/>
                <w:bCs w:val="0"/>
                <w:sz w:val="21"/>
                <w:szCs w:val="21"/>
              </w:rPr>
              <w:t>或甚高频(VHF)设备，或均未处于正常工作状态。</w:t>
            </w:r>
          </w:p>
        </w:tc>
        <w:tc>
          <w:tcPr>
            <w:tcW w:w="575" w:type="dxa"/>
            <w:noWrap w:val="0"/>
            <w:vAlign w:val="top"/>
          </w:tcPr>
          <w:p>
            <w:pPr>
              <w:rPr>
                <w:rFonts w:hint="eastAsia" w:ascii="仿宋_GB2312" w:hAnsi="仿宋_GB2312" w:eastAsia="仿宋_GB2312" w:cs="仿宋_GB2312"/>
                <w:b w:val="0"/>
                <w:bCs w:val="0"/>
                <w:sz w:val="21"/>
                <w:szCs w:val="21"/>
              </w:rPr>
            </w:pPr>
          </w:p>
        </w:tc>
      </w:tr>
    </w:tbl>
    <w:p>
      <w:pPr>
        <w:rPr>
          <w:rFonts w:hint="eastAsia" w:ascii="仿宋_GB2312" w:hAnsi="仿宋_GB2312" w:eastAsia="仿宋_GB2312" w:cs="仿宋_GB2312"/>
          <w:b w:val="0"/>
          <w:bCs w:val="0"/>
          <w:sz w:val="21"/>
          <w:szCs w:val="21"/>
          <w:lang w:eastAsia="zh-CN"/>
        </w:rPr>
        <w:sectPr>
          <w:footerReference r:id="rId8" w:type="default"/>
          <w:pgSz w:w="16928" w:h="11871" w:orient="landscape"/>
          <w:pgMar w:top="1009" w:right="1327" w:bottom="1083" w:left="1242" w:header="0" w:footer="714" w:gutter="0"/>
          <w:pgNumType w:fmt="decimal"/>
          <w:cols w:space="720" w:num="1"/>
          <w:rtlGutter w:val="0"/>
          <w:docGrid w:linePitch="0" w:charSpace="0"/>
        </w:sectPr>
      </w:pPr>
    </w:p>
    <w:tbl>
      <w:tblPr>
        <w:tblStyle w:val="6"/>
        <w:tblW w:w="143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5"/>
        <w:gridCol w:w="939"/>
        <w:gridCol w:w="6625"/>
        <w:gridCol w:w="1499"/>
        <w:gridCol w:w="4087"/>
        <w:gridCol w:w="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35" w:type="dxa"/>
            <w:noWrap w:val="0"/>
            <w:vAlign w:val="top"/>
          </w:tcPr>
          <w:p>
            <w:pPr>
              <w:pStyle w:val="7"/>
              <w:spacing w:before="181" w:line="221" w:lineRule="auto"/>
              <w:ind w:left="97"/>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序号</w:t>
            </w:r>
          </w:p>
        </w:tc>
        <w:tc>
          <w:tcPr>
            <w:tcW w:w="939" w:type="dxa"/>
            <w:noWrap w:val="0"/>
            <w:vAlign w:val="top"/>
          </w:tcPr>
          <w:p>
            <w:pPr>
              <w:pStyle w:val="7"/>
              <w:spacing w:before="40" w:line="230" w:lineRule="auto"/>
              <w:ind w:left="142" w:right="14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主要风</w:t>
            </w:r>
            <w:r>
              <w:rPr>
                <w:rFonts w:hint="eastAsia" w:ascii="仿宋_GB2312" w:hAnsi="仿宋_GB2312" w:eastAsia="仿宋_GB2312" w:cs="仿宋_GB2312"/>
                <w:b w:val="0"/>
                <w:bCs w:val="0"/>
                <w:spacing w:val="2"/>
                <w:sz w:val="21"/>
                <w:szCs w:val="21"/>
              </w:rPr>
              <w:t>险隐患</w:t>
            </w:r>
          </w:p>
        </w:tc>
        <w:tc>
          <w:tcPr>
            <w:tcW w:w="6625" w:type="dxa"/>
            <w:noWrap w:val="0"/>
            <w:vAlign w:val="top"/>
          </w:tcPr>
          <w:p>
            <w:pPr>
              <w:pStyle w:val="7"/>
              <w:spacing w:before="181" w:line="220" w:lineRule="auto"/>
              <w:ind w:left="2883"/>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防控措施</w:t>
            </w:r>
          </w:p>
        </w:tc>
        <w:tc>
          <w:tcPr>
            <w:tcW w:w="1499" w:type="dxa"/>
            <w:noWrap w:val="0"/>
            <w:vAlign w:val="top"/>
          </w:tcPr>
          <w:p>
            <w:pPr>
              <w:pStyle w:val="7"/>
              <w:spacing w:before="179" w:line="219" w:lineRule="auto"/>
              <w:ind w:left="32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工作依据</w:t>
            </w:r>
          </w:p>
        </w:tc>
        <w:tc>
          <w:tcPr>
            <w:tcW w:w="4087" w:type="dxa"/>
            <w:noWrap w:val="0"/>
            <w:vAlign w:val="top"/>
          </w:tcPr>
          <w:p>
            <w:pPr>
              <w:pStyle w:val="7"/>
              <w:spacing w:before="181" w:line="220" w:lineRule="auto"/>
              <w:ind w:left="56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构成重大隐患或突出问题的情形</w:t>
            </w:r>
          </w:p>
        </w:tc>
        <w:tc>
          <w:tcPr>
            <w:tcW w:w="574" w:type="dxa"/>
            <w:noWrap w:val="0"/>
            <w:textDirection w:val="tbRlV"/>
            <w:vAlign w:val="top"/>
          </w:tcPr>
          <w:p>
            <w:pPr>
              <w:pStyle w:val="7"/>
              <w:spacing w:before="183" w:line="201" w:lineRule="auto"/>
              <w:ind w:left="1"/>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6" w:hRule="atLeast"/>
        </w:trPr>
        <w:tc>
          <w:tcPr>
            <w:tcW w:w="635" w:type="dxa"/>
            <w:noWrap w:val="0"/>
            <w:vAlign w:val="top"/>
          </w:tcPr>
          <w:p>
            <w:pPr>
              <w:rPr>
                <w:rFonts w:hint="eastAsia" w:ascii="仿宋_GB2312" w:hAnsi="仿宋_GB2312" w:eastAsia="仿宋_GB2312" w:cs="仿宋_GB2312"/>
                <w:b w:val="0"/>
                <w:bCs w:val="0"/>
                <w:sz w:val="21"/>
                <w:szCs w:val="21"/>
              </w:rPr>
            </w:pPr>
          </w:p>
        </w:tc>
        <w:tc>
          <w:tcPr>
            <w:tcW w:w="939" w:type="dxa"/>
            <w:noWrap w:val="0"/>
            <w:vAlign w:val="top"/>
          </w:tcPr>
          <w:p>
            <w:pPr>
              <w:rPr>
                <w:rFonts w:hint="eastAsia" w:ascii="仿宋_GB2312" w:hAnsi="仿宋_GB2312" w:eastAsia="仿宋_GB2312" w:cs="仿宋_GB2312"/>
                <w:b w:val="0"/>
                <w:bCs w:val="0"/>
                <w:sz w:val="21"/>
                <w:szCs w:val="21"/>
              </w:rPr>
            </w:pPr>
          </w:p>
        </w:tc>
        <w:tc>
          <w:tcPr>
            <w:tcW w:w="6625" w:type="dxa"/>
            <w:noWrap w:val="0"/>
            <w:vAlign w:val="top"/>
          </w:tcPr>
          <w:p>
            <w:pPr>
              <w:pStyle w:val="7"/>
              <w:numPr>
                <w:ilvl w:val="0"/>
                <w:numId w:val="0"/>
              </w:numPr>
              <w:spacing w:before="57" w:line="244" w:lineRule="auto"/>
              <w:ind w:left="140" w:leftChars="0" w:right="150" w:rightChars="0" w:firstLine="9" w:firstLineChars="0"/>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7.</w:t>
            </w:r>
            <w:r>
              <w:rPr>
                <w:rFonts w:hint="eastAsia" w:ascii="仿宋_GB2312" w:hAnsi="仿宋_GB2312" w:eastAsia="仿宋_GB2312" w:cs="仿宋_GB2312"/>
                <w:b w:val="0"/>
                <w:bCs w:val="0"/>
                <w:sz w:val="21"/>
                <w:szCs w:val="21"/>
              </w:rPr>
              <w:t>船舶在大风浪中应适当用车舵配合，以减少锚链过度受力并抑制偏荡，避免被大风浪压向周围船舶或危险障碍物；避免贸然起锚以防走</w:t>
            </w:r>
            <w:r>
              <w:rPr>
                <w:rFonts w:hint="eastAsia" w:ascii="仿宋_GB2312" w:hAnsi="仿宋_GB2312" w:eastAsia="仿宋_GB2312" w:cs="仿宋_GB2312"/>
                <w:b w:val="0"/>
                <w:bCs w:val="0"/>
                <w:spacing w:val="1"/>
                <w:sz w:val="21"/>
                <w:szCs w:val="21"/>
              </w:rPr>
              <w:t>锚，如须起锚时应适当用车舵配合，必要时先动车</w:t>
            </w:r>
            <w:r>
              <w:rPr>
                <w:rFonts w:hint="eastAsia" w:ascii="仿宋_GB2312" w:hAnsi="仿宋_GB2312" w:eastAsia="仿宋_GB2312" w:cs="仿宋_GB2312"/>
                <w:b w:val="0"/>
                <w:bCs w:val="0"/>
                <w:sz w:val="21"/>
                <w:szCs w:val="21"/>
              </w:rPr>
              <w:t>后起锚；如走锚搁</w:t>
            </w:r>
            <w:r>
              <w:rPr>
                <w:rFonts w:hint="eastAsia" w:ascii="仿宋_GB2312" w:hAnsi="仿宋_GB2312" w:eastAsia="仿宋_GB2312" w:cs="仿宋_GB2312"/>
                <w:b w:val="0"/>
                <w:bCs w:val="0"/>
                <w:spacing w:val="-1"/>
                <w:sz w:val="21"/>
                <w:szCs w:val="21"/>
              </w:rPr>
              <w:t>浅不可避免时，尽可能避免船艉搁浅造成车舵受损。</w:t>
            </w:r>
          </w:p>
          <w:p>
            <w:pPr>
              <w:pStyle w:val="7"/>
              <w:numPr>
                <w:ilvl w:val="0"/>
                <w:numId w:val="0"/>
              </w:numPr>
              <w:spacing w:before="57" w:line="244" w:lineRule="auto"/>
              <w:ind w:left="140" w:leftChars="0" w:right="150" w:rightChars="0" w:firstLine="9" w:firstLineChars="0"/>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8.船舶通过港口作业区、锚地、停泊区、渡口附近水域、交通密集区及</w:t>
            </w:r>
            <w:r>
              <w:rPr>
                <w:rFonts w:hint="eastAsia" w:ascii="仿宋_GB2312" w:hAnsi="仿宋_GB2312" w:eastAsia="仿宋_GB2312" w:cs="仿宋_GB2312"/>
                <w:b w:val="0"/>
                <w:bCs w:val="0"/>
                <w:spacing w:val="-1"/>
                <w:sz w:val="21"/>
                <w:szCs w:val="21"/>
              </w:rPr>
              <w:t>相关水上交通管制区，慢速通过。</w:t>
            </w:r>
          </w:p>
          <w:p>
            <w:pPr>
              <w:pStyle w:val="7"/>
              <w:numPr>
                <w:ilvl w:val="0"/>
                <w:numId w:val="0"/>
              </w:numPr>
              <w:spacing w:before="57" w:line="244" w:lineRule="auto"/>
              <w:ind w:left="140" w:leftChars="0" w:right="150" w:rightChars="0" w:firstLine="9" w:firstLineChars="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9.企业应建立健全相应的安全生产管理制度，督促船长在开航前及时主动收集和传递水文、气象、地质灾害、航行通(警)告</w:t>
            </w:r>
            <w:r>
              <w:rPr>
                <w:rFonts w:hint="eastAsia" w:ascii="仿宋_GB2312" w:hAnsi="仿宋_GB2312" w:eastAsia="仿宋_GB2312" w:cs="仿宋_GB2312"/>
                <w:b w:val="0"/>
                <w:bCs w:val="0"/>
                <w:spacing w:val="-1"/>
                <w:sz w:val="21"/>
                <w:szCs w:val="21"/>
              </w:rPr>
              <w:t>等安全信息，</w:t>
            </w:r>
            <w:r>
              <w:rPr>
                <w:rFonts w:hint="eastAsia" w:ascii="仿宋_GB2312" w:hAnsi="仿宋_GB2312" w:eastAsia="仿宋_GB2312" w:cs="仿宋_GB2312"/>
                <w:b w:val="0"/>
                <w:bCs w:val="0"/>
                <w:sz w:val="21"/>
                <w:szCs w:val="21"/>
              </w:rPr>
              <w:t>落实禁限航措施及要求，审慎做好航线设计，对不能保证安全的要果断采取停航停运措施，避免冒险航行，确保船</w:t>
            </w:r>
            <w:r>
              <w:rPr>
                <w:rFonts w:hint="eastAsia" w:ascii="仿宋_GB2312" w:hAnsi="仿宋_GB2312" w:eastAsia="仿宋_GB2312" w:cs="仿宋_GB2312"/>
                <w:b w:val="0"/>
                <w:bCs w:val="0"/>
                <w:spacing w:val="-1"/>
                <w:sz w:val="21"/>
                <w:szCs w:val="21"/>
              </w:rPr>
              <w:t>舶航行安全。</w:t>
            </w:r>
          </w:p>
        </w:tc>
        <w:tc>
          <w:tcPr>
            <w:tcW w:w="1499" w:type="dxa"/>
            <w:noWrap w:val="0"/>
            <w:vAlign w:val="top"/>
          </w:tcPr>
          <w:p>
            <w:pPr>
              <w:rPr>
                <w:rFonts w:hint="eastAsia" w:ascii="仿宋_GB2312" w:hAnsi="仿宋_GB2312" w:eastAsia="仿宋_GB2312" w:cs="仿宋_GB2312"/>
                <w:b w:val="0"/>
                <w:bCs w:val="0"/>
                <w:sz w:val="21"/>
                <w:szCs w:val="21"/>
              </w:rPr>
            </w:pPr>
          </w:p>
        </w:tc>
        <w:tc>
          <w:tcPr>
            <w:tcW w:w="4087" w:type="dxa"/>
            <w:noWrap w:val="0"/>
            <w:vAlign w:val="top"/>
          </w:tcPr>
          <w:p>
            <w:pPr>
              <w:rPr>
                <w:rFonts w:hint="eastAsia" w:ascii="仿宋_GB2312" w:hAnsi="仿宋_GB2312" w:eastAsia="仿宋_GB2312" w:cs="仿宋_GB2312"/>
                <w:b w:val="0"/>
                <w:bCs w:val="0"/>
                <w:sz w:val="21"/>
                <w:szCs w:val="21"/>
              </w:rPr>
            </w:pPr>
          </w:p>
        </w:tc>
        <w:tc>
          <w:tcPr>
            <w:tcW w:w="574" w:type="dxa"/>
            <w:noWrap w:val="0"/>
            <w:vAlign w:val="top"/>
          </w:tcPr>
          <w:p>
            <w:pPr>
              <w:rPr>
                <w:rFonts w:hint="eastAsia" w:ascii="仿宋_GB2312" w:hAnsi="仿宋_GB2312" w:eastAsia="仿宋_GB2312" w:cs="仿宋_GB2312"/>
                <w:b w:val="0"/>
                <w:bCs w:val="0"/>
                <w:sz w:val="21"/>
                <w:szCs w:val="21"/>
              </w:rPr>
            </w:pPr>
          </w:p>
        </w:tc>
      </w:tr>
    </w:tbl>
    <w:p>
      <w:pPr>
        <w:rPr>
          <w:rFonts w:hint="eastAsia" w:ascii="仿宋_GB2312" w:hAnsi="仿宋_GB2312" w:eastAsia="仿宋_GB2312" w:cs="仿宋_GB2312"/>
          <w:b w:val="0"/>
          <w:bCs w:val="0"/>
          <w:sz w:val="21"/>
          <w:szCs w:val="21"/>
          <w:lang w:eastAsia="zh-CN"/>
        </w:rPr>
        <w:sectPr>
          <w:footerReference r:id="rId9" w:type="default"/>
          <w:pgSz w:w="16928" w:h="11871" w:orient="landscape"/>
          <w:pgMar w:top="1009" w:right="1327" w:bottom="1083" w:left="1242" w:header="0" w:footer="714" w:gutter="0"/>
          <w:pgNumType w:fmt="decimal"/>
          <w:cols w:space="720" w:num="1"/>
          <w:rtlGutter w:val="0"/>
          <w:docGrid w:linePitch="0" w:charSpace="0"/>
        </w:sectPr>
      </w:pPr>
    </w:p>
    <w:tbl>
      <w:tblPr>
        <w:tblStyle w:val="6"/>
        <w:tblW w:w="143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5"/>
        <w:gridCol w:w="39"/>
        <w:gridCol w:w="910"/>
        <w:gridCol w:w="229"/>
        <w:gridCol w:w="1399"/>
        <w:gridCol w:w="4987"/>
        <w:gridCol w:w="1499"/>
        <w:gridCol w:w="3996"/>
        <w:gridCol w:w="91"/>
        <w:gridCol w:w="464"/>
        <w:gridCol w:w="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35" w:type="dxa"/>
            <w:noWrap w:val="0"/>
            <w:vAlign w:val="top"/>
          </w:tcPr>
          <w:p>
            <w:pPr>
              <w:pStyle w:val="7"/>
              <w:spacing w:before="181" w:line="221" w:lineRule="auto"/>
              <w:ind w:left="97"/>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序号</w:t>
            </w:r>
          </w:p>
        </w:tc>
        <w:tc>
          <w:tcPr>
            <w:tcW w:w="949" w:type="dxa"/>
            <w:gridSpan w:val="2"/>
            <w:noWrap w:val="0"/>
            <w:vAlign w:val="top"/>
          </w:tcPr>
          <w:p>
            <w:pPr>
              <w:pStyle w:val="7"/>
              <w:spacing w:before="30" w:line="230" w:lineRule="auto"/>
              <w:ind w:left="152" w:right="14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主要风</w:t>
            </w:r>
            <w:r>
              <w:rPr>
                <w:rFonts w:hint="eastAsia" w:ascii="仿宋_GB2312" w:hAnsi="仿宋_GB2312" w:eastAsia="仿宋_GB2312" w:cs="仿宋_GB2312"/>
                <w:b w:val="0"/>
                <w:bCs w:val="0"/>
                <w:spacing w:val="2"/>
                <w:sz w:val="21"/>
                <w:szCs w:val="21"/>
              </w:rPr>
              <w:t>险隐患</w:t>
            </w:r>
          </w:p>
        </w:tc>
        <w:tc>
          <w:tcPr>
            <w:tcW w:w="6615" w:type="dxa"/>
            <w:gridSpan w:val="3"/>
            <w:noWrap w:val="0"/>
            <w:vAlign w:val="top"/>
          </w:tcPr>
          <w:p>
            <w:pPr>
              <w:pStyle w:val="7"/>
              <w:spacing w:before="181" w:line="220" w:lineRule="auto"/>
              <w:ind w:left="2883"/>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防控措施</w:t>
            </w:r>
          </w:p>
        </w:tc>
        <w:tc>
          <w:tcPr>
            <w:tcW w:w="1499" w:type="dxa"/>
            <w:noWrap w:val="0"/>
            <w:vAlign w:val="top"/>
          </w:tcPr>
          <w:p>
            <w:pPr>
              <w:pStyle w:val="7"/>
              <w:spacing w:before="179" w:line="219" w:lineRule="auto"/>
              <w:ind w:left="32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工作依据</w:t>
            </w:r>
          </w:p>
        </w:tc>
        <w:tc>
          <w:tcPr>
            <w:tcW w:w="4087" w:type="dxa"/>
            <w:gridSpan w:val="2"/>
            <w:noWrap w:val="0"/>
            <w:vAlign w:val="top"/>
          </w:tcPr>
          <w:p>
            <w:pPr>
              <w:pStyle w:val="7"/>
              <w:spacing w:before="181" w:line="220" w:lineRule="auto"/>
              <w:ind w:left="56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构成重大隐患或突出问题的情形</w:t>
            </w:r>
          </w:p>
        </w:tc>
        <w:tc>
          <w:tcPr>
            <w:tcW w:w="585" w:type="dxa"/>
            <w:gridSpan w:val="2"/>
            <w:noWrap w:val="0"/>
            <w:textDirection w:val="tbRlV"/>
            <w:vAlign w:val="top"/>
          </w:tcPr>
          <w:p>
            <w:pPr>
              <w:pStyle w:val="7"/>
              <w:spacing w:before="184" w:line="201" w:lineRule="auto"/>
              <w:ind w:left="1"/>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3" w:hRule="atLeast"/>
        </w:trPr>
        <w:tc>
          <w:tcPr>
            <w:tcW w:w="635" w:type="dxa"/>
            <w:noWrap w:val="0"/>
            <w:vAlign w:val="center"/>
          </w:tcPr>
          <w:p>
            <w:pPr>
              <w:pStyle w:val="7"/>
              <w:spacing w:before="68"/>
              <w:ind w:left="254"/>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w:t>
            </w:r>
          </w:p>
        </w:tc>
        <w:tc>
          <w:tcPr>
            <w:tcW w:w="949" w:type="dxa"/>
            <w:gridSpan w:val="2"/>
            <w:noWrap w:val="0"/>
            <w:vAlign w:val="center"/>
          </w:tcPr>
          <w:p>
            <w:pPr>
              <w:pStyle w:val="7"/>
              <w:spacing w:before="69" w:line="219" w:lineRule="auto"/>
              <w:ind w:left="14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暑期高</w:t>
            </w:r>
            <w:r>
              <w:rPr>
                <w:rFonts w:hint="eastAsia" w:ascii="仿宋_GB2312" w:hAnsi="仿宋_GB2312" w:eastAsia="仿宋_GB2312" w:cs="仿宋_GB2312"/>
                <w:b w:val="0"/>
                <w:bCs w:val="0"/>
                <w:spacing w:val="3"/>
                <w:sz w:val="21"/>
                <w:szCs w:val="21"/>
              </w:rPr>
              <w:t>温季节</w:t>
            </w:r>
            <w:r>
              <w:rPr>
                <w:rFonts w:hint="eastAsia" w:ascii="仿宋_GB2312" w:hAnsi="仿宋_GB2312" w:eastAsia="仿宋_GB2312" w:cs="仿宋_GB2312"/>
                <w:b w:val="0"/>
                <w:bCs w:val="0"/>
                <w:spacing w:val="-3"/>
                <w:sz w:val="21"/>
                <w:szCs w:val="21"/>
              </w:rPr>
              <w:t>载运危</w:t>
            </w:r>
            <w:r>
              <w:rPr>
                <w:rFonts w:hint="eastAsia" w:ascii="仿宋_GB2312" w:hAnsi="仿宋_GB2312" w:eastAsia="仿宋_GB2312" w:cs="仿宋_GB2312"/>
                <w:b w:val="0"/>
                <w:bCs w:val="0"/>
                <w:spacing w:val="3"/>
                <w:sz w:val="21"/>
                <w:szCs w:val="21"/>
              </w:rPr>
              <w:t>险货物</w:t>
            </w:r>
            <w:r>
              <w:rPr>
                <w:rFonts w:hint="eastAsia" w:ascii="仿宋_GB2312" w:hAnsi="仿宋_GB2312" w:eastAsia="仿宋_GB2312" w:cs="仿宋_GB2312"/>
                <w:b w:val="0"/>
                <w:bCs w:val="0"/>
                <w:spacing w:val="-2"/>
                <w:sz w:val="21"/>
                <w:szCs w:val="21"/>
              </w:rPr>
              <w:t>船舶火</w:t>
            </w:r>
            <w:r>
              <w:rPr>
                <w:rFonts w:hint="eastAsia" w:ascii="仿宋_GB2312" w:hAnsi="仿宋_GB2312" w:eastAsia="仿宋_GB2312" w:cs="仿宋_GB2312"/>
                <w:b w:val="0"/>
                <w:bCs w:val="0"/>
                <w:spacing w:val="2"/>
                <w:sz w:val="21"/>
                <w:szCs w:val="21"/>
              </w:rPr>
              <w:t>灾、爆</w:t>
            </w:r>
            <w:r>
              <w:rPr>
                <w:rFonts w:hint="eastAsia" w:ascii="仿宋_GB2312" w:hAnsi="仿宋_GB2312" w:eastAsia="仿宋_GB2312" w:cs="仿宋_GB2312"/>
                <w:b w:val="0"/>
                <w:bCs w:val="0"/>
                <w:spacing w:val="-3"/>
                <w:sz w:val="21"/>
                <w:szCs w:val="21"/>
              </w:rPr>
              <w:t>炸风险</w:t>
            </w:r>
          </w:p>
        </w:tc>
        <w:tc>
          <w:tcPr>
            <w:tcW w:w="6615" w:type="dxa"/>
            <w:gridSpan w:val="3"/>
            <w:noWrap w:val="0"/>
            <w:vAlign w:val="center"/>
          </w:tcPr>
          <w:p>
            <w:pPr>
              <w:pStyle w:val="7"/>
              <w:numPr>
                <w:ilvl w:val="0"/>
                <w:numId w:val="0"/>
              </w:numPr>
              <w:spacing w:before="48" w:line="233" w:lineRule="auto"/>
              <w:ind w:left="140" w:leftChars="0" w:right="39" w:rightChars="0" w:hanging="100"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napToGrid w:val="0"/>
                <w:color w:val="000000"/>
                <w:spacing w:val="-3"/>
                <w:kern w:val="0"/>
                <w:sz w:val="21"/>
                <w:szCs w:val="21"/>
                <w:lang w:val="en-US" w:eastAsia="zh" w:bidi="ar-SA"/>
              </w:rPr>
              <w:t>配合</w:t>
            </w:r>
            <w:r>
              <w:rPr>
                <w:rFonts w:hint="eastAsia" w:ascii="仿宋_GB2312" w:hAnsi="仿宋_GB2312" w:eastAsia="仿宋_GB2312" w:cs="仿宋_GB2312"/>
                <w:b w:val="0"/>
                <w:bCs w:val="0"/>
                <w:sz w:val="21"/>
                <w:szCs w:val="21"/>
              </w:rPr>
              <w:t>海事部门加强与气象、自然资源等部门联动，及时转发气象、水文信</w:t>
            </w:r>
            <w:r>
              <w:rPr>
                <w:rFonts w:hint="eastAsia" w:ascii="仿宋_GB2312" w:hAnsi="仿宋_GB2312" w:eastAsia="仿宋_GB2312" w:cs="仿宋_GB2312"/>
                <w:b w:val="0"/>
                <w:bCs w:val="0"/>
                <w:spacing w:val="-1"/>
                <w:sz w:val="21"/>
                <w:szCs w:val="21"/>
              </w:rPr>
              <w:t>息，做好高温季节安全风险提示。</w:t>
            </w:r>
          </w:p>
          <w:p>
            <w:pPr>
              <w:pStyle w:val="7"/>
              <w:numPr>
                <w:ilvl w:val="0"/>
                <w:numId w:val="0"/>
              </w:numPr>
              <w:spacing w:before="48" w:line="233" w:lineRule="auto"/>
              <w:ind w:left="140" w:leftChars="0" w:right="39" w:rightChars="0" w:hanging="100" w:firstLineChars="0"/>
              <w:jc w:val="left"/>
              <w:rPr>
                <w:rFonts w:hint="eastAsia" w:ascii="仿宋_GB2312" w:hAnsi="仿宋_GB2312" w:eastAsia="仿宋_GB2312" w:cs="仿宋_GB2312"/>
                <w:b w:val="0"/>
                <w:bCs w:val="0"/>
                <w:spacing w:val="-2"/>
                <w:sz w:val="21"/>
                <w:szCs w:val="21"/>
              </w:rPr>
            </w:pPr>
            <w:r>
              <w:rPr>
                <w:rFonts w:hint="eastAsia" w:ascii="仿宋_GB2312" w:hAnsi="仿宋_GB2312" w:eastAsia="仿宋_GB2312" w:cs="仿宋_GB2312"/>
                <w:b w:val="0"/>
                <w:bCs w:val="0"/>
                <w:spacing w:val="2"/>
                <w:sz w:val="21"/>
                <w:szCs w:val="21"/>
              </w:rPr>
              <w:t>2.</w:t>
            </w:r>
            <w:r>
              <w:rPr>
                <w:rFonts w:hint="eastAsia" w:ascii="仿宋_GB2312" w:hAnsi="仿宋_GB2312" w:eastAsia="仿宋_GB2312" w:cs="仿宋_GB2312"/>
                <w:b w:val="0"/>
                <w:bCs w:val="0"/>
                <w:snapToGrid w:val="0"/>
                <w:color w:val="000000"/>
                <w:spacing w:val="-3"/>
                <w:kern w:val="0"/>
                <w:sz w:val="21"/>
                <w:szCs w:val="21"/>
                <w:lang w:val="en-US" w:eastAsia="zh" w:bidi="ar-SA"/>
              </w:rPr>
              <w:t>配合</w:t>
            </w:r>
            <w:r>
              <w:rPr>
                <w:rFonts w:hint="eastAsia" w:ascii="仿宋_GB2312" w:hAnsi="仿宋_GB2312" w:eastAsia="仿宋_GB2312" w:cs="仿宋_GB2312"/>
                <w:b w:val="0"/>
                <w:bCs w:val="0"/>
                <w:spacing w:val="2"/>
                <w:sz w:val="21"/>
                <w:szCs w:val="21"/>
              </w:rPr>
              <w:t>海事部门加强载运危险货物船舶现场监督，</w:t>
            </w:r>
            <w:r>
              <w:rPr>
                <w:rFonts w:hint="eastAsia" w:ascii="仿宋_GB2312" w:hAnsi="仿宋_GB2312" w:eastAsia="仿宋_GB2312" w:cs="仿宋_GB2312"/>
                <w:b w:val="0"/>
                <w:bCs w:val="0"/>
                <w:spacing w:val="1"/>
                <w:sz w:val="21"/>
                <w:szCs w:val="21"/>
              </w:rPr>
              <w:t>强化船舶装卸、供受油、</w:t>
            </w:r>
            <w:r>
              <w:rPr>
                <w:rFonts w:hint="eastAsia" w:ascii="仿宋_GB2312" w:hAnsi="仿宋_GB2312" w:eastAsia="仿宋_GB2312" w:cs="仿宋_GB2312"/>
                <w:b w:val="0"/>
                <w:bCs w:val="0"/>
                <w:sz w:val="21"/>
                <w:szCs w:val="21"/>
              </w:rPr>
              <w:t>污染物接收、清(洗)舱、驱气、明火作业等涉危作业活动监督检查，</w:t>
            </w:r>
            <w:r>
              <w:rPr>
                <w:rFonts w:hint="eastAsia" w:ascii="仿宋_GB2312" w:hAnsi="仿宋_GB2312" w:eastAsia="仿宋_GB2312" w:cs="仿宋_GB2312"/>
                <w:b w:val="0"/>
                <w:bCs w:val="0"/>
                <w:spacing w:val="-1"/>
                <w:sz w:val="21"/>
                <w:szCs w:val="21"/>
              </w:rPr>
              <w:t>重点检查消防设备、惰性气体系统、货舱调节阀</w:t>
            </w:r>
            <w:r>
              <w:rPr>
                <w:rFonts w:hint="eastAsia" w:ascii="仿宋_GB2312" w:hAnsi="仿宋_GB2312" w:eastAsia="仿宋_GB2312" w:cs="仿宋_GB2312"/>
                <w:b w:val="0"/>
                <w:bCs w:val="0"/>
                <w:spacing w:val="-2"/>
                <w:sz w:val="21"/>
                <w:szCs w:val="21"/>
              </w:rPr>
              <w:t>、货舱透气系统、喷</w:t>
            </w:r>
            <w:r>
              <w:rPr>
                <w:rFonts w:hint="eastAsia" w:ascii="仿宋_GB2312" w:hAnsi="仿宋_GB2312" w:eastAsia="仿宋_GB2312" w:cs="仿宋_GB2312"/>
                <w:b w:val="0"/>
                <w:bCs w:val="0"/>
                <w:spacing w:val="-1"/>
                <w:sz w:val="21"/>
                <w:szCs w:val="21"/>
              </w:rPr>
              <w:t>淋降温系统、货物区域通风系统、气体探测设备等关键设施设备是否</w:t>
            </w:r>
            <w:r>
              <w:rPr>
                <w:rFonts w:hint="eastAsia" w:ascii="仿宋_GB2312" w:hAnsi="仿宋_GB2312" w:eastAsia="仿宋_GB2312" w:cs="仿宋_GB2312"/>
                <w:b w:val="0"/>
                <w:bCs w:val="0"/>
                <w:spacing w:val="-2"/>
                <w:sz w:val="21"/>
                <w:szCs w:val="21"/>
              </w:rPr>
              <w:t>处于良好状态以及船员的应急操作能力是否符合相关要求。</w:t>
            </w:r>
          </w:p>
          <w:p>
            <w:pPr>
              <w:pStyle w:val="7"/>
              <w:numPr>
                <w:ilvl w:val="0"/>
                <w:numId w:val="0"/>
              </w:numPr>
              <w:spacing w:before="48" w:line="233" w:lineRule="auto"/>
              <w:ind w:left="140" w:leftChars="0" w:right="39" w:rightChars="0" w:hanging="100"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3.危险货物托运人严格落实危险货物安全管理责任，按要求采取妥善包</w:t>
            </w:r>
            <w:r>
              <w:rPr>
                <w:rFonts w:hint="eastAsia" w:ascii="仿宋_GB2312" w:hAnsi="仿宋_GB2312" w:eastAsia="仿宋_GB2312" w:cs="仿宋_GB2312"/>
                <w:b w:val="0"/>
                <w:bCs w:val="0"/>
                <w:spacing w:val="4"/>
                <w:sz w:val="21"/>
                <w:szCs w:val="21"/>
              </w:rPr>
              <w:t>装、温度控制等安全措施，及时将正确运输名称、数量、危险特性、</w:t>
            </w:r>
            <w:r>
              <w:rPr>
                <w:rFonts w:hint="eastAsia" w:ascii="仿宋_GB2312" w:hAnsi="仿宋_GB2312" w:eastAsia="仿宋_GB2312" w:cs="仿宋_GB2312"/>
                <w:b w:val="0"/>
                <w:bCs w:val="0"/>
                <w:sz w:val="21"/>
                <w:szCs w:val="21"/>
              </w:rPr>
              <w:t>控制和应急温度(如需要)、应急处置措施等信息通报承运人，并按规</w:t>
            </w:r>
            <w:r>
              <w:rPr>
                <w:rFonts w:hint="eastAsia" w:ascii="仿宋_GB2312" w:hAnsi="仿宋_GB2312" w:eastAsia="仿宋_GB2312" w:cs="仿宋_GB2312"/>
                <w:b w:val="0"/>
                <w:bCs w:val="0"/>
                <w:spacing w:val="-1"/>
                <w:sz w:val="21"/>
                <w:szCs w:val="21"/>
              </w:rPr>
              <w:t>定进行货物安全适运报告。</w:t>
            </w:r>
          </w:p>
          <w:p>
            <w:pPr>
              <w:pStyle w:val="7"/>
              <w:numPr>
                <w:ilvl w:val="0"/>
                <w:numId w:val="0"/>
              </w:numPr>
              <w:spacing w:before="48" w:line="233" w:lineRule="auto"/>
              <w:ind w:left="140" w:leftChars="0" w:right="39" w:rightChars="0" w:hanging="100"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4.航运公司建立健全船载危险货物安全管理制度，</w:t>
            </w:r>
            <w:r>
              <w:rPr>
                <w:rFonts w:hint="eastAsia" w:ascii="仿宋_GB2312" w:hAnsi="仿宋_GB2312" w:eastAsia="仿宋_GB2312" w:cs="仿宋_GB2312"/>
                <w:b w:val="0"/>
                <w:bCs w:val="0"/>
                <w:spacing w:val="-1"/>
                <w:sz w:val="21"/>
                <w:szCs w:val="21"/>
              </w:rPr>
              <w:t>加强危险货物订舱管</w:t>
            </w:r>
            <w:r>
              <w:rPr>
                <w:rFonts w:hint="eastAsia" w:ascii="仿宋_GB2312" w:hAnsi="仿宋_GB2312" w:eastAsia="仿宋_GB2312" w:cs="仿宋_GB2312"/>
                <w:b w:val="0"/>
                <w:bCs w:val="0"/>
                <w:spacing w:val="1"/>
                <w:sz w:val="21"/>
                <w:szCs w:val="21"/>
              </w:rPr>
              <w:t>理，严格审核货物安全技术信息，强化船舶航行</w:t>
            </w:r>
            <w:r>
              <w:rPr>
                <w:rFonts w:hint="eastAsia" w:ascii="仿宋_GB2312" w:hAnsi="仿宋_GB2312" w:eastAsia="仿宋_GB2312" w:cs="仿宋_GB2312"/>
                <w:b w:val="0"/>
                <w:bCs w:val="0"/>
                <w:sz w:val="21"/>
                <w:szCs w:val="21"/>
              </w:rPr>
              <w:t>、停泊、作业期间安</w:t>
            </w:r>
            <w:r>
              <w:rPr>
                <w:rFonts w:hint="eastAsia" w:ascii="仿宋_GB2312" w:hAnsi="仿宋_GB2312" w:eastAsia="仿宋_GB2312" w:cs="仿宋_GB2312"/>
                <w:b w:val="0"/>
                <w:bCs w:val="0"/>
                <w:spacing w:val="1"/>
                <w:sz w:val="21"/>
                <w:szCs w:val="21"/>
              </w:rPr>
              <w:t>全操作管理，特别是要做好危险货物积载隔离、特定</w:t>
            </w:r>
            <w:r>
              <w:rPr>
                <w:rFonts w:hint="eastAsia" w:ascii="仿宋_GB2312" w:hAnsi="仿宋_GB2312" w:eastAsia="仿宋_GB2312" w:cs="仿宋_GB2312"/>
                <w:b w:val="0"/>
                <w:bCs w:val="0"/>
                <w:sz w:val="21"/>
                <w:szCs w:val="21"/>
              </w:rPr>
              <w:t>货物巡查、应急演练，准确掌握危险货物积载位置及相应应</w:t>
            </w:r>
            <w:r>
              <w:rPr>
                <w:rFonts w:hint="eastAsia" w:ascii="仿宋_GB2312" w:hAnsi="仿宋_GB2312" w:eastAsia="仿宋_GB2312" w:cs="仿宋_GB2312"/>
                <w:b w:val="0"/>
                <w:bCs w:val="0"/>
                <w:spacing w:val="-1"/>
                <w:sz w:val="21"/>
                <w:szCs w:val="21"/>
              </w:rPr>
              <w:t>急处置措施。</w:t>
            </w:r>
          </w:p>
          <w:p>
            <w:pPr>
              <w:pStyle w:val="7"/>
              <w:numPr>
                <w:ilvl w:val="0"/>
                <w:numId w:val="0"/>
              </w:numPr>
              <w:spacing w:before="48" w:line="233" w:lineRule="auto"/>
              <w:ind w:left="140" w:leftChars="0" w:right="39" w:rightChars="0" w:hanging="100" w:firstLine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8"/>
                <w:sz w:val="21"/>
                <w:szCs w:val="21"/>
              </w:rPr>
              <w:t>5.船舶严格落实高温时段作业要求，合理安排作业时间，加强货物压力、</w:t>
            </w:r>
            <w:r>
              <w:rPr>
                <w:rFonts w:hint="eastAsia" w:ascii="仿宋_GB2312" w:hAnsi="仿宋_GB2312" w:eastAsia="仿宋_GB2312" w:cs="仿宋_GB2312"/>
                <w:b w:val="0"/>
                <w:bCs w:val="0"/>
                <w:spacing w:val="-3"/>
                <w:sz w:val="21"/>
                <w:szCs w:val="21"/>
              </w:rPr>
              <w:t>温度监测，根据货物特性及时采取喷淋等降温措施。加强作业期间的</w:t>
            </w:r>
            <w:r>
              <w:rPr>
                <w:rFonts w:hint="eastAsia" w:ascii="仿宋_GB2312" w:hAnsi="仿宋_GB2312" w:eastAsia="仿宋_GB2312" w:cs="仿宋_GB2312"/>
                <w:b w:val="0"/>
                <w:bCs w:val="0"/>
                <w:sz w:val="21"/>
                <w:szCs w:val="21"/>
              </w:rPr>
              <w:t>防火防爆管理，切实做好船舶消防设施、线路和机舱的消防安全检查，</w:t>
            </w:r>
            <w:r>
              <w:rPr>
                <w:rFonts w:hint="eastAsia" w:ascii="仿宋_GB2312" w:hAnsi="仿宋_GB2312" w:eastAsia="仿宋_GB2312" w:cs="仿宋_GB2312"/>
                <w:b w:val="0"/>
                <w:bCs w:val="0"/>
                <w:spacing w:val="-1"/>
                <w:sz w:val="21"/>
                <w:szCs w:val="21"/>
              </w:rPr>
              <w:t>深入排查用火、用电火灾隐患。</w:t>
            </w:r>
          </w:p>
        </w:tc>
        <w:tc>
          <w:tcPr>
            <w:tcW w:w="1499" w:type="dxa"/>
            <w:noWrap w:val="0"/>
            <w:vAlign w:val="center"/>
          </w:tcPr>
          <w:p>
            <w:pPr>
              <w:pStyle w:val="7"/>
              <w:spacing w:before="68" w:line="219" w:lineRule="auto"/>
              <w:ind w:left="6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《中华人民共</w:t>
            </w:r>
            <w:r>
              <w:rPr>
                <w:rFonts w:hint="eastAsia" w:ascii="仿宋_GB2312" w:hAnsi="仿宋_GB2312" w:eastAsia="仿宋_GB2312" w:cs="仿宋_GB2312"/>
                <w:b w:val="0"/>
                <w:bCs w:val="0"/>
                <w:spacing w:val="-4"/>
                <w:sz w:val="21"/>
                <w:szCs w:val="21"/>
              </w:rPr>
              <w:t>和国海上交通</w:t>
            </w:r>
            <w:r>
              <w:rPr>
                <w:rFonts w:hint="eastAsia" w:ascii="仿宋_GB2312" w:hAnsi="仿宋_GB2312" w:eastAsia="仿宋_GB2312" w:cs="仿宋_GB2312"/>
                <w:b w:val="0"/>
                <w:bCs w:val="0"/>
                <w:spacing w:val="-15"/>
                <w:sz w:val="21"/>
                <w:szCs w:val="21"/>
              </w:rPr>
              <w:t>安全法》《中华</w:t>
            </w:r>
            <w:r>
              <w:rPr>
                <w:rFonts w:hint="eastAsia" w:ascii="仿宋_GB2312" w:hAnsi="仿宋_GB2312" w:eastAsia="仿宋_GB2312" w:cs="仿宋_GB2312"/>
                <w:b w:val="0"/>
                <w:bCs w:val="0"/>
                <w:spacing w:val="3"/>
                <w:sz w:val="21"/>
                <w:szCs w:val="21"/>
              </w:rPr>
              <w:t>人民共和国内</w:t>
            </w:r>
            <w:r>
              <w:rPr>
                <w:rFonts w:hint="eastAsia" w:ascii="仿宋_GB2312" w:hAnsi="仿宋_GB2312" w:eastAsia="仿宋_GB2312" w:cs="仿宋_GB2312"/>
                <w:b w:val="0"/>
                <w:bCs w:val="0"/>
                <w:spacing w:val="-3"/>
                <w:sz w:val="21"/>
                <w:szCs w:val="21"/>
              </w:rPr>
              <w:t>河交通安全管</w:t>
            </w:r>
            <w:r>
              <w:rPr>
                <w:rFonts w:hint="eastAsia" w:ascii="仿宋_GB2312" w:hAnsi="仿宋_GB2312" w:eastAsia="仿宋_GB2312" w:cs="仿宋_GB2312"/>
                <w:b w:val="0"/>
                <w:bCs w:val="0"/>
                <w:spacing w:val="-14"/>
                <w:sz w:val="21"/>
                <w:szCs w:val="21"/>
              </w:rPr>
              <w:t>理条例》《船舶</w:t>
            </w:r>
            <w:r>
              <w:rPr>
                <w:rFonts w:hint="eastAsia" w:ascii="仿宋_GB2312" w:hAnsi="仿宋_GB2312" w:eastAsia="仿宋_GB2312" w:cs="仿宋_GB2312"/>
                <w:b w:val="0"/>
                <w:bCs w:val="0"/>
                <w:spacing w:val="-4"/>
                <w:sz w:val="21"/>
                <w:szCs w:val="21"/>
              </w:rPr>
              <w:t>载运危险货物安全监督管理</w:t>
            </w:r>
            <w:r>
              <w:rPr>
                <w:rFonts w:hint="eastAsia" w:ascii="仿宋_GB2312" w:hAnsi="仿宋_GB2312" w:eastAsia="仿宋_GB2312" w:cs="仿宋_GB2312"/>
                <w:b w:val="0"/>
                <w:bCs w:val="0"/>
                <w:spacing w:val="-5"/>
                <w:sz w:val="21"/>
                <w:szCs w:val="21"/>
              </w:rPr>
              <w:t>规定》</w:t>
            </w:r>
          </w:p>
        </w:tc>
        <w:tc>
          <w:tcPr>
            <w:tcW w:w="4087" w:type="dxa"/>
            <w:gridSpan w:val="2"/>
            <w:noWrap w:val="0"/>
            <w:vAlign w:val="center"/>
          </w:tcPr>
          <w:p>
            <w:pPr>
              <w:pStyle w:val="7"/>
              <w:spacing w:before="68" w:line="221" w:lineRule="auto"/>
              <w:ind w:left="106"/>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1"/>
                <w:sz w:val="21"/>
                <w:szCs w:val="21"/>
              </w:rPr>
              <w:t>突出问题：</w:t>
            </w:r>
          </w:p>
          <w:p>
            <w:pPr>
              <w:pStyle w:val="7"/>
              <w:spacing w:before="68" w:line="221" w:lineRule="auto"/>
              <w:ind w:left="106"/>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1"/>
                <w:sz w:val="21"/>
                <w:szCs w:val="21"/>
              </w:rPr>
              <w:t>托运人未将危险货物的正式名称、危险性</w:t>
            </w:r>
            <w:r>
              <w:rPr>
                <w:rFonts w:hint="eastAsia" w:ascii="仿宋_GB2312" w:hAnsi="仿宋_GB2312" w:eastAsia="仿宋_GB2312" w:cs="仿宋_GB2312"/>
                <w:b w:val="0"/>
                <w:bCs w:val="0"/>
                <w:spacing w:val="3"/>
                <w:sz w:val="21"/>
                <w:szCs w:val="21"/>
              </w:rPr>
              <w:t>质以及应当采取的防护措施告知承运人，</w:t>
            </w:r>
            <w:r>
              <w:rPr>
                <w:rFonts w:hint="eastAsia" w:ascii="仿宋_GB2312" w:hAnsi="仿宋_GB2312" w:eastAsia="仿宋_GB2312" w:cs="仿宋_GB2312"/>
                <w:b w:val="0"/>
                <w:bCs w:val="0"/>
                <w:spacing w:val="1"/>
                <w:sz w:val="21"/>
                <w:szCs w:val="21"/>
              </w:rPr>
              <w:t>或在托运的普通货物中夹带危险货物，或</w:t>
            </w:r>
            <w:r>
              <w:rPr>
                <w:rFonts w:hint="eastAsia" w:ascii="仿宋_GB2312" w:hAnsi="仿宋_GB2312" w:eastAsia="仿宋_GB2312" w:cs="仿宋_GB2312"/>
                <w:b w:val="0"/>
                <w:bCs w:val="0"/>
                <w:spacing w:val="-1"/>
                <w:sz w:val="21"/>
                <w:szCs w:val="21"/>
              </w:rPr>
              <w:t>将危险货物谎报为普通货物托运。</w:t>
            </w:r>
          </w:p>
          <w:p>
            <w:pPr>
              <w:pStyle w:val="7"/>
              <w:spacing w:before="68" w:line="221" w:lineRule="auto"/>
              <w:ind w:left="106"/>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1"/>
                <w:sz w:val="21"/>
                <w:szCs w:val="21"/>
              </w:rPr>
              <w:t>托运人未按规定对危险货物进行妥善包装，设置明显的危险品标志和标签。船舶违反高温季节安全作业规程等规定进行作业。</w:t>
            </w:r>
          </w:p>
          <w:p>
            <w:pPr>
              <w:pStyle w:val="7"/>
              <w:spacing w:before="68" w:line="221" w:lineRule="auto"/>
              <w:ind w:left="106"/>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船舶未按规定编制相应的应急处置预案，</w:t>
            </w:r>
            <w:r>
              <w:rPr>
                <w:rFonts w:hint="eastAsia" w:ascii="仿宋_GB2312" w:hAnsi="仿宋_GB2312" w:eastAsia="仿宋_GB2312" w:cs="仿宋_GB2312"/>
                <w:b w:val="0"/>
                <w:bCs w:val="0"/>
                <w:spacing w:val="-1"/>
                <w:sz w:val="21"/>
                <w:szCs w:val="21"/>
              </w:rPr>
              <w:t>配备相应的消防、应急设备和器材。</w:t>
            </w:r>
          </w:p>
          <w:p>
            <w:pPr>
              <w:pStyle w:val="7"/>
              <w:spacing w:before="68" w:line="221" w:lineRule="auto"/>
              <w:ind w:left="106"/>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船舶未落实应急预案要求，做好高温、雷暴等极端天气的应急防备工作。</w:t>
            </w:r>
          </w:p>
        </w:tc>
        <w:tc>
          <w:tcPr>
            <w:tcW w:w="585" w:type="dxa"/>
            <w:gridSpan w:val="2"/>
            <w:noWrap w:val="0"/>
            <w:vAlign w:val="top"/>
          </w:tcPr>
          <w:p>
            <w:pPr>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635" w:type="dxa"/>
            <w:noWrap w:val="0"/>
            <w:vAlign w:val="center"/>
          </w:tcPr>
          <w:p>
            <w:pPr>
              <w:pStyle w:val="7"/>
              <w:spacing w:before="68"/>
              <w:ind w:left="254"/>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w:t>
            </w:r>
          </w:p>
        </w:tc>
        <w:tc>
          <w:tcPr>
            <w:tcW w:w="949" w:type="dxa"/>
            <w:gridSpan w:val="2"/>
            <w:noWrap w:val="0"/>
            <w:vAlign w:val="center"/>
          </w:tcPr>
          <w:p>
            <w:pPr>
              <w:pStyle w:val="7"/>
              <w:spacing w:before="53" w:line="239" w:lineRule="auto"/>
              <w:ind w:left="149" w:right="146"/>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暑期高</w:t>
            </w:r>
            <w:r>
              <w:rPr>
                <w:rFonts w:hint="eastAsia" w:ascii="仿宋_GB2312" w:hAnsi="仿宋_GB2312" w:eastAsia="仿宋_GB2312" w:cs="仿宋_GB2312"/>
                <w:b w:val="0"/>
                <w:bCs w:val="0"/>
                <w:spacing w:val="-4"/>
                <w:sz w:val="21"/>
                <w:szCs w:val="21"/>
              </w:rPr>
              <w:t>温环境</w:t>
            </w:r>
            <w:r>
              <w:rPr>
                <w:rFonts w:hint="eastAsia" w:ascii="仿宋_GB2312" w:hAnsi="仿宋_GB2312" w:eastAsia="仿宋_GB2312" w:cs="仿宋_GB2312"/>
                <w:b w:val="0"/>
                <w:bCs w:val="0"/>
                <w:spacing w:val="3"/>
                <w:sz w:val="21"/>
                <w:szCs w:val="21"/>
              </w:rPr>
              <w:t>下电池</w:t>
            </w:r>
            <w:r>
              <w:rPr>
                <w:rFonts w:hint="eastAsia" w:ascii="仿宋_GB2312" w:hAnsi="仿宋_GB2312" w:eastAsia="仿宋_GB2312" w:cs="仿宋_GB2312"/>
                <w:b w:val="0"/>
                <w:bCs w:val="0"/>
                <w:spacing w:val="-4"/>
                <w:sz w:val="21"/>
                <w:szCs w:val="21"/>
              </w:rPr>
              <w:t>动力船</w:t>
            </w:r>
            <w:r>
              <w:rPr>
                <w:rFonts w:hint="eastAsia" w:ascii="仿宋_GB2312" w:hAnsi="仿宋_GB2312" w:eastAsia="仿宋_GB2312" w:cs="仿宋_GB2312"/>
                <w:b w:val="0"/>
                <w:bCs w:val="0"/>
                <w:spacing w:val="4"/>
                <w:sz w:val="21"/>
                <w:szCs w:val="21"/>
              </w:rPr>
              <w:t>舶火灾</w:t>
            </w:r>
            <w:r>
              <w:rPr>
                <w:rFonts w:hint="eastAsia" w:ascii="仿宋_GB2312" w:hAnsi="仿宋_GB2312" w:eastAsia="仿宋_GB2312" w:cs="仿宋_GB2312"/>
                <w:b w:val="0"/>
                <w:bCs w:val="0"/>
                <w:spacing w:val="-5"/>
                <w:sz w:val="21"/>
                <w:szCs w:val="21"/>
              </w:rPr>
              <w:t>风险</w:t>
            </w:r>
          </w:p>
        </w:tc>
        <w:tc>
          <w:tcPr>
            <w:tcW w:w="6615" w:type="dxa"/>
            <w:gridSpan w:val="3"/>
            <w:noWrap w:val="0"/>
            <w:vAlign w:val="center"/>
          </w:tcPr>
          <w:p>
            <w:pPr>
              <w:pStyle w:val="7"/>
              <w:spacing w:before="55" w:line="251" w:lineRule="auto"/>
              <w:ind w:left="120" w:right="161" w:firstLine="2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napToGrid w:val="0"/>
                <w:color w:val="000000"/>
                <w:spacing w:val="-3"/>
                <w:kern w:val="0"/>
                <w:sz w:val="21"/>
                <w:szCs w:val="21"/>
                <w:lang w:val="en-US" w:eastAsia="zh" w:bidi="ar-SA"/>
              </w:rPr>
              <w:t>配合</w:t>
            </w:r>
            <w:r>
              <w:rPr>
                <w:rFonts w:hint="eastAsia" w:ascii="仿宋_GB2312" w:hAnsi="仿宋_GB2312" w:eastAsia="仿宋_GB2312" w:cs="仿宋_GB2312"/>
                <w:b w:val="0"/>
                <w:bCs w:val="0"/>
                <w:sz w:val="21"/>
                <w:szCs w:val="21"/>
              </w:rPr>
              <w:t>海事部门根据《电池动力船舶检查指南》加强对</w:t>
            </w:r>
            <w:r>
              <w:rPr>
                <w:rFonts w:hint="eastAsia" w:ascii="仿宋_GB2312" w:hAnsi="仿宋_GB2312" w:eastAsia="仿宋_GB2312" w:cs="仿宋_GB2312"/>
                <w:b w:val="0"/>
                <w:bCs w:val="0"/>
                <w:spacing w:val="-1"/>
                <w:sz w:val="21"/>
                <w:szCs w:val="21"/>
              </w:rPr>
              <w:t>动力电池舱的动力通风系统检查，重点核查风机类型、通风导管等情况。</w:t>
            </w:r>
            <w:r>
              <w:rPr>
                <w:rFonts w:hint="eastAsia" w:ascii="仿宋_GB2312" w:hAnsi="仿宋_GB2312" w:eastAsia="仿宋_GB2312" w:cs="仿宋_GB2312"/>
                <w:b w:val="0"/>
                <w:bCs w:val="0"/>
                <w:sz w:val="21"/>
                <w:szCs w:val="21"/>
              </w:rPr>
              <w:t>对箱式电源，检查电池处所是否设置了温度检测</w:t>
            </w:r>
            <w:r>
              <w:rPr>
                <w:rFonts w:hint="eastAsia" w:ascii="仿宋_GB2312" w:hAnsi="仿宋_GB2312" w:eastAsia="仿宋_GB2312" w:cs="仿宋_GB2312"/>
                <w:b w:val="0"/>
                <w:bCs w:val="0"/>
                <w:spacing w:val="-1"/>
                <w:sz w:val="21"/>
                <w:szCs w:val="21"/>
              </w:rPr>
              <w:t>报警系统，当温度高</w:t>
            </w:r>
            <w:r>
              <w:rPr>
                <w:rFonts w:hint="eastAsia" w:ascii="仿宋_GB2312" w:hAnsi="仿宋_GB2312" w:eastAsia="仿宋_GB2312" w:cs="仿宋_GB2312"/>
                <w:b w:val="0"/>
                <w:bCs w:val="0"/>
                <w:spacing w:val="1"/>
                <w:sz w:val="21"/>
                <w:szCs w:val="21"/>
              </w:rPr>
              <w:t>于设定值时，能否在就地及经常有人值班处所发生视觉和听觉报警。</w:t>
            </w:r>
            <w:r>
              <w:rPr>
                <w:rFonts w:hint="eastAsia" w:ascii="仿宋_GB2312" w:hAnsi="仿宋_GB2312" w:eastAsia="仿宋_GB2312" w:cs="仿宋_GB2312"/>
                <w:b w:val="0"/>
                <w:bCs w:val="0"/>
                <w:sz w:val="21"/>
                <w:szCs w:val="21"/>
              </w:rPr>
              <w:t>海事部门检查船舶是否制订操作须知和规程，通</w:t>
            </w:r>
            <w:r>
              <w:rPr>
                <w:rFonts w:hint="eastAsia" w:ascii="仿宋_GB2312" w:hAnsi="仿宋_GB2312" w:eastAsia="仿宋_GB2312" w:cs="仿宋_GB2312"/>
                <w:b w:val="0"/>
                <w:bCs w:val="0"/>
                <w:spacing w:val="-1"/>
                <w:sz w:val="21"/>
                <w:szCs w:val="21"/>
              </w:rPr>
              <w:t>过问询、操作性检查</w:t>
            </w:r>
            <w:r>
              <w:rPr>
                <w:rFonts w:hint="eastAsia" w:ascii="仿宋_GB2312" w:hAnsi="仿宋_GB2312" w:eastAsia="仿宋_GB2312" w:cs="仿宋_GB2312"/>
                <w:b w:val="0"/>
                <w:bCs w:val="0"/>
                <w:spacing w:val="-3"/>
                <w:sz w:val="21"/>
                <w:szCs w:val="21"/>
              </w:rPr>
              <w:t>核查船员是否正确完成相关操作。企业履行安全生产主体责任，加强对上述设备、系统的自查和船员培训力度，确保处于良好状态。</w:t>
            </w:r>
          </w:p>
        </w:tc>
        <w:tc>
          <w:tcPr>
            <w:tcW w:w="1499" w:type="dxa"/>
            <w:noWrap w:val="0"/>
            <w:vAlign w:val="center"/>
          </w:tcPr>
          <w:p>
            <w:pPr>
              <w:pStyle w:val="7"/>
              <w:spacing w:before="66" w:line="219" w:lineRule="auto"/>
              <w:ind w:left="6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《中华人民共</w:t>
            </w:r>
            <w:r>
              <w:rPr>
                <w:rFonts w:hint="eastAsia" w:ascii="仿宋_GB2312" w:hAnsi="仿宋_GB2312" w:eastAsia="仿宋_GB2312" w:cs="仿宋_GB2312"/>
                <w:b w:val="0"/>
                <w:bCs w:val="0"/>
                <w:spacing w:val="-2"/>
                <w:sz w:val="21"/>
                <w:szCs w:val="21"/>
              </w:rPr>
              <w:t>和国海上交通</w:t>
            </w:r>
            <w:r>
              <w:rPr>
                <w:rFonts w:hint="eastAsia" w:ascii="仿宋_GB2312" w:hAnsi="仿宋_GB2312" w:eastAsia="仿宋_GB2312" w:cs="仿宋_GB2312"/>
                <w:b w:val="0"/>
                <w:bCs w:val="0"/>
                <w:spacing w:val="1"/>
                <w:sz w:val="21"/>
                <w:szCs w:val="21"/>
              </w:rPr>
              <w:t>安全法》《中华</w:t>
            </w:r>
            <w:r>
              <w:rPr>
                <w:rFonts w:hint="eastAsia" w:ascii="仿宋_GB2312" w:hAnsi="仿宋_GB2312" w:eastAsia="仿宋_GB2312" w:cs="仿宋_GB2312"/>
                <w:b w:val="0"/>
                <w:bCs w:val="0"/>
                <w:spacing w:val="4"/>
                <w:sz w:val="21"/>
                <w:szCs w:val="21"/>
              </w:rPr>
              <w:t>人民共和国内</w:t>
            </w:r>
            <w:r>
              <w:rPr>
                <w:rFonts w:hint="eastAsia" w:ascii="仿宋_GB2312" w:hAnsi="仿宋_GB2312" w:eastAsia="仿宋_GB2312" w:cs="仿宋_GB2312"/>
                <w:b w:val="0"/>
                <w:bCs w:val="0"/>
                <w:spacing w:val="-2"/>
                <w:sz w:val="21"/>
                <w:szCs w:val="21"/>
              </w:rPr>
              <w:t>河交通安全管</w:t>
            </w:r>
            <w:r>
              <w:rPr>
                <w:rFonts w:hint="eastAsia" w:ascii="仿宋_GB2312" w:hAnsi="仿宋_GB2312" w:eastAsia="仿宋_GB2312" w:cs="仿宋_GB2312"/>
                <w:b w:val="0"/>
                <w:bCs w:val="0"/>
                <w:spacing w:val="-4"/>
                <w:sz w:val="21"/>
                <w:szCs w:val="21"/>
              </w:rPr>
              <w:t>理条例》《航运</w:t>
            </w:r>
            <w:r>
              <w:rPr>
                <w:rFonts w:hint="eastAsia" w:ascii="仿宋_GB2312" w:hAnsi="仿宋_GB2312" w:eastAsia="仿宋_GB2312" w:cs="仿宋_GB2312"/>
                <w:b w:val="0"/>
                <w:bCs w:val="0"/>
                <w:spacing w:val="-2"/>
                <w:sz w:val="21"/>
                <w:szCs w:val="21"/>
              </w:rPr>
              <w:t>公司安全与防</w:t>
            </w:r>
            <w:r>
              <w:rPr>
                <w:rFonts w:hint="eastAsia" w:ascii="仿宋_GB2312" w:hAnsi="仿宋_GB2312" w:eastAsia="仿宋_GB2312" w:cs="仿宋_GB2312"/>
                <w:b w:val="0"/>
                <w:bCs w:val="0"/>
                <w:spacing w:val="46"/>
                <w:sz w:val="21"/>
                <w:szCs w:val="21"/>
              </w:rPr>
              <w:t>污染管理规</w:t>
            </w:r>
            <w:r>
              <w:rPr>
                <w:rFonts w:hint="eastAsia" w:ascii="仿宋_GB2312" w:hAnsi="仿宋_GB2312" w:eastAsia="仿宋_GB2312" w:cs="仿宋_GB2312"/>
                <w:b w:val="0"/>
                <w:bCs w:val="0"/>
                <w:spacing w:val="-4"/>
                <w:sz w:val="21"/>
                <w:szCs w:val="21"/>
              </w:rPr>
              <w:t>定》《船舶安全监督规则》。</w:t>
            </w:r>
          </w:p>
        </w:tc>
        <w:tc>
          <w:tcPr>
            <w:tcW w:w="4087" w:type="dxa"/>
            <w:gridSpan w:val="2"/>
            <w:noWrap w:val="0"/>
            <w:vAlign w:val="center"/>
          </w:tcPr>
          <w:p>
            <w:pPr>
              <w:pStyle w:val="7"/>
              <w:spacing w:before="59" w:line="221" w:lineRule="auto"/>
              <w:ind w:left="146"/>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突出问题：</w:t>
            </w:r>
            <w:r>
              <w:rPr>
                <w:rFonts w:hint="eastAsia" w:ascii="仿宋_GB2312" w:hAnsi="仿宋_GB2312" w:eastAsia="仿宋_GB2312" w:cs="仿宋_GB2312"/>
                <w:b w:val="0"/>
                <w:bCs w:val="0"/>
                <w:spacing w:val="8"/>
                <w:sz w:val="21"/>
                <w:szCs w:val="21"/>
              </w:rPr>
              <w:t>动力电池舱感温探测器失效；</w:t>
            </w:r>
            <w:r>
              <w:rPr>
                <w:rFonts w:hint="eastAsia" w:ascii="仿宋_GB2312" w:hAnsi="仿宋_GB2312" w:eastAsia="仿宋_GB2312" w:cs="仿宋_GB2312"/>
                <w:b w:val="0"/>
                <w:bCs w:val="0"/>
                <w:spacing w:val="-1"/>
                <w:sz w:val="21"/>
                <w:szCs w:val="21"/>
              </w:rPr>
              <w:t>动力电池舱通风导管采用非钢质或非等效</w:t>
            </w:r>
            <w:r>
              <w:rPr>
                <w:rFonts w:hint="eastAsia" w:ascii="仿宋_GB2312" w:hAnsi="仿宋_GB2312" w:eastAsia="仿宋_GB2312" w:cs="仿宋_GB2312"/>
                <w:b w:val="0"/>
                <w:bCs w:val="0"/>
                <w:spacing w:val="20"/>
                <w:sz w:val="21"/>
                <w:szCs w:val="21"/>
              </w:rPr>
              <w:t>材料制成；</w:t>
            </w:r>
            <w:r>
              <w:rPr>
                <w:rFonts w:hint="eastAsia" w:ascii="仿宋_GB2312" w:hAnsi="仿宋_GB2312" w:eastAsia="仿宋_GB2312" w:cs="仿宋_GB2312"/>
                <w:b w:val="0"/>
                <w:bCs w:val="0"/>
                <w:spacing w:val="-1"/>
                <w:sz w:val="21"/>
                <w:szCs w:val="21"/>
              </w:rPr>
              <w:t>动力电池舱未安装固定式探火和失火报警</w:t>
            </w:r>
            <w:r>
              <w:rPr>
                <w:rFonts w:hint="eastAsia" w:ascii="仿宋_GB2312" w:hAnsi="仿宋_GB2312" w:eastAsia="仿宋_GB2312" w:cs="仿宋_GB2312"/>
                <w:b w:val="0"/>
                <w:bCs w:val="0"/>
                <w:spacing w:val="-11"/>
                <w:sz w:val="21"/>
                <w:szCs w:val="21"/>
              </w:rPr>
              <w:t>系统；</w:t>
            </w:r>
            <w:r>
              <w:rPr>
                <w:rFonts w:hint="eastAsia" w:ascii="仿宋_GB2312" w:hAnsi="仿宋_GB2312" w:eastAsia="仿宋_GB2312" w:cs="仿宋_GB2312"/>
                <w:b w:val="0"/>
                <w:bCs w:val="0"/>
                <w:spacing w:val="6"/>
                <w:sz w:val="21"/>
                <w:szCs w:val="21"/>
              </w:rPr>
              <w:t>充电装置未设有过流保护；</w:t>
            </w:r>
            <w:r>
              <w:rPr>
                <w:rFonts w:hint="eastAsia" w:ascii="仿宋_GB2312" w:hAnsi="仿宋_GB2312" w:eastAsia="仿宋_GB2312" w:cs="仿宋_GB2312"/>
                <w:b w:val="0"/>
                <w:bCs w:val="0"/>
                <w:spacing w:val="-3"/>
                <w:sz w:val="21"/>
                <w:szCs w:val="21"/>
              </w:rPr>
              <w:t>箱式电源内电池处所的温度控制装置故</w:t>
            </w:r>
            <w:r>
              <w:rPr>
                <w:rFonts w:hint="eastAsia" w:ascii="仿宋_GB2312" w:hAnsi="仿宋_GB2312" w:eastAsia="仿宋_GB2312" w:cs="仿宋_GB2312"/>
                <w:b w:val="0"/>
                <w:bCs w:val="0"/>
                <w:spacing w:val="-12"/>
                <w:sz w:val="21"/>
                <w:szCs w:val="21"/>
              </w:rPr>
              <w:t>障；</w:t>
            </w:r>
            <w:r>
              <w:rPr>
                <w:rFonts w:hint="eastAsia" w:ascii="仿宋_GB2312" w:hAnsi="仿宋_GB2312" w:eastAsia="仿宋_GB2312" w:cs="仿宋_GB2312"/>
                <w:b w:val="0"/>
                <w:bCs w:val="0"/>
                <w:spacing w:val="-3"/>
                <w:sz w:val="21"/>
                <w:szCs w:val="21"/>
              </w:rPr>
              <w:t>责任船员对电池动力设备的操作不熟悉。</w:t>
            </w:r>
          </w:p>
        </w:tc>
        <w:tc>
          <w:tcPr>
            <w:tcW w:w="585" w:type="dxa"/>
            <w:gridSpan w:val="2"/>
            <w:noWrap w:val="0"/>
            <w:vAlign w:val="top"/>
          </w:tcPr>
          <w:p>
            <w:pPr>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1" w:type="dxa"/>
          <w:trHeight w:val="1118" w:hRule="atLeast"/>
        </w:trPr>
        <w:tc>
          <w:tcPr>
            <w:tcW w:w="14249" w:type="dxa"/>
            <w:gridSpan w:val="10"/>
            <w:tcBorders>
              <w:top w:val="nil"/>
              <w:left w:val="nil"/>
              <w:bottom w:val="nil"/>
              <w:right w:val="nil"/>
            </w:tcBorders>
            <w:noWrap w:val="0"/>
            <w:vAlign w:val="center"/>
          </w:tcPr>
          <w:p>
            <w:pPr>
              <w:numPr>
                <w:ilvl w:val="0"/>
                <w:numId w:val="0"/>
              </w:numPr>
              <w:jc w:val="center"/>
              <w:rPr>
                <w:rFonts w:hint="eastAsia" w:ascii="仿宋_GB2312" w:hAnsi="仿宋_GB2312" w:eastAsia="仿宋_GB2312" w:cs="仿宋_GB2312"/>
                <w:b w:val="0"/>
                <w:bCs w:val="0"/>
                <w:sz w:val="21"/>
                <w:szCs w:val="21"/>
                <w:lang w:eastAsia="zh-CN"/>
              </w:rPr>
            </w:pPr>
            <w:r>
              <w:rPr>
                <w:rFonts w:hint="eastAsia" w:ascii="楷体" w:hAnsi="楷体" w:eastAsia="楷体" w:cs="楷体"/>
                <w:b w:val="0"/>
                <w:bCs w:val="0"/>
                <w:spacing w:val="-3"/>
                <w:sz w:val="32"/>
                <w:szCs w:val="32"/>
                <w:lang w:eastAsia="zh-CN"/>
              </w:rPr>
              <w:t>（二）水上交通专项治理行动重点任务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1" w:type="dxa"/>
          <w:trHeight w:val="668" w:hRule="atLeast"/>
        </w:trPr>
        <w:tc>
          <w:tcPr>
            <w:tcW w:w="674" w:type="dxa"/>
            <w:gridSpan w:val="2"/>
            <w:tcBorders>
              <w:bottom w:val="nil"/>
            </w:tcBorders>
            <w:noWrap w:val="0"/>
            <w:vAlign w:val="center"/>
          </w:tcPr>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序号</w:t>
            </w:r>
          </w:p>
        </w:tc>
        <w:tc>
          <w:tcPr>
            <w:tcW w:w="1139" w:type="dxa"/>
            <w:gridSpan w:val="2"/>
            <w:tcBorders>
              <w:bottom w:val="nil"/>
            </w:tcBorders>
            <w:noWrap w:val="0"/>
            <w:vAlign w:val="center"/>
          </w:tcPr>
          <w:p>
            <w:pPr>
              <w:pStyle w:val="7"/>
              <w:spacing w:before="72" w:line="238" w:lineRule="auto"/>
              <w:ind w:left="120" w:right="105"/>
              <w:jc w:val="left"/>
              <w:rPr>
                <w:rFonts w:hint="eastAsia" w:ascii="仿宋_GB2312" w:hAnsi="仿宋_GB2312" w:eastAsia="仿宋_GB2312" w:cs="仿宋_GB2312"/>
                <w:b w:val="0"/>
                <w:bCs w:val="0"/>
                <w:spacing w:val="-3"/>
                <w:sz w:val="21"/>
                <w:szCs w:val="21"/>
                <w:lang w:eastAsia="zh-CN"/>
              </w:rPr>
            </w:pPr>
            <w:r>
              <w:rPr>
                <w:rFonts w:hint="eastAsia" w:ascii="仿宋_GB2312" w:hAnsi="仿宋_GB2312" w:eastAsia="仿宋_GB2312" w:cs="仿宋_GB2312"/>
                <w:b w:val="0"/>
                <w:bCs w:val="0"/>
                <w:spacing w:val="-3"/>
                <w:sz w:val="21"/>
                <w:szCs w:val="21"/>
                <w:lang w:eastAsia="zh-CN"/>
              </w:rPr>
              <w:t>行动名称</w:t>
            </w:r>
          </w:p>
        </w:tc>
        <w:tc>
          <w:tcPr>
            <w:tcW w:w="1399" w:type="dxa"/>
            <w:noWrap w:val="0"/>
            <w:vAlign w:val="center"/>
          </w:tcPr>
          <w:p>
            <w:pPr>
              <w:pStyle w:val="7"/>
              <w:spacing w:before="199" w:line="237" w:lineRule="auto"/>
              <w:ind w:left="112" w:right="138" w:firstLine="29"/>
              <w:jc w:val="center"/>
              <w:rPr>
                <w:rFonts w:hint="eastAsia" w:ascii="仿宋_GB2312" w:hAnsi="仿宋_GB2312" w:eastAsia="仿宋_GB2312" w:cs="仿宋_GB2312"/>
                <w:b w:val="0"/>
                <w:bCs w:val="0"/>
                <w:spacing w:val="-2"/>
                <w:sz w:val="21"/>
                <w:szCs w:val="21"/>
                <w:lang w:eastAsia="zh-CN"/>
              </w:rPr>
            </w:pPr>
            <w:r>
              <w:rPr>
                <w:rFonts w:hint="eastAsia" w:ascii="仿宋_GB2312" w:hAnsi="仿宋_GB2312" w:eastAsia="仿宋_GB2312" w:cs="仿宋_GB2312"/>
                <w:b w:val="0"/>
                <w:bCs w:val="0"/>
                <w:spacing w:val="-2"/>
                <w:sz w:val="21"/>
                <w:szCs w:val="21"/>
                <w:lang w:eastAsia="zh-CN"/>
              </w:rPr>
              <w:t>任务</w:t>
            </w:r>
          </w:p>
        </w:tc>
        <w:tc>
          <w:tcPr>
            <w:tcW w:w="10482" w:type="dxa"/>
            <w:gridSpan w:val="3"/>
            <w:noWrap w:val="0"/>
            <w:vAlign w:val="center"/>
          </w:tcPr>
          <w:p>
            <w:pPr>
              <w:pStyle w:val="7"/>
              <w:spacing w:before="58" w:line="232" w:lineRule="auto"/>
              <w:ind w:left="132"/>
              <w:jc w:val="center"/>
              <w:rPr>
                <w:rFonts w:hint="eastAsia" w:ascii="仿宋_GB2312" w:hAnsi="仿宋_GB2312" w:eastAsia="仿宋_GB2312" w:cs="仿宋_GB2312"/>
                <w:b w:val="0"/>
                <w:bCs w:val="0"/>
                <w:spacing w:val="-9"/>
                <w:sz w:val="21"/>
                <w:szCs w:val="21"/>
                <w:lang w:eastAsia="zh-CN"/>
              </w:rPr>
            </w:pPr>
            <w:r>
              <w:rPr>
                <w:rFonts w:hint="eastAsia" w:ascii="仿宋_GB2312" w:hAnsi="仿宋_GB2312" w:eastAsia="仿宋_GB2312" w:cs="仿宋_GB2312"/>
                <w:b w:val="0"/>
                <w:bCs w:val="0"/>
                <w:spacing w:val="-9"/>
                <w:sz w:val="21"/>
                <w:szCs w:val="21"/>
                <w:lang w:eastAsia="zh-CN"/>
              </w:rPr>
              <w:t>主要内容</w:t>
            </w:r>
          </w:p>
        </w:tc>
        <w:tc>
          <w:tcPr>
            <w:tcW w:w="555" w:type="dxa"/>
            <w:gridSpan w:val="2"/>
            <w:noWrap w:val="0"/>
            <w:vAlign w:val="center"/>
          </w:tcPr>
          <w:p>
            <w:pPr>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1" w:type="dxa"/>
          <w:trHeight w:val="1118" w:hRule="atLeast"/>
        </w:trPr>
        <w:tc>
          <w:tcPr>
            <w:tcW w:w="674" w:type="dxa"/>
            <w:gridSpan w:val="2"/>
            <w:vMerge w:val="restart"/>
            <w:tcBorders>
              <w:bottom w:val="nil"/>
            </w:tcBorders>
            <w:noWrap w:val="0"/>
            <w:vAlign w:val="center"/>
          </w:tcPr>
          <w:p>
            <w:pPr>
              <w:pStyle w:val="7"/>
              <w:spacing w:before="71" w:line="241" w:lineRule="auto"/>
              <w:ind w:left="275"/>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p>
        </w:tc>
        <w:tc>
          <w:tcPr>
            <w:tcW w:w="1139" w:type="dxa"/>
            <w:gridSpan w:val="2"/>
            <w:vMerge w:val="restart"/>
            <w:tcBorders>
              <w:bottom w:val="nil"/>
            </w:tcBorders>
            <w:noWrap w:val="0"/>
            <w:vAlign w:val="center"/>
          </w:tcPr>
          <w:p>
            <w:pPr>
              <w:pStyle w:val="7"/>
              <w:spacing w:before="72" w:line="238" w:lineRule="auto"/>
              <w:ind w:left="120" w:right="105"/>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船舶碰撞桥梁安全</w:t>
            </w:r>
            <w:r>
              <w:rPr>
                <w:rFonts w:hint="eastAsia" w:ascii="仿宋_GB2312" w:hAnsi="仿宋_GB2312" w:eastAsia="仿宋_GB2312" w:cs="仿宋_GB2312"/>
                <w:b w:val="0"/>
                <w:bCs w:val="0"/>
                <w:spacing w:val="5"/>
                <w:sz w:val="21"/>
                <w:szCs w:val="21"/>
              </w:rPr>
              <w:t>风险隐患</w:t>
            </w:r>
            <w:r>
              <w:rPr>
                <w:rFonts w:hint="eastAsia" w:ascii="仿宋_GB2312" w:hAnsi="仿宋_GB2312" w:eastAsia="仿宋_GB2312" w:cs="仿宋_GB2312"/>
                <w:b w:val="0"/>
                <w:bCs w:val="0"/>
                <w:spacing w:val="-3"/>
                <w:sz w:val="21"/>
                <w:szCs w:val="21"/>
              </w:rPr>
              <w:t>排查治理</w:t>
            </w:r>
            <w:r>
              <w:rPr>
                <w:rFonts w:hint="eastAsia" w:ascii="仿宋_GB2312" w:hAnsi="仿宋_GB2312" w:eastAsia="仿宋_GB2312" w:cs="仿宋_GB2312"/>
                <w:b w:val="0"/>
                <w:bCs w:val="0"/>
                <w:spacing w:val="3"/>
                <w:sz w:val="21"/>
                <w:szCs w:val="21"/>
              </w:rPr>
              <w:t>专项行动</w:t>
            </w:r>
          </w:p>
        </w:tc>
        <w:tc>
          <w:tcPr>
            <w:tcW w:w="1399" w:type="dxa"/>
            <w:noWrap w:val="0"/>
            <w:vAlign w:val="center"/>
          </w:tcPr>
          <w:p>
            <w:pPr>
              <w:pStyle w:val="7"/>
              <w:spacing w:before="199" w:line="237" w:lineRule="auto"/>
              <w:ind w:left="112" w:right="138" w:firstLine="2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船舶遵守桥</w:t>
            </w:r>
            <w:r>
              <w:rPr>
                <w:rFonts w:hint="eastAsia" w:ascii="仿宋_GB2312" w:hAnsi="仿宋_GB2312" w:eastAsia="仿宋_GB2312" w:cs="仿宋_GB2312"/>
                <w:b w:val="0"/>
                <w:bCs w:val="0"/>
                <w:spacing w:val="7"/>
                <w:sz w:val="21"/>
                <w:szCs w:val="21"/>
              </w:rPr>
              <w:t>区水域通航</w:t>
            </w:r>
            <w:r>
              <w:rPr>
                <w:rFonts w:hint="eastAsia" w:ascii="仿宋_GB2312" w:hAnsi="仿宋_GB2312" w:eastAsia="仿宋_GB2312" w:cs="仿宋_GB2312"/>
                <w:b w:val="0"/>
                <w:bCs w:val="0"/>
                <w:spacing w:val="-2"/>
                <w:sz w:val="21"/>
                <w:szCs w:val="21"/>
              </w:rPr>
              <w:t>秩序情况</w:t>
            </w:r>
          </w:p>
        </w:tc>
        <w:tc>
          <w:tcPr>
            <w:tcW w:w="10482" w:type="dxa"/>
            <w:gridSpan w:val="3"/>
            <w:noWrap w:val="0"/>
            <w:vAlign w:val="center"/>
          </w:tcPr>
          <w:p>
            <w:pPr>
              <w:pStyle w:val="7"/>
              <w:numPr>
                <w:ilvl w:val="0"/>
                <w:numId w:val="0"/>
              </w:numPr>
              <w:spacing w:before="58" w:line="232" w:lineRule="auto"/>
              <w:ind w:left="132" w:left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pacing w:val="-9"/>
                <w:sz w:val="21"/>
                <w:szCs w:val="21"/>
              </w:rPr>
              <w:t>船舶在汛期、枯水期、台风、寒潮大风期间严格落实安全预警信息要求，严格执行海事管理机构发布的交通管</w:t>
            </w:r>
            <w:r>
              <w:rPr>
                <w:rFonts w:hint="eastAsia" w:ascii="仿宋_GB2312" w:hAnsi="仿宋_GB2312" w:eastAsia="仿宋_GB2312" w:cs="仿宋_GB2312"/>
                <w:b w:val="0"/>
                <w:bCs w:val="0"/>
                <w:spacing w:val="-1"/>
                <w:sz w:val="21"/>
                <w:szCs w:val="21"/>
              </w:rPr>
              <w:t>制、限制航行、分时段通行等管控措施。</w:t>
            </w:r>
          </w:p>
          <w:p>
            <w:pPr>
              <w:pStyle w:val="7"/>
              <w:numPr>
                <w:ilvl w:val="0"/>
                <w:numId w:val="0"/>
              </w:numPr>
              <w:spacing w:before="58" w:line="232" w:lineRule="auto"/>
              <w:ind w:left="132"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2.船舶在桥区水域内杜绝淌航、掉头、横越、未按规定航道航行以及未按要求值班值守等违法违规行为。</w:t>
            </w:r>
          </w:p>
          <w:p>
            <w:pPr>
              <w:pStyle w:val="7"/>
              <w:numPr>
                <w:ilvl w:val="0"/>
                <w:numId w:val="0"/>
              </w:numPr>
              <w:spacing w:before="58" w:line="232" w:lineRule="auto"/>
              <w:ind w:left="132"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3.船舶严格落实开航前自查，在汛期前是否开展系</w:t>
            </w:r>
            <w:r>
              <w:rPr>
                <w:rFonts w:hint="eastAsia" w:ascii="仿宋_GB2312" w:hAnsi="仿宋_GB2312" w:eastAsia="仿宋_GB2312" w:cs="仿宋_GB2312"/>
                <w:b w:val="0"/>
                <w:bCs w:val="0"/>
                <w:spacing w:val="-5"/>
                <w:sz w:val="21"/>
                <w:szCs w:val="21"/>
              </w:rPr>
              <w:t>缆设备、锚泊设备、航行设备等维护保养管理和自查检查。</w:t>
            </w:r>
          </w:p>
        </w:tc>
        <w:tc>
          <w:tcPr>
            <w:tcW w:w="555" w:type="dxa"/>
            <w:gridSpan w:val="2"/>
            <w:noWrap w:val="0"/>
            <w:vAlign w:val="top"/>
          </w:tcPr>
          <w:p>
            <w:pPr>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1" w:type="dxa"/>
          <w:trHeight w:val="839" w:hRule="atLeast"/>
        </w:trPr>
        <w:tc>
          <w:tcPr>
            <w:tcW w:w="674" w:type="dxa"/>
            <w:gridSpan w:val="2"/>
            <w:vMerge w:val="continue"/>
            <w:tcBorders>
              <w:top w:val="nil"/>
              <w:bottom w:val="nil"/>
            </w:tcBorders>
            <w:noWrap w:val="0"/>
            <w:vAlign w:val="center"/>
          </w:tcPr>
          <w:p>
            <w:pPr>
              <w:jc w:val="left"/>
              <w:rPr>
                <w:rFonts w:hint="eastAsia" w:ascii="仿宋_GB2312" w:hAnsi="仿宋_GB2312" w:eastAsia="仿宋_GB2312" w:cs="仿宋_GB2312"/>
                <w:b w:val="0"/>
                <w:bCs w:val="0"/>
                <w:sz w:val="21"/>
                <w:szCs w:val="21"/>
              </w:rPr>
            </w:pPr>
          </w:p>
        </w:tc>
        <w:tc>
          <w:tcPr>
            <w:tcW w:w="1139" w:type="dxa"/>
            <w:gridSpan w:val="2"/>
            <w:vMerge w:val="continue"/>
            <w:tcBorders>
              <w:top w:val="nil"/>
              <w:bottom w:val="nil"/>
            </w:tcBorders>
            <w:noWrap w:val="0"/>
            <w:vAlign w:val="center"/>
          </w:tcPr>
          <w:p>
            <w:pPr>
              <w:jc w:val="left"/>
              <w:rPr>
                <w:rFonts w:hint="eastAsia" w:ascii="仿宋_GB2312" w:hAnsi="仿宋_GB2312" w:eastAsia="仿宋_GB2312" w:cs="仿宋_GB2312"/>
                <w:b w:val="0"/>
                <w:bCs w:val="0"/>
                <w:sz w:val="21"/>
                <w:szCs w:val="21"/>
              </w:rPr>
            </w:pPr>
          </w:p>
        </w:tc>
        <w:tc>
          <w:tcPr>
            <w:tcW w:w="1399" w:type="dxa"/>
            <w:noWrap w:val="0"/>
            <w:vAlign w:val="center"/>
          </w:tcPr>
          <w:p>
            <w:pPr>
              <w:pStyle w:val="7"/>
              <w:spacing w:before="62" w:line="219" w:lineRule="auto"/>
              <w:ind w:left="141"/>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船员桥区水</w:t>
            </w:r>
            <w:r>
              <w:rPr>
                <w:rFonts w:hint="eastAsia" w:ascii="仿宋_GB2312" w:hAnsi="仿宋_GB2312" w:eastAsia="仿宋_GB2312" w:cs="仿宋_GB2312"/>
                <w:b w:val="0"/>
                <w:bCs w:val="0"/>
                <w:spacing w:val="2"/>
                <w:sz w:val="21"/>
                <w:szCs w:val="21"/>
              </w:rPr>
              <w:t>域航行实操</w:t>
            </w:r>
            <w:r>
              <w:rPr>
                <w:rFonts w:hint="eastAsia" w:ascii="仿宋_GB2312" w:hAnsi="仿宋_GB2312" w:eastAsia="仿宋_GB2312" w:cs="仿宋_GB2312"/>
                <w:b w:val="0"/>
                <w:bCs w:val="0"/>
                <w:spacing w:val="9"/>
                <w:sz w:val="21"/>
                <w:szCs w:val="21"/>
              </w:rPr>
              <w:t>能力</w:t>
            </w:r>
          </w:p>
        </w:tc>
        <w:tc>
          <w:tcPr>
            <w:tcW w:w="10482" w:type="dxa"/>
            <w:gridSpan w:val="3"/>
            <w:noWrap w:val="0"/>
            <w:vAlign w:val="center"/>
          </w:tcPr>
          <w:p>
            <w:pPr>
              <w:pStyle w:val="7"/>
              <w:numPr>
                <w:ilvl w:val="0"/>
                <w:numId w:val="0"/>
              </w:numPr>
              <w:spacing w:before="50" w:line="227" w:lineRule="auto"/>
              <w:ind w:left="132" w:leftChars="0" w:firstLine="9"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pacing w:val="-9"/>
                <w:sz w:val="21"/>
                <w:szCs w:val="21"/>
              </w:rPr>
              <w:t>船长、船员熟悉掌握桥区水域水文气象、桥梁净空尺度及桥区水域航行相关管理规定，有效落实防范船舶</w:t>
            </w:r>
            <w:r>
              <w:rPr>
                <w:rFonts w:hint="eastAsia" w:ascii="仿宋_GB2312" w:hAnsi="仿宋_GB2312" w:eastAsia="仿宋_GB2312" w:cs="仿宋_GB2312"/>
                <w:b w:val="0"/>
                <w:bCs w:val="0"/>
                <w:spacing w:val="-10"/>
                <w:sz w:val="21"/>
                <w:szCs w:val="21"/>
              </w:rPr>
              <w:t>碰撞</w:t>
            </w:r>
            <w:r>
              <w:rPr>
                <w:rFonts w:hint="eastAsia" w:ascii="仿宋_GB2312" w:hAnsi="仿宋_GB2312" w:eastAsia="仿宋_GB2312" w:cs="仿宋_GB2312"/>
                <w:b w:val="0"/>
                <w:bCs w:val="0"/>
                <w:spacing w:val="-1"/>
                <w:sz w:val="21"/>
                <w:szCs w:val="21"/>
              </w:rPr>
              <w:t>桥梁安全措施。</w:t>
            </w:r>
          </w:p>
          <w:p>
            <w:pPr>
              <w:pStyle w:val="7"/>
              <w:numPr>
                <w:ilvl w:val="0"/>
                <w:numId w:val="0"/>
              </w:numPr>
              <w:spacing w:before="50" w:line="227" w:lineRule="auto"/>
              <w:ind w:left="132" w:leftChars="0" w:firstLine="9" w:firstLine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2.航运企业及船舶针对新任职船员或拟新增航经桥区水域航线船舶的任职船员开展针对性培</w:t>
            </w:r>
            <w:r>
              <w:rPr>
                <w:rFonts w:hint="eastAsia" w:ascii="仿宋_GB2312" w:hAnsi="仿宋_GB2312" w:eastAsia="仿宋_GB2312" w:cs="仿宋_GB2312"/>
                <w:b w:val="0"/>
                <w:bCs w:val="0"/>
                <w:spacing w:val="-1"/>
                <w:sz w:val="21"/>
                <w:szCs w:val="21"/>
              </w:rPr>
              <w:t>训。</w:t>
            </w:r>
          </w:p>
        </w:tc>
        <w:tc>
          <w:tcPr>
            <w:tcW w:w="555" w:type="dxa"/>
            <w:gridSpan w:val="2"/>
            <w:noWrap w:val="0"/>
            <w:vAlign w:val="top"/>
          </w:tcPr>
          <w:p>
            <w:pPr>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1" w:type="dxa"/>
          <w:trHeight w:val="1687" w:hRule="atLeast"/>
        </w:trPr>
        <w:tc>
          <w:tcPr>
            <w:tcW w:w="674" w:type="dxa"/>
            <w:gridSpan w:val="2"/>
            <w:vMerge w:val="continue"/>
            <w:tcBorders>
              <w:top w:val="nil"/>
            </w:tcBorders>
            <w:noWrap w:val="0"/>
            <w:vAlign w:val="center"/>
          </w:tcPr>
          <w:p>
            <w:pPr>
              <w:jc w:val="left"/>
              <w:rPr>
                <w:rFonts w:hint="eastAsia" w:ascii="仿宋_GB2312" w:hAnsi="仿宋_GB2312" w:eastAsia="仿宋_GB2312" w:cs="仿宋_GB2312"/>
                <w:b w:val="0"/>
                <w:bCs w:val="0"/>
                <w:sz w:val="21"/>
                <w:szCs w:val="21"/>
              </w:rPr>
            </w:pPr>
          </w:p>
        </w:tc>
        <w:tc>
          <w:tcPr>
            <w:tcW w:w="1139" w:type="dxa"/>
            <w:gridSpan w:val="2"/>
            <w:vMerge w:val="continue"/>
            <w:tcBorders>
              <w:top w:val="nil"/>
            </w:tcBorders>
            <w:noWrap w:val="0"/>
            <w:vAlign w:val="center"/>
          </w:tcPr>
          <w:p>
            <w:pPr>
              <w:jc w:val="left"/>
              <w:rPr>
                <w:rFonts w:hint="eastAsia" w:ascii="仿宋_GB2312" w:hAnsi="仿宋_GB2312" w:eastAsia="仿宋_GB2312" w:cs="仿宋_GB2312"/>
                <w:b w:val="0"/>
                <w:bCs w:val="0"/>
                <w:sz w:val="21"/>
                <w:szCs w:val="21"/>
              </w:rPr>
            </w:pPr>
          </w:p>
        </w:tc>
        <w:tc>
          <w:tcPr>
            <w:tcW w:w="1399" w:type="dxa"/>
            <w:noWrap w:val="0"/>
            <w:vAlign w:val="center"/>
          </w:tcPr>
          <w:p>
            <w:pPr>
              <w:pStyle w:val="7"/>
              <w:spacing w:before="63" w:line="220" w:lineRule="auto"/>
              <w:ind w:left="31"/>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航运企业、航道养护管理单位、桥梁建设(运营)管理</w:t>
            </w:r>
            <w:r>
              <w:rPr>
                <w:rFonts w:hint="eastAsia" w:ascii="仿宋_GB2312" w:hAnsi="仿宋_GB2312" w:eastAsia="仿宋_GB2312" w:cs="仿宋_GB2312"/>
                <w:b w:val="0"/>
                <w:bCs w:val="0"/>
                <w:spacing w:val="2"/>
                <w:sz w:val="21"/>
                <w:szCs w:val="21"/>
              </w:rPr>
              <w:t>单位安全管</w:t>
            </w:r>
            <w:r>
              <w:rPr>
                <w:rFonts w:hint="eastAsia" w:ascii="仿宋_GB2312" w:hAnsi="仿宋_GB2312" w:eastAsia="仿宋_GB2312" w:cs="仿宋_GB2312"/>
                <w:b w:val="0"/>
                <w:bCs w:val="0"/>
                <w:spacing w:val="3"/>
                <w:sz w:val="21"/>
                <w:szCs w:val="21"/>
              </w:rPr>
              <w:t>理情况</w:t>
            </w:r>
          </w:p>
        </w:tc>
        <w:tc>
          <w:tcPr>
            <w:tcW w:w="10482" w:type="dxa"/>
            <w:gridSpan w:val="3"/>
            <w:noWrap w:val="0"/>
            <w:vAlign w:val="center"/>
          </w:tcPr>
          <w:p>
            <w:pPr>
              <w:pStyle w:val="7"/>
              <w:numPr>
                <w:ilvl w:val="0"/>
                <w:numId w:val="0"/>
              </w:numPr>
              <w:spacing w:before="52" w:line="235" w:lineRule="auto"/>
              <w:ind w:left="132" w:leftChars="0" w:firstLine="9"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pacing w:val="-9"/>
                <w:sz w:val="21"/>
                <w:szCs w:val="21"/>
              </w:rPr>
              <w:t>航运企业加强所属船舶船员管理，确保所属船舶进入桥区水域前主机、辅机等航行设备处于良好技术状态</w:t>
            </w:r>
            <w:r>
              <w:rPr>
                <w:rFonts w:hint="eastAsia" w:ascii="仿宋_GB2312" w:hAnsi="仿宋_GB2312" w:eastAsia="仿宋_GB2312" w:cs="仿宋_GB2312"/>
                <w:b w:val="0"/>
                <w:bCs w:val="0"/>
                <w:spacing w:val="-10"/>
                <w:sz w:val="21"/>
                <w:szCs w:val="21"/>
              </w:rPr>
              <w:t>，</w:t>
            </w:r>
            <w:r>
              <w:rPr>
                <w:rFonts w:hint="eastAsia" w:ascii="仿宋_GB2312" w:hAnsi="仿宋_GB2312" w:eastAsia="仿宋_GB2312" w:cs="仿宋_GB2312"/>
                <w:b w:val="0"/>
                <w:bCs w:val="0"/>
                <w:spacing w:val="-8"/>
                <w:sz w:val="21"/>
                <w:szCs w:val="21"/>
              </w:rPr>
              <w:t>船</w:t>
            </w:r>
            <w:r>
              <w:rPr>
                <w:rFonts w:hint="eastAsia" w:ascii="仿宋_GB2312" w:hAnsi="仿宋_GB2312" w:eastAsia="仿宋_GB2312" w:cs="仿宋_GB2312"/>
                <w:b w:val="0"/>
                <w:bCs w:val="0"/>
                <w:sz w:val="21"/>
                <w:szCs w:val="21"/>
              </w:rPr>
              <w:t>长、船员熟练掌握拟航经桥区水域水文气象、桥梁净空尺度等通航要</w:t>
            </w:r>
            <w:r>
              <w:rPr>
                <w:rFonts w:hint="eastAsia" w:ascii="仿宋_GB2312" w:hAnsi="仿宋_GB2312" w:eastAsia="仿宋_GB2312" w:cs="仿宋_GB2312"/>
                <w:b w:val="0"/>
                <w:bCs w:val="0"/>
                <w:spacing w:val="-1"/>
                <w:sz w:val="21"/>
                <w:szCs w:val="21"/>
              </w:rPr>
              <w:t>素和相关要求。</w:t>
            </w:r>
          </w:p>
          <w:p>
            <w:pPr>
              <w:pStyle w:val="7"/>
              <w:numPr>
                <w:ilvl w:val="0"/>
                <w:numId w:val="0"/>
              </w:numPr>
              <w:spacing w:before="52" w:line="235" w:lineRule="auto"/>
              <w:ind w:left="132" w:leftChars="0" w:firstLine="9"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4"/>
                <w:sz w:val="21"/>
                <w:szCs w:val="21"/>
              </w:rPr>
              <w:t>2.航运企业、航道养护管理单位、桥梁建设(运营)管理单位定期开展自查自改，每</w:t>
            </w:r>
            <w:r>
              <w:rPr>
                <w:rFonts w:hint="eastAsia" w:ascii="仿宋_GB2312" w:hAnsi="仿宋_GB2312" w:eastAsia="仿宋_GB2312" w:cs="仿宋_GB2312"/>
                <w:b w:val="0"/>
                <w:bCs w:val="0"/>
                <w:spacing w:val="-5"/>
                <w:sz w:val="21"/>
                <w:szCs w:val="21"/>
              </w:rPr>
              <w:t>季度对船舶碰撞桥梁安全风</w:t>
            </w:r>
            <w:r>
              <w:rPr>
                <w:rFonts w:hint="eastAsia" w:ascii="仿宋_GB2312" w:hAnsi="仿宋_GB2312" w:eastAsia="仿宋_GB2312" w:cs="仿宋_GB2312"/>
                <w:b w:val="0"/>
                <w:bCs w:val="0"/>
                <w:spacing w:val="-1"/>
                <w:sz w:val="21"/>
                <w:szCs w:val="21"/>
              </w:rPr>
              <w:t>险隐患排查整改情况至少开展1次检查。</w:t>
            </w:r>
          </w:p>
          <w:p>
            <w:pPr>
              <w:pStyle w:val="7"/>
              <w:numPr>
                <w:ilvl w:val="0"/>
                <w:numId w:val="0"/>
              </w:numPr>
              <w:spacing w:before="52" w:line="235" w:lineRule="auto"/>
              <w:ind w:left="132" w:leftChars="0" w:firstLine="9" w:firstLine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3.航运企业、航道养护管理单位、桥梁建设(运营)管理单位</w:t>
            </w:r>
            <w:r>
              <w:rPr>
                <w:rFonts w:hint="eastAsia" w:ascii="仿宋_GB2312" w:hAnsi="仿宋_GB2312" w:eastAsia="仿宋_GB2312" w:cs="仿宋_GB2312"/>
                <w:b w:val="0"/>
                <w:bCs w:val="0"/>
                <w:spacing w:val="-5"/>
                <w:sz w:val="21"/>
                <w:szCs w:val="21"/>
              </w:rPr>
              <w:t>将防范船舶碰撞桥梁有关要求纳入安全生产教育和</w:t>
            </w:r>
            <w:r>
              <w:rPr>
                <w:rFonts w:hint="eastAsia" w:ascii="仿宋_GB2312" w:hAnsi="仿宋_GB2312" w:eastAsia="仿宋_GB2312" w:cs="仿宋_GB2312"/>
                <w:b w:val="0"/>
                <w:bCs w:val="0"/>
                <w:sz w:val="21"/>
                <w:szCs w:val="21"/>
              </w:rPr>
              <w:t>培训范畴，严格主要负责人、关键岗位管理人</w:t>
            </w:r>
            <w:r>
              <w:rPr>
                <w:rFonts w:hint="eastAsia" w:ascii="仿宋_GB2312" w:hAnsi="仿宋_GB2312" w:eastAsia="仿宋_GB2312" w:cs="仿宋_GB2312"/>
                <w:b w:val="0"/>
                <w:bCs w:val="0"/>
                <w:spacing w:val="-1"/>
                <w:sz w:val="21"/>
                <w:szCs w:val="21"/>
              </w:rPr>
              <w:t>员安全生产知识和管理能力考核。</w:t>
            </w:r>
          </w:p>
        </w:tc>
        <w:tc>
          <w:tcPr>
            <w:tcW w:w="555" w:type="dxa"/>
            <w:gridSpan w:val="2"/>
            <w:noWrap w:val="0"/>
            <w:vAlign w:val="top"/>
          </w:tcPr>
          <w:p>
            <w:pPr>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1" w:type="dxa"/>
          <w:trHeight w:val="1422" w:hRule="atLeast"/>
        </w:trPr>
        <w:tc>
          <w:tcPr>
            <w:tcW w:w="674" w:type="dxa"/>
            <w:gridSpan w:val="2"/>
            <w:noWrap w:val="0"/>
            <w:vAlign w:val="center"/>
          </w:tcPr>
          <w:p>
            <w:pPr>
              <w:pStyle w:val="7"/>
              <w:spacing w:before="71" w:line="241" w:lineRule="auto"/>
              <w:ind w:left="275"/>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c>
          <w:tcPr>
            <w:tcW w:w="1139" w:type="dxa"/>
            <w:gridSpan w:val="2"/>
            <w:noWrap w:val="0"/>
            <w:vAlign w:val="top"/>
          </w:tcPr>
          <w:p>
            <w:pPr>
              <w:pStyle w:val="7"/>
              <w:spacing w:before="210" w:line="238" w:lineRule="auto"/>
              <w:ind w:left="120" w:right="106"/>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违规进入船舶危险</w:t>
            </w:r>
            <w:r>
              <w:rPr>
                <w:rFonts w:hint="eastAsia" w:ascii="仿宋_GB2312" w:hAnsi="仿宋_GB2312" w:eastAsia="仿宋_GB2312" w:cs="仿宋_GB2312"/>
                <w:b w:val="0"/>
                <w:bCs w:val="0"/>
                <w:spacing w:val="5"/>
                <w:sz w:val="21"/>
                <w:szCs w:val="21"/>
              </w:rPr>
              <w:t>密闭空间</w:t>
            </w:r>
            <w:r>
              <w:rPr>
                <w:rFonts w:hint="eastAsia" w:ascii="仿宋_GB2312" w:hAnsi="仿宋_GB2312" w:eastAsia="仿宋_GB2312" w:cs="仿宋_GB2312"/>
                <w:b w:val="0"/>
                <w:bCs w:val="0"/>
                <w:spacing w:val="-2"/>
                <w:sz w:val="21"/>
                <w:szCs w:val="21"/>
              </w:rPr>
              <w:t>专项治理</w:t>
            </w:r>
          </w:p>
        </w:tc>
        <w:tc>
          <w:tcPr>
            <w:tcW w:w="1399" w:type="dxa"/>
            <w:noWrap w:val="0"/>
            <w:vAlign w:val="top"/>
          </w:tcPr>
          <w:p>
            <w:pPr>
              <w:pStyle w:val="7"/>
              <w:spacing w:before="95" w:line="229" w:lineRule="auto"/>
              <w:ind w:left="141" w:right="22" w:hanging="11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货物信息、作</w:t>
            </w:r>
            <w:r>
              <w:rPr>
                <w:rFonts w:hint="eastAsia" w:ascii="仿宋_GB2312" w:hAnsi="仿宋_GB2312" w:eastAsia="仿宋_GB2312" w:cs="仿宋_GB2312"/>
                <w:b w:val="0"/>
                <w:bCs w:val="0"/>
                <w:spacing w:val="-2"/>
                <w:sz w:val="21"/>
                <w:szCs w:val="21"/>
              </w:rPr>
              <w:t>业信息和船方以外作业</w:t>
            </w:r>
            <w:r>
              <w:rPr>
                <w:rFonts w:hint="eastAsia" w:ascii="仿宋_GB2312" w:hAnsi="仿宋_GB2312" w:eastAsia="仿宋_GB2312" w:cs="仿宋_GB2312"/>
                <w:b w:val="0"/>
                <w:bCs w:val="0"/>
                <w:spacing w:val="2"/>
                <w:sz w:val="21"/>
                <w:szCs w:val="21"/>
              </w:rPr>
              <w:t>人员管控情</w:t>
            </w:r>
            <w:r>
              <w:rPr>
                <w:rFonts w:hint="eastAsia" w:ascii="仿宋_GB2312" w:hAnsi="仿宋_GB2312" w:eastAsia="仿宋_GB2312" w:cs="仿宋_GB2312"/>
                <w:b w:val="0"/>
                <w:bCs w:val="0"/>
                <w:sz w:val="21"/>
                <w:szCs w:val="21"/>
              </w:rPr>
              <w:t>况</w:t>
            </w:r>
          </w:p>
        </w:tc>
        <w:tc>
          <w:tcPr>
            <w:tcW w:w="10482" w:type="dxa"/>
            <w:gridSpan w:val="3"/>
            <w:noWrap w:val="0"/>
            <w:vAlign w:val="top"/>
          </w:tcPr>
          <w:p>
            <w:pPr>
              <w:pStyle w:val="7"/>
              <w:numPr>
                <w:ilvl w:val="0"/>
                <w:numId w:val="0"/>
              </w:numPr>
              <w:spacing w:before="74" w:line="219" w:lineRule="auto"/>
              <w:ind w:left="132" w:leftChars="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napToGrid w:val="0"/>
                <w:color w:val="000000"/>
                <w:kern w:val="0"/>
                <w:sz w:val="21"/>
                <w:szCs w:val="21"/>
                <w:lang w:val="en-US" w:eastAsia="en-US" w:bidi="ar-SA"/>
              </w:rPr>
              <w:t>1.</w:t>
            </w:r>
            <w:r>
              <w:rPr>
                <w:rFonts w:hint="eastAsia" w:ascii="仿宋_GB2312" w:hAnsi="仿宋_GB2312" w:eastAsia="仿宋_GB2312" w:cs="仿宋_GB2312"/>
                <w:b w:val="0"/>
                <w:bCs w:val="0"/>
                <w:sz w:val="21"/>
                <w:szCs w:val="21"/>
              </w:rPr>
              <w:t>核查船舶是否载运易产生有毒有害、可燃气体危险货物或其他易造成缺氧风险的非危险货物。</w:t>
            </w:r>
          </w:p>
          <w:p>
            <w:pPr>
              <w:pStyle w:val="7"/>
              <w:numPr>
                <w:ilvl w:val="0"/>
                <w:numId w:val="0"/>
              </w:numPr>
              <w:spacing w:before="74" w:line="219" w:lineRule="auto"/>
              <w:ind w:left="132" w:leftChars="0"/>
              <w:rPr>
                <w:rFonts w:hint="eastAsia" w:ascii="仿宋_GB2312" w:hAnsi="仿宋_GB2312" w:eastAsia="仿宋_GB2312" w:cs="仿宋_GB2312"/>
                <w:b w:val="0"/>
                <w:bCs w:val="0"/>
                <w:spacing w:val="-5"/>
                <w:sz w:val="21"/>
                <w:szCs w:val="21"/>
              </w:rPr>
            </w:pPr>
            <w:r>
              <w:rPr>
                <w:rFonts w:hint="eastAsia" w:ascii="仿宋_GB2312" w:hAnsi="仿宋_GB2312" w:eastAsia="仿宋_GB2312" w:cs="仿宋_GB2312"/>
                <w:b w:val="0"/>
                <w:bCs w:val="0"/>
                <w:spacing w:val="-4"/>
                <w:sz w:val="21"/>
                <w:szCs w:val="21"/>
              </w:rPr>
              <w:t>2.核查目标船舶是否进行可能涉及进入封闭处所的作业(如船</w:t>
            </w:r>
            <w:r>
              <w:rPr>
                <w:rFonts w:hint="eastAsia" w:ascii="仿宋_GB2312" w:hAnsi="仿宋_GB2312" w:eastAsia="仿宋_GB2312" w:cs="仿宋_GB2312"/>
                <w:b w:val="0"/>
                <w:bCs w:val="0"/>
                <w:spacing w:val="-5"/>
                <w:sz w:val="21"/>
                <w:szCs w:val="21"/>
              </w:rPr>
              <w:t>舶洗舱、驱气、除气、熏舱、港内明火作业等)。</w:t>
            </w:r>
          </w:p>
          <w:p>
            <w:pPr>
              <w:pStyle w:val="7"/>
              <w:numPr>
                <w:ilvl w:val="0"/>
                <w:numId w:val="0"/>
              </w:numPr>
              <w:spacing w:before="74" w:line="219" w:lineRule="auto"/>
              <w:ind w:left="132" w:leftChars="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2"/>
                <w:sz w:val="21"/>
                <w:szCs w:val="21"/>
              </w:rPr>
              <w:t>3</w:t>
            </w:r>
            <w:r>
              <w:rPr>
                <w:rFonts w:hint="eastAsia" w:ascii="仿宋_GB2312" w:hAnsi="仿宋_GB2312" w:eastAsia="仿宋_GB2312" w:cs="仿宋_GB2312"/>
                <w:b w:val="0"/>
                <w:bCs w:val="0"/>
                <w:spacing w:val="-11"/>
                <w:sz w:val="21"/>
                <w:szCs w:val="21"/>
              </w:rPr>
              <w:t>.(1)核查船舶是否对船方以外作业人员进行登记。(2)核查船舶是否对船方以外作业人员进行信息核实(</w:t>
            </w:r>
            <w:r>
              <w:rPr>
                <w:rFonts w:hint="eastAsia" w:ascii="仿宋_GB2312" w:hAnsi="仿宋_GB2312" w:eastAsia="仿宋_GB2312" w:cs="仿宋_GB2312"/>
                <w:b w:val="0"/>
                <w:bCs w:val="0"/>
                <w:spacing w:val="-12"/>
                <w:sz w:val="21"/>
                <w:szCs w:val="21"/>
              </w:rPr>
              <w:t>经过安</w:t>
            </w:r>
            <w:r>
              <w:rPr>
                <w:rFonts w:hint="eastAsia" w:ascii="仿宋_GB2312" w:hAnsi="仿宋_GB2312" w:eastAsia="仿宋_GB2312" w:cs="仿宋_GB2312"/>
                <w:b w:val="0"/>
                <w:bCs w:val="0"/>
                <w:spacing w:val="-11"/>
                <w:sz w:val="21"/>
                <w:szCs w:val="21"/>
              </w:rPr>
              <w:t>全</w:t>
            </w:r>
            <w:r>
              <w:rPr>
                <w:rFonts w:hint="eastAsia" w:ascii="仿宋_GB2312" w:hAnsi="仿宋_GB2312" w:eastAsia="仿宋_GB2312" w:cs="仿宋_GB2312"/>
                <w:b w:val="0"/>
                <w:bCs w:val="0"/>
                <w:spacing w:val="-8"/>
                <w:sz w:val="21"/>
                <w:szCs w:val="21"/>
              </w:rPr>
              <w:t>培训、熟悉安全和应急处置程序等)。(3)核查船方以外作业人员进入封闭处所前</w:t>
            </w:r>
            <w:r>
              <w:rPr>
                <w:rFonts w:hint="eastAsia" w:ascii="仿宋_GB2312" w:hAnsi="仿宋_GB2312" w:eastAsia="仿宋_GB2312" w:cs="仿宋_GB2312"/>
                <w:b w:val="0"/>
                <w:bCs w:val="0"/>
                <w:spacing w:val="-9"/>
                <w:sz w:val="21"/>
                <w:szCs w:val="21"/>
              </w:rPr>
              <w:t>，船方与作业人员是否对照要求</w:t>
            </w:r>
            <w:r>
              <w:rPr>
                <w:rFonts w:hint="eastAsia" w:ascii="仿宋_GB2312" w:hAnsi="仿宋_GB2312" w:eastAsia="仿宋_GB2312" w:cs="仿宋_GB2312"/>
                <w:b w:val="0"/>
                <w:bCs w:val="0"/>
                <w:spacing w:val="2"/>
                <w:sz w:val="21"/>
                <w:szCs w:val="21"/>
              </w:rPr>
              <w:t>进行相互安全交底。</w:t>
            </w:r>
          </w:p>
        </w:tc>
        <w:tc>
          <w:tcPr>
            <w:tcW w:w="555" w:type="dxa"/>
            <w:gridSpan w:val="2"/>
            <w:noWrap w:val="0"/>
            <w:vAlign w:val="top"/>
          </w:tcPr>
          <w:p>
            <w:pPr>
              <w:rPr>
                <w:rFonts w:hint="eastAsia" w:ascii="仿宋_GB2312" w:hAnsi="仿宋_GB2312" w:eastAsia="仿宋_GB2312" w:cs="仿宋_GB2312"/>
                <w:b w:val="0"/>
                <w:bCs w:val="0"/>
                <w:sz w:val="21"/>
                <w:szCs w:val="21"/>
              </w:rPr>
            </w:pPr>
          </w:p>
        </w:tc>
      </w:tr>
    </w:tbl>
    <w:p>
      <w:pPr>
        <w:rPr>
          <w:rFonts w:hint="eastAsia" w:ascii="仿宋_GB2312" w:hAnsi="仿宋_GB2312" w:eastAsia="仿宋_GB2312" w:cs="仿宋_GB2312"/>
          <w:b w:val="0"/>
          <w:bCs w:val="0"/>
          <w:sz w:val="21"/>
          <w:szCs w:val="21"/>
          <w:lang w:eastAsia="zh-CN"/>
        </w:rPr>
        <w:sectPr>
          <w:footerReference r:id="rId10" w:type="default"/>
          <w:pgSz w:w="16928" w:h="11871" w:orient="landscape"/>
          <w:pgMar w:top="1009" w:right="1327" w:bottom="1083" w:left="1242" w:header="0" w:footer="714" w:gutter="0"/>
          <w:pgNumType w:fmt="decimal"/>
          <w:cols w:space="720" w:num="1"/>
          <w:rtlGutter w:val="0"/>
          <w:docGrid w:linePitch="0" w:charSpace="0"/>
        </w:sectPr>
      </w:pPr>
    </w:p>
    <w:tbl>
      <w:tblPr>
        <w:tblStyle w:val="6"/>
        <w:tblW w:w="142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139"/>
        <w:gridCol w:w="1399"/>
        <w:gridCol w:w="10473"/>
        <w:gridCol w:w="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74" w:type="dxa"/>
            <w:noWrap w:val="0"/>
            <w:vAlign w:val="top"/>
          </w:tcPr>
          <w:p>
            <w:pPr>
              <w:pStyle w:val="7"/>
              <w:spacing w:before="181" w:line="221" w:lineRule="auto"/>
              <w:ind w:left="118"/>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序号</w:t>
            </w:r>
          </w:p>
        </w:tc>
        <w:tc>
          <w:tcPr>
            <w:tcW w:w="1139" w:type="dxa"/>
            <w:noWrap w:val="0"/>
            <w:vAlign w:val="top"/>
          </w:tcPr>
          <w:p>
            <w:pPr>
              <w:pStyle w:val="7"/>
              <w:spacing w:before="181" w:line="220" w:lineRule="auto"/>
              <w:ind w:left="143"/>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行动名称</w:t>
            </w:r>
          </w:p>
        </w:tc>
        <w:tc>
          <w:tcPr>
            <w:tcW w:w="1399" w:type="dxa"/>
            <w:noWrap w:val="0"/>
            <w:vAlign w:val="top"/>
          </w:tcPr>
          <w:p>
            <w:pPr>
              <w:pStyle w:val="7"/>
              <w:spacing w:before="180" w:line="219" w:lineRule="auto"/>
              <w:ind w:left="484"/>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任务</w:t>
            </w:r>
          </w:p>
        </w:tc>
        <w:tc>
          <w:tcPr>
            <w:tcW w:w="10473" w:type="dxa"/>
            <w:noWrap w:val="0"/>
            <w:vAlign w:val="top"/>
          </w:tcPr>
          <w:p>
            <w:pPr>
              <w:pStyle w:val="7"/>
              <w:spacing w:before="180" w:line="219" w:lineRule="auto"/>
              <w:ind w:left="4826"/>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主要内容</w:t>
            </w:r>
          </w:p>
        </w:tc>
        <w:tc>
          <w:tcPr>
            <w:tcW w:w="564" w:type="dxa"/>
            <w:noWrap w:val="0"/>
            <w:textDirection w:val="tbRlV"/>
            <w:vAlign w:val="top"/>
          </w:tcPr>
          <w:p>
            <w:pPr>
              <w:pStyle w:val="7"/>
              <w:spacing w:before="163" w:line="201" w:lineRule="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6" w:hRule="atLeast"/>
        </w:trPr>
        <w:tc>
          <w:tcPr>
            <w:tcW w:w="674" w:type="dxa"/>
            <w:vMerge w:val="restart"/>
            <w:noWrap w:val="0"/>
            <w:vAlign w:val="center"/>
          </w:tcPr>
          <w:p>
            <w:pPr>
              <w:jc w:val="center"/>
              <w:rPr>
                <w:rFonts w:hint="eastAsia" w:ascii="仿宋_GB2312" w:hAnsi="仿宋_GB2312" w:eastAsia="仿宋_GB2312" w:cs="仿宋_GB2312"/>
                <w:b w:val="0"/>
                <w:bCs w:val="0"/>
                <w:sz w:val="21"/>
                <w:szCs w:val="21"/>
              </w:rPr>
            </w:pPr>
          </w:p>
        </w:tc>
        <w:tc>
          <w:tcPr>
            <w:tcW w:w="1139" w:type="dxa"/>
            <w:vMerge w:val="restart"/>
            <w:noWrap w:val="0"/>
            <w:vAlign w:val="center"/>
          </w:tcPr>
          <w:p>
            <w:pPr>
              <w:jc w:val="center"/>
              <w:rPr>
                <w:rFonts w:hint="eastAsia" w:ascii="仿宋_GB2312" w:hAnsi="仿宋_GB2312" w:eastAsia="仿宋_GB2312" w:cs="仿宋_GB2312"/>
                <w:b w:val="0"/>
                <w:bCs w:val="0"/>
                <w:sz w:val="21"/>
                <w:szCs w:val="21"/>
              </w:rPr>
            </w:pPr>
          </w:p>
        </w:tc>
        <w:tc>
          <w:tcPr>
            <w:tcW w:w="1399" w:type="dxa"/>
            <w:noWrap w:val="0"/>
            <w:vAlign w:val="center"/>
          </w:tcPr>
          <w:p>
            <w:pPr>
              <w:pStyle w:val="7"/>
              <w:spacing w:before="68" w:line="249" w:lineRule="auto"/>
              <w:ind w:left="115" w:right="162" w:firstLine="49"/>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文书配备和</w:t>
            </w:r>
            <w:r>
              <w:rPr>
                <w:rFonts w:hint="eastAsia" w:ascii="仿宋_GB2312" w:hAnsi="仿宋_GB2312" w:eastAsia="仿宋_GB2312" w:cs="仿宋_GB2312"/>
                <w:b w:val="0"/>
                <w:bCs w:val="0"/>
                <w:spacing w:val="5"/>
                <w:sz w:val="21"/>
                <w:szCs w:val="21"/>
              </w:rPr>
              <w:t>作业记录核</w:t>
            </w:r>
            <w:r>
              <w:rPr>
                <w:rFonts w:hint="eastAsia" w:ascii="仿宋_GB2312" w:hAnsi="仿宋_GB2312" w:eastAsia="仿宋_GB2312" w:cs="仿宋_GB2312"/>
                <w:b w:val="0"/>
                <w:bCs w:val="0"/>
                <w:spacing w:val="-3"/>
                <w:sz w:val="21"/>
                <w:szCs w:val="21"/>
              </w:rPr>
              <w:t>查</w:t>
            </w:r>
          </w:p>
        </w:tc>
        <w:tc>
          <w:tcPr>
            <w:tcW w:w="10473" w:type="dxa"/>
            <w:noWrap w:val="0"/>
            <w:vAlign w:val="center"/>
          </w:tcPr>
          <w:p>
            <w:pPr>
              <w:pStyle w:val="7"/>
              <w:numPr>
                <w:ilvl w:val="0"/>
                <w:numId w:val="0"/>
              </w:numPr>
              <w:spacing w:before="64" w:line="218" w:lineRule="auto"/>
              <w:ind w:left="115" w:leftChars="0"/>
              <w:jc w:val="both"/>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napToGrid w:val="0"/>
                <w:color w:val="000000"/>
                <w:spacing w:val="-3"/>
                <w:kern w:val="0"/>
                <w:sz w:val="21"/>
                <w:szCs w:val="21"/>
                <w:lang w:val="en-US" w:eastAsia="en-US" w:bidi="ar-SA"/>
              </w:rPr>
              <w:t>1.</w:t>
            </w:r>
            <w:r>
              <w:rPr>
                <w:rFonts w:hint="eastAsia" w:ascii="仿宋_GB2312" w:hAnsi="仿宋_GB2312" w:eastAsia="仿宋_GB2312" w:cs="仿宋_GB2312"/>
                <w:b w:val="0"/>
                <w:bCs w:val="0"/>
                <w:spacing w:val="-2"/>
                <w:sz w:val="21"/>
                <w:szCs w:val="21"/>
              </w:rPr>
              <w:t>检查是否定期识别、评估封闭处所，形成封闭</w:t>
            </w:r>
            <w:r>
              <w:rPr>
                <w:rFonts w:hint="eastAsia" w:ascii="仿宋_GB2312" w:hAnsi="仿宋_GB2312" w:eastAsia="仿宋_GB2312" w:cs="仿宋_GB2312"/>
                <w:b w:val="0"/>
                <w:bCs w:val="0"/>
                <w:spacing w:val="-3"/>
                <w:sz w:val="21"/>
                <w:szCs w:val="21"/>
              </w:rPr>
              <w:t>处所清单</w:t>
            </w:r>
          </w:p>
          <w:p>
            <w:pPr>
              <w:pStyle w:val="7"/>
              <w:numPr>
                <w:ilvl w:val="0"/>
                <w:numId w:val="0"/>
              </w:numPr>
              <w:spacing w:before="64" w:line="218" w:lineRule="auto"/>
              <w:ind w:left="115" w:leftChars="0"/>
              <w:jc w:val="both"/>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pacing w:val="-1"/>
                <w:sz w:val="21"/>
                <w:szCs w:val="21"/>
              </w:rPr>
              <w:t>2.(1)检查是否制定封闭处所缺氧危险作业应急救助预案；</w:t>
            </w:r>
            <w:r>
              <w:rPr>
                <w:rFonts w:hint="eastAsia" w:ascii="仿宋_GB2312" w:hAnsi="仿宋_GB2312" w:eastAsia="仿宋_GB2312" w:cs="仿宋_GB2312"/>
                <w:b w:val="0"/>
                <w:bCs w:val="0"/>
                <w:spacing w:val="2"/>
                <w:sz w:val="21"/>
                <w:szCs w:val="21"/>
              </w:rPr>
              <w:t>(2)检查是否制定进入封闭处所作业的安全程序；</w:t>
            </w:r>
            <w:r>
              <w:rPr>
                <w:rFonts w:hint="eastAsia" w:ascii="仿宋_GB2312" w:hAnsi="仿宋_GB2312" w:eastAsia="仿宋_GB2312" w:cs="仿宋_GB2312"/>
                <w:b w:val="0"/>
                <w:bCs w:val="0"/>
                <w:spacing w:val="-3"/>
                <w:sz w:val="21"/>
                <w:szCs w:val="21"/>
              </w:rPr>
              <w:t>(3)检查是否制定紧急撤离、事故救援等应急处置程序。</w:t>
            </w:r>
          </w:p>
          <w:p>
            <w:pPr>
              <w:pStyle w:val="7"/>
              <w:numPr>
                <w:ilvl w:val="0"/>
                <w:numId w:val="0"/>
              </w:numPr>
              <w:spacing w:before="64" w:line="218" w:lineRule="auto"/>
              <w:ind w:left="115" w:leftChars="0"/>
              <w:jc w:val="both"/>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pacing w:val="-2"/>
                <w:sz w:val="21"/>
                <w:szCs w:val="21"/>
              </w:rPr>
              <w:t>3.(1)检查是否有进入船舶封闭处所作业前完成风险评估记录(气</w:t>
            </w:r>
            <w:r>
              <w:rPr>
                <w:rFonts w:hint="eastAsia" w:ascii="仿宋_GB2312" w:hAnsi="仿宋_GB2312" w:eastAsia="仿宋_GB2312" w:cs="仿宋_GB2312"/>
                <w:b w:val="0"/>
                <w:bCs w:val="0"/>
                <w:spacing w:val="-3"/>
                <w:sz w:val="21"/>
                <w:szCs w:val="21"/>
              </w:rPr>
              <w:t>体成分、载运货物、通风、舱壁涂层等);</w:t>
            </w:r>
            <w:r>
              <w:rPr>
                <w:rFonts w:hint="eastAsia" w:ascii="仿宋_GB2312" w:hAnsi="仿宋_GB2312" w:eastAsia="仿宋_GB2312" w:cs="仿宋_GB2312"/>
                <w:b w:val="0"/>
                <w:bCs w:val="0"/>
                <w:sz w:val="21"/>
                <w:szCs w:val="21"/>
              </w:rPr>
              <w:t>(2)检查是否有进入船舶封闭处所作业前进入作业许可且有船长或指定负责人授权的记录；</w:t>
            </w:r>
            <w:r>
              <w:rPr>
                <w:rFonts w:hint="eastAsia" w:ascii="仿宋_GB2312" w:hAnsi="仿宋_GB2312" w:eastAsia="仿宋_GB2312" w:cs="仿宋_GB2312"/>
                <w:b w:val="0"/>
                <w:bCs w:val="0"/>
                <w:spacing w:val="1"/>
                <w:sz w:val="21"/>
                <w:szCs w:val="21"/>
              </w:rPr>
              <w:t>(3)检查是否有进入船舶封闭处沂作业前充分通风换气记录；</w:t>
            </w:r>
            <w:r>
              <w:rPr>
                <w:rFonts w:hint="eastAsia" w:ascii="仿宋_GB2312" w:hAnsi="仿宋_GB2312" w:eastAsia="仿宋_GB2312" w:cs="仿宋_GB2312"/>
                <w:b w:val="0"/>
                <w:bCs w:val="0"/>
                <w:spacing w:val="-2"/>
                <w:sz w:val="21"/>
                <w:szCs w:val="21"/>
              </w:rPr>
              <w:t>(4)检查是否有进入船舶封闭处所作业前使用校准过</w:t>
            </w:r>
            <w:r>
              <w:rPr>
                <w:rFonts w:hint="eastAsia" w:ascii="仿宋_GB2312" w:hAnsi="仿宋_GB2312" w:eastAsia="仿宋_GB2312" w:cs="仿宋_GB2312"/>
                <w:b w:val="0"/>
                <w:bCs w:val="0"/>
                <w:spacing w:val="-3"/>
                <w:sz w:val="21"/>
                <w:szCs w:val="21"/>
              </w:rPr>
              <w:t>的气体检测设备进行空气检测记录。</w:t>
            </w:r>
          </w:p>
          <w:p>
            <w:pPr>
              <w:pStyle w:val="7"/>
              <w:numPr>
                <w:ilvl w:val="0"/>
                <w:numId w:val="0"/>
              </w:numPr>
              <w:spacing w:before="64" w:line="218" w:lineRule="auto"/>
              <w:ind w:left="115" w:leftChars="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4.(1)检查适任人员、责任人员、具有封闭处所进入或救助职责的人员是否接受进入封闭处所安全培训(危险识别、</w:t>
            </w:r>
            <w:r>
              <w:rPr>
                <w:rFonts w:hint="eastAsia" w:ascii="仿宋_GB2312" w:hAnsi="仿宋_GB2312" w:eastAsia="仿宋_GB2312" w:cs="仿宋_GB2312"/>
                <w:b w:val="0"/>
                <w:bCs w:val="0"/>
                <w:spacing w:val="-3"/>
                <w:sz w:val="21"/>
                <w:szCs w:val="21"/>
              </w:rPr>
              <w:t>评估、测量、控制和消除有关的船上程序等);</w:t>
            </w:r>
            <w:r>
              <w:rPr>
                <w:rFonts w:hint="eastAsia" w:ascii="仿宋_GB2312" w:hAnsi="仿宋_GB2312" w:eastAsia="仿宋_GB2312" w:cs="仿宋_GB2312"/>
                <w:b w:val="0"/>
                <w:bCs w:val="0"/>
                <w:sz w:val="21"/>
                <w:szCs w:val="21"/>
              </w:rPr>
              <w:t>(2)检查对担任救援和急救职责的船员是否有进行救援和急救程序方面的定期训练记录；</w:t>
            </w:r>
            <w:r>
              <w:rPr>
                <w:rFonts w:hint="eastAsia" w:ascii="仿宋_GB2312" w:hAnsi="仿宋_GB2312" w:eastAsia="仿宋_GB2312" w:cs="仿宋_GB2312"/>
                <w:b w:val="0"/>
                <w:bCs w:val="0"/>
                <w:spacing w:val="-2"/>
                <w:sz w:val="21"/>
                <w:szCs w:val="21"/>
              </w:rPr>
              <w:t>(3)检查是否有具有封闭处所进入或救助职责的船员参加船上每2个月内举行一次的封闭处所</w:t>
            </w:r>
            <w:r>
              <w:rPr>
                <w:rFonts w:hint="eastAsia" w:ascii="仿宋_GB2312" w:hAnsi="仿宋_GB2312" w:eastAsia="仿宋_GB2312" w:cs="仿宋_GB2312"/>
                <w:b w:val="0"/>
                <w:bCs w:val="0"/>
                <w:spacing w:val="-3"/>
                <w:sz w:val="21"/>
                <w:szCs w:val="21"/>
              </w:rPr>
              <w:t>进入和救助演习记</w:t>
            </w:r>
            <w:r>
              <w:rPr>
                <w:rFonts w:hint="eastAsia" w:ascii="仿宋_GB2312" w:hAnsi="仿宋_GB2312" w:eastAsia="仿宋_GB2312" w:cs="仿宋_GB2312"/>
                <w:b w:val="0"/>
                <w:bCs w:val="0"/>
                <w:spacing w:val="-2"/>
                <w:sz w:val="21"/>
                <w:szCs w:val="21"/>
              </w:rPr>
              <w:t>录(仅适用于国际航行船舶。通信设备、安全防护设施用品、空气质量检测仪器、救助</w:t>
            </w:r>
            <w:r>
              <w:rPr>
                <w:rFonts w:hint="eastAsia" w:ascii="仿宋_GB2312" w:hAnsi="仿宋_GB2312" w:eastAsia="仿宋_GB2312" w:cs="仿宋_GB2312"/>
                <w:b w:val="0"/>
                <w:bCs w:val="0"/>
                <w:spacing w:val="-3"/>
                <w:sz w:val="21"/>
                <w:szCs w:val="21"/>
              </w:rPr>
              <w:t>设备的检查和使用，应急救助程序和医疗急救演练等)。</w:t>
            </w:r>
          </w:p>
        </w:tc>
        <w:tc>
          <w:tcPr>
            <w:tcW w:w="564" w:type="dxa"/>
            <w:noWrap w:val="0"/>
            <w:vAlign w:val="top"/>
          </w:tcPr>
          <w:p>
            <w:pPr>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6" w:hRule="atLeast"/>
        </w:trPr>
        <w:tc>
          <w:tcPr>
            <w:tcW w:w="674" w:type="dxa"/>
            <w:vMerge w:val="continue"/>
            <w:noWrap w:val="0"/>
            <w:vAlign w:val="center"/>
          </w:tcPr>
          <w:p>
            <w:pPr>
              <w:jc w:val="center"/>
              <w:rPr>
                <w:rFonts w:hint="eastAsia" w:ascii="仿宋_GB2312" w:hAnsi="仿宋_GB2312" w:eastAsia="仿宋_GB2312" w:cs="仿宋_GB2312"/>
                <w:b w:val="0"/>
                <w:bCs w:val="0"/>
                <w:sz w:val="21"/>
                <w:szCs w:val="21"/>
              </w:rPr>
            </w:pPr>
          </w:p>
        </w:tc>
        <w:tc>
          <w:tcPr>
            <w:tcW w:w="1139" w:type="dxa"/>
            <w:vMerge w:val="continue"/>
            <w:noWrap w:val="0"/>
            <w:vAlign w:val="center"/>
          </w:tcPr>
          <w:p>
            <w:pPr>
              <w:jc w:val="center"/>
              <w:rPr>
                <w:rFonts w:hint="eastAsia" w:ascii="仿宋_GB2312" w:hAnsi="仿宋_GB2312" w:eastAsia="仿宋_GB2312" w:cs="仿宋_GB2312"/>
                <w:b w:val="0"/>
                <w:bCs w:val="0"/>
                <w:sz w:val="21"/>
                <w:szCs w:val="21"/>
              </w:rPr>
            </w:pPr>
          </w:p>
        </w:tc>
        <w:tc>
          <w:tcPr>
            <w:tcW w:w="1399" w:type="dxa"/>
            <w:noWrap w:val="0"/>
            <w:vAlign w:val="center"/>
          </w:tcPr>
          <w:p>
            <w:pPr>
              <w:pStyle w:val="7"/>
              <w:spacing w:before="68" w:line="249" w:lineRule="auto"/>
              <w:ind w:left="115" w:right="162" w:firstLine="49"/>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船舶结构及</w:t>
            </w:r>
            <w:r>
              <w:rPr>
                <w:rFonts w:hint="eastAsia" w:ascii="仿宋_GB2312" w:hAnsi="仿宋_GB2312" w:eastAsia="仿宋_GB2312" w:cs="仿宋_GB2312"/>
                <w:b w:val="0"/>
                <w:bCs w:val="0"/>
                <w:spacing w:val="2"/>
                <w:sz w:val="21"/>
                <w:szCs w:val="21"/>
              </w:rPr>
              <w:t>设备检查</w:t>
            </w:r>
          </w:p>
        </w:tc>
        <w:tc>
          <w:tcPr>
            <w:tcW w:w="10473" w:type="dxa"/>
            <w:noWrap w:val="0"/>
            <w:vAlign w:val="center"/>
          </w:tcPr>
          <w:p>
            <w:pPr>
              <w:pStyle w:val="7"/>
              <w:numPr>
                <w:ilvl w:val="0"/>
                <w:numId w:val="0"/>
              </w:numPr>
              <w:spacing w:before="64" w:line="218" w:lineRule="auto"/>
              <w:ind w:left="115" w:leftChars="0"/>
              <w:jc w:val="both"/>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pacing w:val="-2"/>
                <w:sz w:val="21"/>
                <w:szCs w:val="21"/>
              </w:rPr>
              <w:t>(1)机械通风设备(如有)状态是否良好(</w:t>
            </w:r>
            <w:r>
              <w:rPr>
                <w:rFonts w:hint="eastAsia" w:ascii="仿宋_GB2312" w:hAnsi="仿宋_GB2312" w:eastAsia="仿宋_GB2312" w:cs="仿宋_GB2312"/>
                <w:b w:val="0"/>
                <w:bCs w:val="0"/>
                <w:spacing w:val="-3"/>
                <w:sz w:val="21"/>
                <w:szCs w:val="21"/>
              </w:rPr>
              <w:t>风机，通风管道气密性，开关标识等);</w:t>
            </w:r>
            <w:r>
              <w:rPr>
                <w:rFonts w:hint="eastAsia" w:ascii="仿宋_GB2312" w:hAnsi="仿宋_GB2312" w:eastAsia="仿宋_GB2312" w:cs="仿宋_GB2312"/>
                <w:b w:val="0"/>
                <w:bCs w:val="0"/>
                <w:spacing w:val="-1"/>
                <w:sz w:val="21"/>
                <w:szCs w:val="21"/>
              </w:rPr>
              <w:t>(2)自然通风设备状态是否良好(风机挡板，关闭装置等);</w:t>
            </w:r>
          </w:p>
          <w:p>
            <w:pPr>
              <w:pStyle w:val="7"/>
              <w:numPr>
                <w:ilvl w:val="0"/>
                <w:numId w:val="0"/>
              </w:numPr>
              <w:spacing w:before="64" w:line="218" w:lineRule="auto"/>
              <w:ind w:left="115" w:leftChars="0"/>
              <w:jc w:val="both"/>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pacing w:val="-2"/>
                <w:sz w:val="21"/>
                <w:szCs w:val="21"/>
              </w:rPr>
              <w:t>2.(1)门、人孔、通道等开口状态是否良好</w:t>
            </w:r>
            <w:r>
              <w:rPr>
                <w:rFonts w:hint="eastAsia" w:ascii="仿宋_GB2312" w:hAnsi="仿宋_GB2312" w:eastAsia="仿宋_GB2312" w:cs="仿宋_GB2312"/>
                <w:b w:val="0"/>
                <w:bCs w:val="0"/>
                <w:spacing w:val="-3"/>
                <w:sz w:val="21"/>
                <w:szCs w:val="21"/>
              </w:rPr>
              <w:t>(尺寸，关闭装置等)</w:t>
            </w:r>
            <w:r>
              <w:rPr>
                <w:rFonts w:hint="eastAsia" w:ascii="仿宋_GB2312" w:hAnsi="仿宋_GB2312" w:eastAsia="仿宋_GB2312" w:cs="仿宋_GB2312"/>
                <w:b w:val="0"/>
                <w:bCs w:val="0"/>
                <w:spacing w:val="-2"/>
                <w:sz w:val="21"/>
                <w:szCs w:val="21"/>
              </w:rPr>
              <w:t>(2)封闭处所是否具有良好的结构完整性和密封</w:t>
            </w:r>
            <w:r>
              <w:rPr>
                <w:rFonts w:hint="eastAsia" w:ascii="仿宋_GB2312" w:hAnsi="仿宋_GB2312" w:eastAsia="仿宋_GB2312" w:cs="仿宋_GB2312"/>
                <w:b w:val="0"/>
                <w:bCs w:val="0"/>
                <w:spacing w:val="-3"/>
                <w:sz w:val="21"/>
                <w:szCs w:val="21"/>
              </w:rPr>
              <w:t>性，以防止有毒有害气体泄漏。</w:t>
            </w:r>
          </w:p>
          <w:p>
            <w:pPr>
              <w:pStyle w:val="7"/>
              <w:numPr>
                <w:ilvl w:val="0"/>
                <w:numId w:val="0"/>
              </w:numPr>
              <w:spacing w:before="64" w:line="218" w:lineRule="auto"/>
              <w:ind w:left="115" w:leftChars="0"/>
              <w:jc w:val="both"/>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pacing w:val="-3"/>
                <w:sz w:val="21"/>
                <w:szCs w:val="21"/>
              </w:rPr>
              <w:t>3.(1)梯道状态是否良好(是否堵塞，是否存在腐蚀，结构是否牢固等);</w:t>
            </w:r>
            <w:r>
              <w:rPr>
                <w:rFonts w:hint="eastAsia" w:ascii="仿宋_GB2312" w:hAnsi="仿宋_GB2312" w:eastAsia="仿宋_GB2312" w:cs="仿宋_GB2312"/>
                <w:b w:val="0"/>
                <w:bCs w:val="0"/>
                <w:spacing w:val="-5"/>
                <w:sz w:val="21"/>
                <w:szCs w:val="21"/>
              </w:rPr>
              <w:t>(2)封闭处所内照明(如有)是否正常(如封闭舱室内可能存在可燃气体，则照明为防爆型；对于油船货泵舱通风与照</w:t>
            </w:r>
            <w:r>
              <w:rPr>
                <w:rFonts w:hint="eastAsia" w:ascii="仿宋_GB2312" w:hAnsi="仿宋_GB2312" w:eastAsia="仿宋_GB2312" w:cs="仿宋_GB2312"/>
                <w:b w:val="0"/>
                <w:bCs w:val="0"/>
                <w:sz w:val="21"/>
                <w:szCs w:val="21"/>
              </w:rPr>
              <w:t>明联锁是否符合相关规定);</w:t>
            </w:r>
            <w:r>
              <w:rPr>
                <w:rFonts w:hint="eastAsia" w:ascii="仿宋_GB2312" w:hAnsi="仿宋_GB2312" w:eastAsia="仿宋_GB2312" w:cs="仿宋_GB2312"/>
                <w:b w:val="0"/>
                <w:bCs w:val="0"/>
                <w:spacing w:val="-3"/>
                <w:sz w:val="21"/>
                <w:szCs w:val="21"/>
              </w:rPr>
              <w:t>(3)封闭处所内水位探测器(如有)是否正常。</w:t>
            </w:r>
          </w:p>
          <w:p>
            <w:pPr>
              <w:pStyle w:val="7"/>
              <w:numPr>
                <w:ilvl w:val="0"/>
                <w:numId w:val="0"/>
              </w:numPr>
              <w:spacing w:before="64" w:line="218" w:lineRule="auto"/>
              <w:ind w:left="115" w:leftChars="0"/>
              <w:jc w:val="both"/>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pacing w:val="-3"/>
                <w:sz w:val="21"/>
                <w:szCs w:val="21"/>
              </w:rPr>
              <w:t>4.(1)气体检测设备是否为本质安全型</w:t>
            </w:r>
            <w:r>
              <w:rPr>
                <w:rFonts w:hint="eastAsia" w:ascii="仿宋_GB2312" w:hAnsi="仿宋_GB2312" w:eastAsia="仿宋_GB2312" w:cs="仿宋_GB2312"/>
                <w:b w:val="0"/>
                <w:bCs w:val="0"/>
                <w:spacing w:val="-4"/>
                <w:sz w:val="21"/>
                <w:szCs w:val="21"/>
              </w:rPr>
              <w:t>，且具备检测封闭处所内氧气、可燃气体或蒸气、硫化氢以及一氧化碳浓度</w:t>
            </w:r>
            <w:r>
              <w:rPr>
                <w:rFonts w:hint="eastAsia" w:ascii="仿宋_GB2312" w:hAnsi="仿宋_GB2312" w:eastAsia="仿宋_GB2312" w:cs="仿宋_GB2312"/>
                <w:b w:val="0"/>
                <w:bCs w:val="0"/>
                <w:spacing w:val="20"/>
                <w:sz w:val="21"/>
                <w:szCs w:val="21"/>
              </w:rPr>
              <w:t>的能力；</w:t>
            </w:r>
            <w:r>
              <w:rPr>
                <w:rFonts w:hint="eastAsia" w:ascii="仿宋_GB2312" w:hAnsi="仿宋_GB2312" w:eastAsia="仿宋_GB2312" w:cs="仿宋_GB2312"/>
                <w:b w:val="0"/>
                <w:bCs w:val="0"/>
                <w:spacing w:val="4"/>
                <w:sz w:val="21"/>
                <w:szCs w:val="21"/>
              </w:rPr>
              <w:t>(2)气体检测设备是否经过校准；</w:t>
            </w:r>
            <w:r>
              <w:rPr>
                <w:rFonts w:hint="eastAsia" w:ascii="仿宋_GB2312" w:hAnsi="仿宋_GB2312" w:eastAsia="仿宋_GB2312" w:cs="仿宋_GB2312"/>
                <w:b w:val="0"/>
                <w:bCs w:val="0"/>
                <w:spacing w:val="-5"/>
                <w:sz w:val="21"/>
                <w:szCs w:val="21"/>
              </w:rPr>
              <w:t>(3)气体检测设备的劝能和性能是否正常(是否能够正常启动并自检、准确测量并在任何光线条</w:t>
            </w:r>
            <w:r>
              <w:rPr>
                <w:rFonts w:hint="eastAsia" w:ascii="仿宋_GB2312" w:hAnsi="仿宋_GB2312" w:eastAsia="仿宋_GB2312" w:cs="仿宋_GB2312"/>
                <w:b w:val="0"/>
                <w:bCs w:val="0"/>
                <w:spacing w:val="-6"/>
                <w:sz w:val="21"/>
                <w:szCs w:val="21"/>
              </w:rPr>
              <w:t>件下显示气体浓度、</w:t>
            </w:r>
            <w:r>
              <w:rPr>
                <w:rFonts w:hint="eastAsia" w:ascii="仿宋_GB2312" w:hAnsi="仿宋_GB2312" w:eastAsia="仿宋_GB2312" w:cs="仿宋_GB2312"/>
                <w:b w:val="0"/>
                <w:bCs w:val="0"/>
                <w:spacing w:val="-3"/>
                <w:sz w:val="21"/>
                <w:szCs w:val="21"/>
              </w:rPr>
              <w:t>在气体浓度达到报警阈值时发出清晰、准确的报警信号);</w:t>
            </w:r>
            <w:r>
              <w:rPr>
                <w:rFonts w:hint="eastAsia" w:ascii="仿宋_GB2312" w:hAnsi="仿宋_GB2312" w:eastAsia="仿宋_GB2312" w:cs="仿宋_GB2312"/>
                <w:b w:val="0"/>
                <w:bCs w:val="0"/>
                <w:spacing w:val="-2"/>
                <w:sz w:val="21"/>
                <w:szCs w:val="21"/>
              </w:rPr>
              <w:t>(4)气体检测设备是否配备操作手册(阐述仪器功能、报警情况、校准及操作维护方法，所标最小</w:t>
            </w:r>
            <w:r>
              <w:rPr>
                <w:rFonts w:hint="eastAsia" w:ascii="仿宋_GB2312" w:hAnsi="仿宋_GB2312" w:eastAsia="仿宋_GB2312" w:cs="仿宋_GB2312"/>
                <w:b w:val="0"/>
                <w:bCs w:val="0"/>
                <w:spacing w:val="-3"/>
                <w:sz w:val="21"/>
                <w:szCs w:val="21"/>
              </w:rPr>
              <w:t>电池续航时间是否达10小时及以上)。</w:t>
            </w:r>
            <w:r>
              <w:rPr>
                <w:rFonts w:hint="eastAsia" w:ascii="仿宋_GB2312" w:hAnsi="仿宋_GB2312" w:eastAsia="仿宋_GB2312" w:cs="仿宋_GB2312"/>
                <w:b w:val="0"/>
                <w:bCs w:val="0"/>
                <w:spacing w:val="-2"/>
                <w:sz w:val="21"/>
                <w:szCs w:val="21"/>
              </w:rPr>
              <w:t>(5)固定式气体监测系统(如有)是否正</w:t>
            </w:r>
            <w:r>
              <w:rPr>
                <w:rFonts w:hint="eastAsia" w:ascii="仿宋_GB2312" w:hAnsi="仿宋_GB2312" w:eastAsia="仿宋_GB2312" w:cs="仿宋_GB2312"/>
                <w:b w:val="0"/>
                <w:bCs w:val="0"/>
                <w:spacing w:val="-3"/>
                <w:sz w:val="21"/>
                <w:szCs w:val="21"/>
              </w:rPr>
              <w:t>常(采样探头、显示报警等)。</w:t>
            </w:r>
          </w:p>
          <w:p>
            <w:pPr>
              <w:pStyle w:val="7"/>
              <w:numPr>
                <w:ilvl w:val="0"/>
                <w:numId w:val="0"/>
              </w:numPr>
              <w:spacing w:before="64" w:line="218" w:lineRule="auto"/>
              <w:ind w:left="115" w:leftChars="0"/>
              <w:jc w:val="both"/>
              <w:rPr>
                <w:rFonts w:hint="eastAsia" w:ascii="仿宋_GB2312" w:hAnsi="仿宋_GB2312" w:eastAsia="仿宋_GB2312" w:cs="仿宋_GB2312"/>
                <w:b w:val="0"/>
                <w:bCs w:val="0"/>
                <w:spacing w:val="-6"/>
                <w:sz w:val="21"/>
                <w:szCs w:val="21"/>
              </w:rPr>
            </w:pPr>
            <w:r>
              <w:rPr>
                <w:rFonts w:hint="eastAsia" w:ascii="仿宋_GB2312" w:hAnsi="仿宋_GB2312" w:eastAsia="仿宋_GB2312" w:cs="仿宋_GB2312"/>
                <w:b w:val="0"/>
                <w:bCs w:val="0"/>
                <w:spacing w:val="-2"/>
                <w:sz w:val="21"/>
                <w:szCs w:val="21"/>
              </w:rPr>
              <w:t>5.(1)个人安全防护设备是否良好(隔离式呼吸</w:t>
            </w:r>
            <w:r>
              <w:rPr>
                <w:rFonts w:hint="eastAsia" w:ascii="仿宋_GB2312" w:hAnsi="仿宋_GB2312" w:eastAsia="仿宋_GB2312" w:cs="仿宋_GB2312"/>
                <w:b w:val="0"/>
                <w:bCs w:val="0"/>
                <w:spacing w:val="-3"/>
                <w:sz w:val="21"/>
                <w:szCs w:val="21"/>
              </w:rPr>
              <w:t>保护器具，全身式安全带，防护服等);</w:t>
            </w:r>
            <w:r>
              <w:rPr>
                <w:rFonts w:hint="eastAsia" w:ascii="仿宋_GB2312" w:hAnsi="仿宋_GB2312" w:eastAsia="仿宋_GB2312" w:cs="仿宋_GB2312"/>
                <w:b w:val="0"/>
                <w:bCs w:val="0"/>
                <w:spacing w:val="-1"/>
                <w:sz w:val="21"/>
                <w:szCs w:val="21"/>
              </w:rPr>
              <w:t>(2)通信设备是否正常(可能存在可燃气体时，配备必要的相应</w:t>
            </w:r>
            <w:r>
              <w:rPr>
                <w:rFonts w:hint="eastAsia" w:ascii="仿宋_GB2312" w:hAnsi="仿宋_GB2312" w:eastAsia="仿宋_GB2312" w:cs="仿宋_GB2312"/>
                <w:b w:val="0"/>
                <w:bCs w:val="0"/>
                <w:spacing w:val="-2"/>
                <w:sz w:val="21"/>
                <w:szCs w:val="21"/>
              </w:rPr>
              <w:t>防爆等级的通信设备);</w:t>
            </w:r>
            <w:r>
              <w:rPr>
                <w:rFonts w:hint="eastAsia" w:ascii="仿宋_GB2312" w:hAnsi="仿宋_GB2312" w:eastAsia="仿宋_GB2312" w:cs="仿宋_GB2312"/>
                <w:b w:val="0"/>
                <w:bCs w:val="0"/>
                <w:spacing w:val="-3"/>
                <w:sz w:val="21"/>
                <w:szCs w:val="21"/>
              </w:rPr>
              <w:t>(3)救助设备是否正常(船舶配备的担架、安全绳等)。</w:t>
            </w:r>
          </w:p>
        </w:tc>
        <w:tc>
          <w:tcPr>
            <w:tcW w:w="564" w:type="dxa"/>
            <w:noWrap w:val="0"/>
            <w:vAlign w:val="top"/>
          </w:tcPr>
          <w:p>
            <w:pPr>
              <w:rPr>
                <w:rFonts w:hint="eastAsia" w:ascii="仿宋_GB2312" w:hAnsi="仿宋_GB2312" w:eastAsia="仿宋_GB2312" w:cs="仿宋_GB2312"/>
                <w:b w:val="0"/>
                <w:bCs w:val="0"/>
                <w:sz w:val="21"/>
                <w:szCs w:val="21"/>
              </w:rPr>
            </w:pPr>
          </w:p>
        </w:tc>
      </w:tr>
    </w:tbl>
    <w:p>
      <w:pPr>
        <w:rPr>
          <w:rFonts w:hint="eastAsia" w:ascii="仿宋_GB2312" w:hAnsi="仿宋_GB2312" w:eastAsia="仿宋_GB2312" w:cs="仿宋_GB2312"/>
          <w:b w:val="0"/>
          <w:bCs w:val="0"/>
          <w:sz w:val="21"/>
          <w:szCs w:val="21"/>
          <w:lang w:eastAsia="zh-CN"/>
        </w:rPr>
        <w:sectPr>
          <w:footerReference r:id="rId11" w:type="default"/>
          <w:pgSz w:w="16928" w:h="11871" w:orient="landscape"/>
          <w:pgMar w:top="1009" w:right="1327" w:bottom="1083" w:left="1242" w:header="0" w:footer="714" w:gutter="0"/>
          <w:pgNumType w:fmt="decimal"/>
          <w:cols w:space="720" w:num="1"/>
          <w:rtlGutter w:val="0"/>
          <w:docGrid w:linePitch="0" w:charSpace="0"/>
        </w:sectPr>
      </w:pPr>
    </w:p>
    <w:tbl>
      <w:tblPr>
        <w:tblStyle w:val="6"/>
        <w:tblW w:w="142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1149"/>
        <w:gridCol w:w="1399"/>
        <w:gridCol w:w="10483"/>
        <w:gridCol w:w="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64" w:type="dxa"/>
            <w:noWrap w:val="0"/>
            <w:vAlign w:val="top"/>
          </w:tcPr>
          <w:p>
            <w:pPr>
              <w:pStyle w:val="7"/>
              <w:spacing w:before="181" w:line="221" w:lineRule="auto"/>
              <w:ind w:left="118"/>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序号</w:t>
            </w:r>
          </w:p>
        </w:tc>
        <w:tc>
          <w:tcPr>
            <w:tcW w:w="1149" w:type="dxa"/>
            <w:noWrap w:val="0"/>
            <w:vAlign w:val="top"/>
          </w:tcPr>
          <w:p>
            <w:pPr>
              <w:pStyle w:val="7"/>
              <w:spacing w:before="181" w:line="220" w:lineRule="auto"/>
              <w:ind w:left="143"/>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行动名称</w:t>
            </w:r>
          </w:p>
        </w:tc>
        <w:tc>
          <w:tcPr>
            <w:tcW w:w="1399" w:type="dxa"/>
            <w:noWrap w:val="0"/>
            <w:vAlign w:val="top"/>
          </w:tcPr>
          <w:p>
            <w:pPr>
              <w:pStyle w:val="7"/>
              <w:spacing w:before="180" w:line="219" w:lineRule="auto"/>
              <w:ind w:left="484"/>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任务</w:t>
            </w:r>
          </w:p>
        </w:tc>
        <w:tc>
          <w:tcPr>
            <w:tcW w:w="10483" w:type="dxa"/>
            <w:noWrap w:val="0"/>
            <w:vAlign w:val="top"/>
          </w:tcPr>
          <w:p>
            <w:pPr>
              <w:pStyle w:val="7"/>
              <w:spacing w:before="180" w:line="219" w:lineRule="auto"/>
              <w:ind w:left="4836"/>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主要内容</w:t>
            </w:r>
          </w:p>
        </w:tc>
        <w:tc>
          <w:tcPr>
            <w:tcW w:w="564" w:type="dxa"/>
            <w:noWrap w:val="0"/>
            <w:textDirection w:val="tbRlV"/>
            <w:vAlign w:val="top"/>
          </w:tcPr>
          <w:p>
            <w:pPr>
              <w:pStyle w:val="7"/>
              <w:spacing w:before="173" w:line="201" w:lineRule="auto"/>
              <w:ind w:left="1"/>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3" w:hRule="atLeast"/>
        </w:trPr>
        <w:tc>
          <w:tcPr>
            <w:tcW w:w="664" w:type="dxa"/>
            <w:noWrap w:val="0"/>
            <w:vAlign w:val="top"/>
          </w:tcPr>
          <w:p>
            <w:pPr>
              <w:rPr>
                <w:rFonts w:hint="eastAsia" w:ascii="仿宋_GB2312" w:hAnsi="仿宋_GB2312" w:eastAsia="仿宋_GB2312" w:cs="仿宋_GB2312"/>
                <w:b w:val="0"/>
                <w:bCs w:val="0"/>
                <w:sz w:val="21"/>
                <w:szCs w:val="21"/>
              </w:rPr>
            </w:pPr>
          </w:p>
        </w:tc>
        <w:tc>
          <w:tcPr>
            <w:tcW w:w="1149" w:type="dxa"/>
            <w:noWrap w:val="0"/>
            <w:vAlign w:val="top"/>
          </w:tcPr>
          <w:p>
            <w:pPr>
              <w:rPr>
                <w:rFonts w:hint="eastAsia" w:ascii="仿宋_GB2312" w:hAnsi="仿宋_GB2312" w:eastAsia="仿宋_GB2312" w:cs="仿宋_GB2312"/>
                <w:b w:val="0"/>
                <w:bCs w:val="0"/>
                <w:sz w:val="21"/>
                <w:szCs w:val="21"/>
              </w:rPr>
            </w:pPr>
          </w:p>
        </w:tc>
        <w:tc>
          <w:tcPr>
            <w:tcW w:w="1399" w:type="dxa"/>
            <w:noWrap w:val="0"/>
            <w:vAlign w:val="center"/>
          </w:tcPr>
          <w:p>
            <w:pPr>
              <w:pStyle w:val="7"/>
              <w:spacing w:before="69" w:line="249" w:lineRule="auto"/>
              <w:ind w:left="131" w:right="165" w:firstLine="29"/>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作业人员是</w:t>
            </w:r>
            <w:r>
              <w:rPr>
                <w:rFonts w:hint="eastAsia" w:ascii="仿宋_GB2312" w:hAnsi="仿宋_GB2312" w:eastAsia="仿宋_GB2312" w:cs="仿宋_GB2312"/>
                <w:b w:val="0"/>
                <w:bCs w:val="0"/>
                <w:spacing w:val="8"/>
                <w:sz w:val="21"/>
                <w:szCs w:val="21"/>
              </w:rPr>
              <w:t>否熟悉其职</w:t>
            </w:r>
            <w:r>
              <w:rPr>
                <w:rFonts w:hint="eastAsia" w:ascii="仿宋_GB2312" w:hAnsi="仿宋_GB2312" w:eastAsia="仿宋_GB2312" w:cs="仿宋_GB2312"/>
                <w:b w:val="0"/>
                <w:bCs w:val="0"/>
                <w:spacing w:val="7"/>
                <w:sz w:val="21"/>
                <w:szCs w:val="21"/>
              </w:rPr>
              <w:t>责内封闭处</w:t>
            </w:r>
            <w:r>
              <w:rPr>
                <w:rFonts w:hint="eastAsia" w:ascii="仿宋_GB2312" w:hAnsi="仿宋_GB2312" w:eastAsia="仿宋_GB2312" w:cs="仿宋_GB2312"/>
                <w:b w:val="0"/>
                <w:bCs w:val="0"/>
                <w:spacing w:val="4"/>
                <w:sz w:val="21"/>
                <w:szCs w:val="21"/>
              </w:rPr>
              <w:t>所进入和救助操作</w:t>
            </w:r>
          </w:p>
        </w:tc>
        <w:tc>
          <w:tcPr>
            <w:tcW w:w="10483" w:type="dxa"/>
            <w:noWrap w:val="0"/>
            <w:vAlign w:val="center"/>
          </w:tcPr>
          <w:p>
            <w:pPr>
              <w:pStyle w:val="7"/>
              <w:numPr>
                <w:ilvl w:val="0"/>
                <w:numId w:val="0"/>
              </w:numPr>
              <w:spacing w:before="60" w:line="220" w:lineRule="auto"/>
              <w:ind w:left="82" w:leftChars="0"/>
              <w:jc w:val="both"/>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pacing w:val="2"/>
                <w:sz w:val="21"/>
                <w:szCs w:val="21"/>
              </w:rPr>
              <w:t>(1)核查作业人员是否熟悉封闭处所清单、能准确</w:t>
            </w:r>
            <w:r>
              <w:rPr>
                <w:rFonts w:hint="eastAsia" w:ascii="仿宋_GB2312" w:hAnsi="仿宋_GB2312" w:eastAsia="仿宋_GB2312" w:cs="仿宋_GB2312"/>
                <w:b w:val="0"/>
                <w:bCs w:val="0"/>
                <w:spacing w:val="1"/>
                <w:sz w:val="21"/>
                <w:szCs w:val="21"/>
              </w:rPr>
              <w:t>识别封闭处所；</w:t>
            </w:r>
          </w:p>
          <w:p>
            <w:pPr>
              <w:pStyle w:val="7"/>
              <w:numPr>
                <w:ilvl w:val="0"/>
                <w:numId w:val="0"/>
              </w:numPr>
              <w:spacing w:before="60" w:line="220" w:lineRule="auto"/>
              <w:ind w:left="82" w:leftChars="0"/>
              <w:jc w:val="both"/>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pacing w:val="4"/>
                <w:sz w:val="21"/>
                <w:szCs w:val="21"/>
              </w:rPr>
              <w:t>(2)核查作业人员之间在应急情况时能否进行有</w:t>
            </w:r>
            <w:r>
              <w:rPr>
                <w:rFonts w:hint="eastAsia" w:ascii="仿宋_GB2312" w:hAnsi="仿宋_GB2312" w:eastAsia="仿宋_GB2312" w:cs="仿宋_GB2312"/>
                <w:b w:val="0"/>
                <w:bCs w:val="0"/>
                <w:spacing w:val="3"/>
                <w:sz w:val="21"/>
                <w:szCs w:val="21"/>
              </w:rPr>
              <w:t>效的语言交流；</w:t>
            </w:r>
          </w:p>
          <w:p>
            <w:pPr>
              <w:pStyle w:val="7"/>
              <w:numPr>
                <w:ilvl w:val="0"/>
                <w:numId w:val="0"/>
              </w:numPr>
              <w:spacing w:before="60" w:line="220" w:lineRule="auto"/>
              <w:ind w:left="82" w:leftChars="0"/>
              <w:jc w:val="both"/>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1"/>
                <w:sz w:val="21"/>
                <w:szCs w:val="21"/>
              </w:rPr>
              <w:t>(3)适任人员是否熟悉进入封闭处所的初步风险评估，并能有效识别潜在危险(包括之前运载的货物、处所通风、</w:t>
            </w:r>
            <w:r>
              <w:rPr>
                <w:rFonts w:hint="eastAsia" w:ascii="仿宋_GB2312" w:hAnsi="仿宋_GB2312" w:eastAsia="仿宋_GB2312" w:cs="仿宋_GB2312"/>
                <w:b w:val="0"/>
                <w:bCs w:val="0"/>
                <w:spacing w:val="-1"/>
                <w:sz w:val="21"/>
                <w:szCs w:val="21"/>
              </w:rPr>
              <w:t>涂层及其它相关因素),且能判定缺氧、富氧、易燃或有毒空气环境出现的可能性。</w:t>
            </w:r>
          </w:p>
          <w:p>
            <w:pPr>
              <w:pStyle w:val="7"/>
              <w:numPr>
                <w:ilvl w:val="0"/>
                <w:numId w:val="0"/>
              </w:numPr>
              <w:spacing w:before="60" w:line="220" w:lineRule="auto"/>
              <w:ind w:left="82" w:leftChars="0"/>
              <w:jc w:val="both"/>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2"/>
                <w:sz w:val="21"/>
                <w:szCs w:val="21"/>
              </w:rPr>
              <w:t>2.(1)核查作业人员是否熟悉封闭处所的</w:t>
            </w:r>
            <w:r>
              <w:rPr>
                <w:rFonts w:hint="eastAsia" w:ascii="仿宋_GB2312" w:hAnsi="仿宋_GB2312" w:eastAsia="仿宋_GB2312" w:cs="仿宋_GB2312"/>
                <w:b w:val="0"/>
                <w:bCs w:val="0"/>
                <w:spacing w:val="1"/>
                <w:sz w:val="21"/>
                <w:szCs w:val="21"/>
              </w:rPr>
              <w:t>相关风险和安全进入封闭处所的船上程序；</w:t>
            </w:r>
          </w:p>
          <w:p>
            <w:pPr>
              <w:pStyle w:val="7"/>
              <w:numPr>
                <w:ilvl w:val="0"/>
                <w:numId w:val="0"/>
              </w:numPr>
              <w:spacing w:before="60" w:line="220" w:lineRule="auto"/>
              <w:ind w:left="82" w:leftChars="0"/>
              <w:jc w:val="both"/>
              <w:rPr>
                <w:rFonts w:hint="eastAsia" w:ascii="仿宋_GB2312" w:hAnsi="仿宋_GB2312" w:eastAsia="仿宋_GB2312" w:cs="仿宋_GB2312"/>
                <w:b w:val="0"/>
                <w:bCs w:val="0"/>
                <w:spacing w:val="7"/>
                <w:sz w:val="21"/>
                <w:szCs w:val="21"/>
              </w:rPr>
            </w:pPr>
            <w:r>
              <w:rPr>
                <w:rFonts w:hint="eastAsia" w:ascii="仿宋_GB2312" w:hAnsi="仿宋_GB2312" w:eastAsia="仿宋_GB2312" w:cs="仿宋_GB2312"/>
                <w:b w:val="0"/>
                <w:bCs w:val="0"/>
                <w:sz w:val="21"/>
                <w:szCs w:val="21"/>
              </w:rPr>
              <w:t>(2)核查进入封闭处所前是否在入口处安排协调员或者使用机械式障碍物，并与作业人员明确通信方式和通信频</w:t>
            </w:r>
            <w:r>
              <w:rPr>
                <w:rFonts w:hint="eastAsia" w:ascii="仿宋_GB2312" w:hAnsi="仿宋_GB2312" w:eastAsia="仿宋_GB2312" w:cs="仿宋_GB2312"/>
                <w:b w:val="0"/>
                <w:bCs w:val="0"/>
                <w:spacing w:val="7"/>
                <w:sz w:val="21"/>
                <w:szCs w:val="21"/>
              </w:rPr>
              <w:t>率，且已对通信系统进行了测试；</w:t>
            </w:r>
          </w:p>
          <w:p>
            <w:pPr>
              <w:pStyle w:val="7"/>
              <w:numPr>
                <w:ilvl w:val="0"/>
                <w:numId w:val="0"/>
              </w:numPr>
              <w:spacing w:before="60" w:line="220" w:lineRule="auto"/>
              <w:ind w:left="82" w:leftChars="0"/>
              <w:jc w:val="both"/>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pacing w:val="3"/>
                <w:sz w:val="21"/>
                <w:szCs w:val="21"/>
              </w:rPr>
              <w:t>(3)核查作业的封闭处所入口处是否配备必要的救助和急救设备；</w:t>
            </w:r>
          </w:p>
          <w:p>
            <w:pPr>
              <w:pStyle w:val="7"/>
              <w:numPr>
                <w:ilvl w:val="0"/>
                <w:numId w:val="0"/>
              </w:numPr>
              <w:spacing w:before="60" w:line="220" w:lineRule="auto"/>
              <w:ind w:left="82" w:leftChars="0"/>
              <w:jc w:val="both"/>
              <w:rPr>
                <w:rFonts w:hint="eastAsia" w:ascii="仿宋_GB2312" w:hAnsi="仿宋_GB2312" w:eastAsia="仿宋_GB2312" w:cs="仿宋_GB2312"/>
                <w:b w:val="0"/>
                <w:bCs w:val="0"/>
                <w:spacing w:val="-5"/>
                <w:sz w:val="21"/>
                <w:szCs w:val="21"/>
              </w:rPr>
            </w:pPr>
            <w:r>
              <w:rPr>
                <w:rFonts w:hint="eastAsia" w:ascii="仿宋_GB2312" w:hAnsi="仿宋_GB2312" w:eastAsia="仿宋_GB2312" w:cs="仿宋_GB2312"/>
                <w:b w:val="0"/>
                <w:bCs w:val="0"/>
                <w:spacing w:val="-4"/>
                <w:sz w:val="21"/>
                <w:szCs w:val="21"/>
              </w:rPr>
              <w:t>(4)封闭处所若无需进入，其出入口是否保持锁闭；无法锁闭的出入口，是否设警示标识与警戒线</w:t>
            </w:r>
            <w:r>
              <w:rPr>
                <w:rFonts w:hint="eastAsia" w:ascii="仿宋_GB2312" w:hAnsi="仿宋_GB2312" w:eastAsia="仿宋_GB2312" w:cs="仿宋_GB2312"/>
                <w:b w:val="0"/>
                <w:bCs w:val="0"/>
                <w:spacing w:val="-5"/>
                <w:sz w:val="21"/>
                <w:szCs w:val="21"/>
              </w:rPr>
              <w:t>，防止人员进入。</w:t>
            </w:r>
          </w:p>
          <w:p>
            <w:pPr>
              <w:pStyle w:val="7"/>
              <w:numPr>
                <w:ilvl w:val="0"/>
                <w:numId w:val="0"/>
              </w:numPr>
              <w:spacing w:before="60" w:line="220" w:lineRule="auto"/>
              <w:ind w:left="82" w:leftChars="0"/>
              <w:jc w:val="both"/>
              <w:rPr>
                <w:rFonts w:hint="eastAsia" w:ascii="仿宋_GB2312" w:hAnsi="仿宋_GB2312" w:eastAsia="仿宋_GB2312" w:cs="仿宋_GB2312"/>
                <w:b w:val="0"/>
                <w:bCs w:val="0"/>
                <w:spacing w:val="-1"/>
                <w:sz w:val="21"/>
                <w:szCs w:val="21"/>
                <w:lang w:eastAsia="zh-CN"/>
              </w:rPr>
            </w:pPr>
            <w:r>
              <w:rPr>
                <w:rFonts w:hint="eastAsia" w:ascii="仿宋_GB2312" w:hAnsi="仿宋_GB2312" w:eastAsia="仿宋_GB2312" w:cs="仿宋_GB2312"/>
                <w:b w:val="0"/>
                <w:bCs w:val="0"/>
                <w:sz w:val="21"/>
                <w:szCs w:val="21"/>
              </w:rPr>
              <w:t>3.(1)检查负责封闭处所气体检测的船员是否熟悉气体检测仪器的操作程序(检查、测试、校正</w:t>
            </w:r>
            <w:r>
              <w:rPr>
                <w:rFonts w:hint="eastAsia" w:ascii="仿宋_GB2312" w:hAnsi="仿宋_GB2312" w:eastAsia="仿宋_GB2312" w:cs="仿宋_GB2312"/>
                <w:b w:val="0"/>
                <w:bCs w:val="0"/>
                <w:spacing w:val="-1"/>
                <w:sz w:val="21"/>
                <w:szCs w:val="21"/>
              </w:rPr>
              <w:t>等)</w:t>
            </w:r>
            <w:r>
              <w:rPr>
                <w:rFonts w:hint="eastAsia" w:ascii="仿宋_GB2312" w:hAnsi="仿宋_GB2312" w:eastAsia="仿宋_GB2312" w:cs="仿宋_GB2312"/>
                <w:b w:val="0"/>
                <w:bCs w:val="0"/>
                <w:spacing w:val="-1"/>
                <w:sz w:val="21"/>
                <w:szCs w:val="21"/>
                <w:lang w:eastAsia="zh-CN"/>
              </w:rPr>
              <w:t>；</w:t>
            </w:r>
          </w:p>
          <w:p>
            <w:pPr>
              <w:pStyle w:val="7"/>
              <w:numPr>
                <w:ilvl w:val="0"/>
                <w:numId w:val="0"/>
              </w:numPr>
              <w:spacing w:before="60" w:line="220" w:lineRule="auto"/>
              <w:ind w:left="82" w:leftChars="0"/>
              <w:jc w:val="both"/>
              <w:rPr>
                <w:rFonts w:hint="eastAsia" w:ascii="仿宋_GB2312" w:hAnsi="仿宋_GB2312" w:eastAsia="仿宋_GB2312" w:cs="仿宋_GB2312"/>
                <w:b w:val="0"/>
                <w:bCs w:val="0"/>
                <w:spacing w:val="1"/>
                <w:sz w:val="21"/>
                <w:szCs w:val="21"/>
                <w:lang w:eastAsia="zh-CN"/>
              </w:rPr>
            </w:pPr>
            <w:r>
              <w:rPr>
                <w:rFonts w:hint="eastAsia" w:ascii="仿宋_GB2312" w:hAnsi="仿宋_GB2312" w:eastAsia="仿宋_GB2312" w:cs="仿宋_GB2312"/>
                <w:b w:val="0"/>
                <w:bCs w:val="0"/>
                <w:sz w:val="21"/>
                <w:szCs w:val="21"/>
              </w:rPr>
              <w:t>(2)检查具有封闭处所进入或救助职责的船员是否熟悉安全防护设备与用品的检查、使用和维护常识(呼吸保护器</w:t>
            </w:r>
            <w:r>
              <w:rPr>
                <w:rFonts w:hint="eastAsia" w:ascii="仿宋_GB2312" w:hAnsi="仿宋_GB2312" w:eastAsia="仿宋_GB2312" w:cs="仿宋_GB2312"/>
                <w:b w:val="0"/>
                <w:bCs w:val="0"/>
                <w:spacing w:val="1"/>
                <w:sz w:val="21"/>
                <w:szCs w:val="21"/>
              </w:rPr>
              <w:t>具、通信设备、安全带、防护服、救助与急救设备等)</w:t>
            </w:r>
            <w:r>
              <w:rPr>
                <w:rFonts w:hint="eastAsia" w:ascii="仿宋_GB2312" w:hAnsi="仿宋_GB2312" w:eastAsia="仿宋_GB2312" w:cs="仿宋_GB2312"/>
                <w:b w:val="0"/>
                <w:bCs w:val="0"/>
                <w:spacing w:val="1"/>
                <w:sz w:val="21"/>
                <w:szCs w:val="21"/>
                <w:lang w:eastAsia="zh-CN"/>
              </w:rPr>
              <w:t>；</w:t>
            </w:r>
          </w:p>
          <w:p>
            <w:pPr>
              <w:pStyle w:val="7"/>
              <w:numPr>
                <w:ilvl w:val="0"/>
                <w:numId w:val="0"/>
              </w:numPr>
              <w:spacing w:before="60" w:line="220" w:lineRule="auto"/>
              <w:ind w:left="82" w:leftChars="0"/>
              <w:jc w:val="both"/>
              <w:rPr>
                <w:rFonts w:hint="eastAsia" w:ascii="仿宋_GB2312" w:hAnsi="仿宋_GB2312" w:eastAsia="仿宋_GB2312" w:cs="仿宋_GB2312"/>
                <w:b w:val="0"/>
                <w:bCs w:val="0"/>
                <w:spacing w:val="1"/>
                <w:sz w:val="21"/>
                <w:szCs w:val="21"/>
                <w:lang w:eastAsia="zh-CN"/>
              </w:rPr>
            </w:pPr>
            <w:r>
              <w:rPr>
                <w:rFonts w:hint="eastAsia" w:ascii="仿宋_GB2312" w:hAnsi="仿宋_GB2312" w:eastAsia="仿宋_GB2312" w:cs="仿宋_GB2312"/>
                <w:b w:val="0"/>
                <w:bCs w:val="0"/>
                <w:sz w:val="21"/>
                <w:szCs w:val="21"/>
              </w:rPr>
              <w:t>(3)检查适任人员、责任人员，具有封闭处所进入或救助职责的人员是否掌握进入封闭处所安全培训内容(危险识</w:t>
            </w:r>
            <w:r>
              <w:rPr>
                <w:rFonts w:hint="eastAsia" w:ascii="仿宋_GB2312" w:hAnsi="仿宋_GB2312" w:eastAsia="仿宋_GB2312" w:cs="仿宋_GB2312"/>
                <w:b w:val="0"/>
                <w:bCs w:val="0"/>
                <w:spacing w:val="2"/>
                <w:sz w:val="21"/>
                <w:szCs w:val="21"/>
              </w:rPr>
              <w:t>别、评估、测量、控制和消除有关的船上程序</w:t>
            </w:r>
            <w:r>
              <w:rPr>
                <w:rFonts w:hint="eastAsia" w:ascii="仿宋_GB2312" w:hAnsi="仿宋_GB2312" w:eastAsia="仿宋_GB2312" w:cs="仿宋_GB2312"/>
                <w:b w:val="0"/>
                <w:bCs w:val="0"/>
                <w:spacing w:val="1"/>
                <w:sz w:val="21"/>
                <w:szCs w:val="21"/>
              </w:rPr>
              <w:t>等)</w:t>
            </w:r>
            <w:r>
              <w:rPr>
                <w:rFonts w:hint="eastAsia" w:ascii="仿宋_GB2312" w:hAnsi="仿宋_GB2312" w:eastAsia="仿宋_GB2312" w:cs="仿宋_GB2312"/>
                <w:b w:val="0"/>
                <w:bCs w:val="0"/>
                <w:spacing w:val="1"/>
                <w:sz w:val="21"/>
                <w:szCs w:val="21"/>
                <w:lang w:eastAsia="zh-CN"/>
              </w:rPr>
              <w:t>；</w:t>
            </w:r>
          </w:p>
          <w:p>
            <w:pPr>
              <w:pStyle w:val="7"/>
              <w:numPr>
                <w:ilvl w:val="0"/>
                <w:numId w:val="0"/>
              </w:numPr>
              <w:spacing w:before="60" w:line="220" w:lineRule="auto"/>
              <w:ind w:left="82" w:leftChars="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(4)担任救援和急救职责的船员是否掌握救援和急救程序(识别封闭处所危险、健康受影响迹象及了解所需防护装备)。</w:t>
            </w:r>
          </w:p>
          <w:p>
            <w:pPr>
              <w:pStyle w:val="7"/>
              <w:numPr>
                <w:ilvl w:val="0"/>
                <w:numId w:val="0"/>
              </w:numPr>
              <w:spacing w:before="60" w:line="220" w:lineRule="auto"/>
              <w:ind w:left="82" w:leftChars="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4.封闭处所进入和救助演习是否符合公约、法规规范要求(通信设备、安全防护设施用品、空气质量检测仪器、</w:t>
            </w:r>
            <w:r>
              <w:rPr>
                <w:rFonts w:hint="eastAsia" w:ascii="仿宋_GB2312" w:hAnsi="仿宋_GB2312" w:eastAsia="仿宋_GB2312" w:cs="仿宋_GB2312"/>
                <w:b w:val="0"/>
                <w:bCs w:val="0"/>
                <w:sz w:val="21"/>
                <w:szCs w:val="21"/>
              </w:rPr>
              <w:t>救助设备的检查和使用，应急救助程序和医疗急救演练等</w:t>
            </w:r>
            <w:r>
              <w:rPr>
                <w:rFonts w:hint="eastAsia" w:ascii="仿宋_GB2312" w:hAnsi="仿宋_GB2312" w:eastAsia="仿宋_GB2312" w:cs="仿宋_GB2312"/>
                <w:b w:val="0"/>
                <w:bCs w:val="0"/>
                <w:spacing w:val="-1"/>
                <w:sz w:val="21"/>
                <w:szCs w:val="21"/>
              </w:rPr>
              <w:t>)。</w:t>
            </w:r>
          </w:p>
        </w:tc>
        <w:tc>
          <w:tcPr>
            <w:tcW w:w="564" w:type="dxa"/>
            <w:noWrap w:val="0"/>
            <w:vAlign w:val="top"/>
          </w:tcPr>
          <w:p>
            <w:pPr>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664" w:type="dxa"/>
            <w:noWrap w:val="0"/>
            <w:vAlign w:val="center"/>
          </w:tcPr>
          <w:p>
            <w:pPr>
              <w:pStyle w:val="7"/>
              <w:spacing w:before="68"/>
              <w:ind w:left="265"/>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w:t>
            </w:r>
          </w:p>
        </w:tc>
        <w:tc>
          <w:tcPr>
            <w:tcW w:w="1149" w:type="dxa"/>
            <w:noWrap w:val="0"/>
            <w:vAlign w:val="center"/>
          </w:tcPr>
          <w:p>
            <w:pPr>
              <w:pStyle w:val="7"/>
              <w:spacing w:before="68" w:line="248" w:lineRule="auto"/>
              <w:ind w:left="140" w:right="142"/>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水上交通</w:t>
            </w:r>
            <w:r>
              <w:rPr>
                <w:rFonts w:hint="eastAsia" w:ascii="仿宋_GB2312" w:hAnsi="仿宋_GB2312" w:eastAsia="仿宋_GB2312" w:cs="仿宋_GB2312"/>
                <w:b w:val="0"/>
                <w:bCs w:val="0"/>
                <w:spacing w:val="3"/>
                <w:sz w:val="21"/>
                <w:szCs w:val="21"/>
              </w:rPr>
              <w:t>安全信息</w:t>
            </w:r>
            <w:r>
              <w:rPr>
                <w:rFonts w:hint="eastAsia" w:ascii="仿宋_GB2312" w:hAnsi="仿宋_GB2312" w:eastAsia="仿宋_GB2312" w:cs="仿宋_GB2312"/>
                <w:b w:val="0"/>
                <w:bCs w:val="0"/>
                <w:spacing w:val="4"/>
                <w:sz w:val="21"/>
                <w:szCs w:val="21"/>
              </w:rPr>
              <w:t>共享共治</w:t>
            </w:r>
          </w:p>
        </w:tc>
        <w:tc>
          <w:tcPr>
            <w:tcW w:w="1399" w:type="dxa"/>
            <w:noWrap w:val="0"/>
            <w:vAlign w:val="center"/>
          </w:tcPr>
          <w:p>
            <w:pPr>
              <w:pStyle w:val="7"/>
              <w:spacing w:before="66" w:line="219" w:lineRule="auto"/>
              <w:ind w:left="161"/>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水上交通安</w:t>
            </w:r>
            <w:r>
              <w:rPr>
                <w:rFonts w:hint="eastAsia" w:ascii="仿宋_GB2312" w:hAnsi="仿宋_GB2312" w:eastAsia="仿宋_GB2312" w:cs="仿宋_GB2312"/>
                <w:b w:val="0"/>
                <w:bCs w:val="0"/>
                <w:spacing w:val="-2"/>
                <w:sz w:val="21"/>
                <w:szCs w:val="21"/>
              </w:rPr>
              <w:t>全信息通报</w:t>
            </w:r>
            <w:r>
              <w:rPr>
                <w:rFonts w:hint="eastAsia" w:ascii="仿宋_GB2312" w:hAnsi="仿宋_GB2312" w:eastAsia="仿宋_GB2312" w:cs="仿宋_GB2312"/>
                <w:b w:val="0"/>
                <w:bCs w:val="0"/>
                <w:spacing w:val="1"/>
                <w:sz w:val="21"/>
                <w:szCs w:val="21"/>
              </w:rPr>
              <w:t>处置“四个</w:t>
            </w:r>
            <w:r>
              <w:rPr>
                <w:rFonts w:hint="eastAsia" w:ascii="仿宋_GB2312" w:hAnsi="仿宋_GB2312" w:eastAsia="仿宋_GB2312" w:cs="仿宋_GB2312"/>
                <w:b w:val="0"/>
                <w:bCs w:val="0"/>
                <w:spacing w:val="4"/>
                <w:sz w:val="21"/>
                <w:szCs w:val="21"/>
              </w:rPr>
              <w:t>100%”要求</w:t>
            </w:r>
            <w:r>
              <w:rPr>
                <w:rFonts w:hint="eastAsia" w:ascii="仿宋_GB2312" w:hAnsi="仿宋_GB2312" w:eastAsia="仿宋_GB2312" w:cs="仿宋_GB2312"/>
                <w:b w:val="0"/>
                <w:bCs w:val="0"/>
                <w:spacing w:val="3"/>
                <w:sz w:val="21"/>
                <w:szCs w:val="21"/>
              </w:rPr>
              <w:t>的落实</w:t>
            </w:r>
          </w:p>
        </w:tc>
        <w:tc>
          <w:tcPr>
            <w:tcW w:w="10483" w:type="dxa"/>
            <w:noWrap w:val="0"/>
            <w:vAlign w:val="center"/>
          </w:tcPr>
          <w:p>
            <w:pPr>
              <w:pStyle w:val="7"/>
              <w:numPr>
                <w:ilvl w:val="0"/>
                <w:numId w:val="0"/>
              </w:numPr>
              <w:spacing w:before="60" w:line="220" w:lineRule="auto"/>
              <w:ind w:left="82" w:leftChars="0"/>
              <w:jc w:val="both"/>
              <w:rPr>
                <w:rFonts w:hint="eastAsia" w:ascii="仿宋_GB2312" w:hAnsi="仿宋_GB2312" w:eastAsia="仿宋_GB2312" w:cs="仿宋_GB2312"/>
                <w:b w:val="0"/>
                <w:bCs w:val="0"/>
                <w:spacing w:val="-4"/>
                <w:sz w:val="21"/>
                <w:szCs w:val="21"/>
              </w:rPr>
            </w:pPr>
            <w:r>
              <w:rPr>
                <w:rFonts w:hint="eastAsia" w:ascii="仿宋_GB2312" w:hAnsi="仿宋_GB2312" w:eastAsia="仿宋_GB2312" w:cs="仿宋_GB2312"/>
                <w:b w:val="0"/>
                <w:bCs w:val="0"/>
                <w:spacing w:val="-4"/>
                <w:sz w:val="21"/>
                <w:szCs w:val="21"/>
                <w:lang w:val="en-US" w:eastAsia="en-US"/>
              </w:rPr>
              <w:t>1.</w:t>
            </w:r>
            <w:r>
              <w:rPr>
                <w:rFonts w:hint="eastAsia" w:ascii="仿宋_GB2312" w:hAnsi="仿宋_GB2312" w:eastAsia="仿宋_GB2312" w:cs="仿宋_GB2312"/>
                <w:b w:val="0"/>
                <w:bCs w:val="0"/>
                <w:spacing w:val="-4"/>
                <w:sz w:val="21"/>
                <w:szCs w:val="21"/>
              </w:rPr>
              <w:t>是否对《水上交通安全信息通报事项清单》所列明的事项100%通报；</w:t>
            </w:r>
          </w:p>
          <w:p>
            <w:pPr>
              <w:pStyle w:val="7"/>
              <w:numPr>
                <w:ilvl w:val="0"/>
                <w:numId w:val="0"/>
              </w:numPr>
              <w:spacing w:before="60" w:line="220" w:lineRule="auto"/>
              <w:ind w:left="82" w:leftChars="0"/>
              <w:jc w:val="both"/>
              <w:rPr>
                <w:rFonts w:hint="eastAsia" w:ascii="仿宋_GB2312" w:hAnsi="仿宋_GB2312" w:eastAsia="仿宋_GB2312" w:cs="仿宋_GB2312"/>
                <w:b w:val="0"/>
                <w:bCs w:val="0"/>
                <w:spacing w:val="-4"/>
                <w:sz w:val="21"/>
                <w:szCs w:val="21"/>
              </w:rPr>
            </w:pPr>
            <w:r>
              <w:rPr>
                <w:rFonts w:hint="eastAsia" w:ascii="仿宋_GB2312" w:hAnsi="仿宋_GB2312" w:eastAsia="仿宋_GB2312" w:cs="仿宋_GB2312"/>
                <w:b w:val="0"/>
                <w:bCs w:val="0"/>
                <w:spacing w:val="-4"/>
                <w:sz w:val="21"/>
                <w:szCs w:val="21"/>
              </w:rPr>
              <w:t>2.是否对责任内通报信息100%接收；</w:t>
            </w:r>
          </w:p>
          <w:p>
            <w:pPr>
              <w:pStyle w:val="7"/>
              <w:numPr>
                <w:ilvl w:val="0"/>
                <w:numId w:val="0"/>
              </w:numPr>
              <w:spacing w:before="60" w:line="220" w:lineRule="auto"/>
              <w:ind w:left="82" w:leftChars="0"/>
              <w:jc w:val="both"/>
              <w:rPr>
                <w:rFonts w:hint="eastAsia" w:ascii="仿宋_GB2312" w:hAnsi="仿宋_GB2312" w:eastAsia="仿宋_GB2312" w:cs="仿宋_GB2312"/>
                <w:b w:val="0"/>
                <w:bCs w:val="0"/>
                <w:spacing w:val="-4"/>
                <w:sz w:val="21"/>
                <w:szCs w:val="21"/>
              </w:rPr>
            </w:pPr>
            <w:r>
              <w:rPr>
                <w:rFonts w:hint="eastAsia" w:ascii="仿宋_GB2312" w:hAnsi="仿宋_GB2312" w:eastAsia="仿宋_GB2312" w:cs="仿宋_GB2312"/>
                <w:b w:val="0"/>
                <w:bCs w:val="0"/>
                <w:spacing w:val="-4"/>
                <w:sz w:val="21"/>
                <w:szCs w:val="21"/>
              </w:rPr>
              <w:t>3.是否依法对接收的信息进行100%处置；</w:t>
            </w:r>
          </w:p>
          <w:p>
            <w:pPr>
              <w:pStyle w:val="7"/>
              <w:numPr>
                <w:ilvl w:val="0"/>
                <w:numId w:val="0"/>
              </w:numPr>
              <w:spacing w:before="60" w:line="220" w:lineRule="auto"/>
              <w:ind w:left="82" w:leftChars="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4.处置结果是否100%形成闭环。</w:t>
            </w:r>
          </w:p>
        </w:tc>
        <w:tc>
          <w:tcPr>
            <w:tcW w:w="564" w:type="dxa"/>
            <w:noWrap w:val="0"/>
            <w:vAlign w:val="top"/>
          </w:tcPr>
          <w:p>
            <w:pPr>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64" w:type="dxa"/>
            <w:noWrap w:val="0"/>
            <w:vAlign w:val="center"/>
          </w:tcPr>
          <w:p>
            <w:pPr>
              <w:pStyle w:val="7"/>
              <w:spacing w:before="209" w:line="241" w:lineRule="auto"/>
              <w:ind w:left="265"/>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w:t>
            </w:r>
          </w:p>
        </w:tc>
        <w:tc>
          <w:tcPr>
            <w:tcW w:w="1149" w:type="dxa"/>
            <w:noWrap w:val="0"/>
            <w:vAlign w:val="center"/>
          </w:tcPr>
          <w:p>
            <w:pPr>
              <w:pStyle w:val="7"/>
              <w:spacing w:before="68" w:line="219" w:lineRule="auto"/>
              <w:ind w:left="35"/>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8"/>
                <w:sz w:val="21"/>
                <w:szCs w:val="21"/>
              </w:rPr>
              <w:t>“商渔共</w:t>
            </w:r>
            <w:r>
              <w:rPr>
                <w:rFonts w:hint="eastAsia" w:ascii="仿宋_GB2312" w:hAnsi="仿宋_GB2312" w:eastAsia="仿宋_GB2312" w:cs="仿宋_GB2312"/>
                <w:b w:val="0"/>
                <w:bCs w:val="0"/>
                <w:spacing w:val="2"/>
                <w:sz w:val="21"/>
                <w:szCs w:val="21"/>
              </w:rPr>
              <w:t>治”三年</w:t>
            </w:r>
            <w:r>
              <w:rPr>
                <w:rFonts w:hint="eastAsia" w:ascii="仿宋_GB2312" w:hAnsi="仿宋_GB2312" w:eastAsia="仿宋_GB2312" w:cs="仿宋_GB2312"/>
                <w:b w:val="0"/>
                <w:bCs w:val="0"/>
                <w:spacing w:val="7"/>
                <w:sz w:val="21"/>
                <w:szCs w:val="21"/>
              </w:rPr>
              <w:t>行动</w:t>
            </w:r>
          </w:p>
        </w:tc>
        <w:tc>
          <w:tcPr>
            <w:tcW w:w="1399" w:type="dxa"/>
            <w:noWrap w:val="0"/>
            <w:vAlign w:val="center"/>
          </w:tcPr>
          <w:p>
            <w:pPr>
              <w:pStyle w:val="7"/>
              <w:spacing w:before="79" w:line="213" w:lineRule="auto"/>
              <w:ind w:left="112" w:right="185" w:firstLine="49"/>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加强联合执</w:t>
            </w:r>
            <w:r>
              <w:rPr>
                <w:rFonts w:hint="eastAsia" w:ascii="仿宋_GB2312" w:hAnsi="仿宋_GB2312" w:eastAsia="仿宋_GB2312" w:cs="仿宋_GB2312"/>
                <w:b w:val="0"/>
                <w:bCs w:val="0"/>
                <w:sz w:val="21"/>
                <w:szCs w:val="21"/>
              </w:rPr>
              <w:t>法</w:t>
            </w:r>
          </w:p>
        </w:tc>
        <w:tc>
          <w:tcPr>
            <w:tcW w:w="10483" w:type="dxa"/>
            <w:noWrap w:val="0"/>
            <w:vAlign w:val="center"/>
          </w:tcPr>
          <w:p>
            <w:pPr>
              <w:pStyle w:val="7"/>
              <w:spacing w:before="68" w:line="218" w:lineRule="auto"/>
              <w:ind w:left="131" w:right="50" w:hanging="9"/>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聚焦机动渔船底拖网禁渔区线内商渔船碰撞事故多发区、商渔船碰撞高风险警示区、商渔船密集交汇区等重点水域，结合实际组织联合巡航执法，重点抽查商渔船驾驶员航行作业值班、船舶自动识别系统(AIS)使用等情</w:t>
            </w:r>
            <w:r>
              <w:rPr>
                <w:rFonts w:hint="eastAsia" w:ascii="仿宋_GB2312" w:hAnsi="仿宋_GB2312" w:eastAsia="仿宋_GB2312" w:cs="仿宋_GB2312"/>
                <w:b w:val="0"/>
                <w:bCs w:val="0"/>
                <w:spacing w:val="-1"/>
                <w:sz w:val="21"/>
                <w:szCs w:val="21"/>
              </w:rPr>
              <w:t>况。</w:t>
            </w:r>
          </w:p>
        </w:tc>
        <w:tc>
          <w:tcPr>
            <w:tcW w:w="564" w:type="dxa"/>
            <w:noWrap w:val="0"/>
            <w:vAlign w:val="top"/>
          </w:tcPr>
          <w:p>
            <w:pPr>
              <w:rPr>
                <w:rFonts w:hint="eastAsia" w:ascii="仿宋_GB2312" w:hAnsi="仿宋_GB2312" w:eastAsia="仿宋_GB2312" w:cs="仿宋_GB2312"/>
                <w:b w:val="0"/>
                <w:bCs w:val="0"/>
                <w:sz w:val="21"/>
                <w:szCs w:val="21"/>
              </w:rPr>
            </w:pPr>
          </w:p>
        </w:tc>
      </w:tr>
    </w:tbl>
    <w:p>
      <w:pPr>
        <w:rPr>
          <w:rFonts w:hint="eastAsia" w:ascii="仿宋_GB2312" w:hAnsi="仿宋_GB2312" w:eastAsia="仿宋_GB2312" w:cs="仿宋_GB2312"/>
          <w:b w:val="0"/>
          <w:bCs w:val="0"/>
          <w:sz w:val="21"/>
          <w:szCs w:val="21"/>
          <w:lang w:eastAsia="zh-CN"/>
        </w:rPr>
        <w:sectPr>
          <w:footerReference r:id="rId12" w:type="default"/>
          <w:pgSz w:w="16928" w:h="11871" w:orient="landscape"/>
          <w:pgMar w:top="1009" w:right="1327" w:bottom="1083" w:left="1242" w:header="0" w:footer="714" w:gutter="0"/>
          <w:pgNumType w:fmt="decimal"/>
          <w:cols w:space="720" w:num="1"/>
          <w:rtlGutter w:val="0"/>
          <w:docGrid w:linePitch="0" w:charSpace="0"/>
        </w:sectPr>
      </w:pPr>
    </w:p>
    <w:tbl>
      <w:tblPr>
        <w:tblStyle w:val="6"/>
        <w:tblW w:w="142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1149"/>
        <w:gridCol w:w="1399"/>
        <w:gridCol w:w="10483"/>
        <w:gridCol w:w="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64" w:type="dxa"/>
            <w:noWrap w:val="0"/>
            <w:vAlign w:val="top"/>
          </w:tcPr>
          <w:p>
            <w:pPr>
              <w:pStyle w:val="7"/>
              <w:spacing w:before="182" w:line="221" w:lineRule="auto"/>
              <w:ind w:left="108"/>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序号</w:t>
            </w:r>
          </w:p>
        </w:tc>
        <w:tc>
          <w:tcPr>
            <w:tcW w:w="1149" w:type="dxa"/>
            <w:noWrap w:val="0"/>
            <w:vAlign w:val="top"/>
          </w:tcPr>
          <w:p>
            <w:pPr>
              <w:pStyle w:val="7"/>
              <w:spacing w:before="181" w:line="220" w:lineRule="auto"/>
              <w:ind w:left="124"/>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行动名称</w:t>
            </w:r>
          </w:p>
        </w:tc>
        <w:tc>
          <w:tcPr>
            <w:tcW w:w="1399" w:type="dxa"/>
            <w:noWrap w:val="0"/>
            <w:vAlign w:val="top"/>
          </w:tcPr>
          <w:p>
            <w:pPr>
              <w:pStyle w:val="7"/>
              <w:spacing w:before="181" w:line="219" w:lineRule="auto"/>
              <w:ind w:left="475"/>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任务</w:t>
            </w:r>
          </w:p>
        </w:tc>
        <w:tc>
          <w:tcPr>
            <w:tcW w:w="10483" w:type="dxa"/>
            <w:noWrap w:val="0"/>
            <w:vAlign w:val="top"/>
          </w:tcPr>
          <w:p>
            <w:pPr>
              <w:pStyle w:val="7"/>
              <w:spacing w:before="181" w:line="219" w:lineRule="auto"/>
              <w:ind w:left="4826"/>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主要内容</w:t>
            </w:r>
          </w:p>
        </w:tc>
        <w:tc>
          <w:tcPr>
            <w:tcW w:w="574" w:type="dxa"/>
            <w:noWrap w:val="0"/>
            <w:textDirection w:val="tbRlV"/>
            <w:vAlign w:val="top"/>
          </w:tcPr>
          <w:p>
            <w:pPr>
              <w:pStyle w:val="7"/>
              <w:spacing w:before="174" w:line="201" w:lineRule="auto"/>
              <w:ind w:left="51"/>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7"/>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664" w:type="dxa"/>
            <w:vMerge w:val="restart"/>
            <w:tcBorders>
              <w:bottom w:val="nil"/>
            </w:tcBorders>
            <w:noWrap w:val="0"/>
            <w:vAlign w:val="center"/>
          </w:tcPr>
          <w:p>
            <w:pPr>
              <w:jc w:val="left"/>
              <w:rPr>
                <w:rFonts w:hint="eastAsia" w:ascii="仿宋_GB2312" w:hAnsi="仿宋_GB2312" w:eastAsia="仿宋_GB2312" w:cs="仿宋_GB2312"/>
                <w:b w:val="0"/>
                <w:bCs w:val="0"/>
                <w:sz w:val="21"/>
                <w:szCs w:val="21"/>
              </w:rPr>
            </w:pPr>
          </w:p>
        </w:tc>
        <w:tc>
          <w:tcPr>
            <w:tcW w:w="1149" w:type="dxa"/>
            <w:vMerge w:val="restart"/>
            <w:tcBorders>
              <w:bottom w:val="nil"/>
            </w:tcBorders>
            <w:noWrap w:val="0"/>
            <w:vAlign w:val="center"/>
          </w:tcPr>
          <w:p>
            <w:pPr>
              <w:pStyle w:val="7"/>
              <w:spacing w:before="70" w:line="220" w:lineRule="auto"/>
              <w:ind w:left="341"/>
              <w:jc w:val="left"/>
              <w:rPr>
                <w:rFonts w:hint="eastAsia" w:ascii="仿宋_GB2312" w:hAnsi="仿宋_GB2312" w:eastAsia="仿宋_GB2312" w:cs="仿宋_GB2312"/>
                <w:b w:val="0"/>
                <w:bCs w:val="0"/>
                <w:sz w:val="21"/>
                <w:szCs w:val="21"/>
              </w:rPr>
            </w:pPr>
          </w:p>
        </w:tc>
        <w:tc>
          <w:tcPr>
            <w:tcW w:w="1399" w:type="dxa"/>
            <w:noWrap w:val="0"/>
            <w:vAlign w:val="center"/>
          </w:tcPr>
          <w:p>
            <w:pPr>
              <w:pStyle w:val="7"/>
              <w:spacing w:before="70" w:line="220" w:lineRule="auto"/>
              <w:ind w:left="141"/>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深入推进商渔船通讯不</w:t>
            </w:r>
            <w:r>
              <w:rPr>
                <w:rFonts w:hint="eastAsia" w:ascii="仿宋_GB2312" w:hAnsi="仿宋_GB2312" w:eastAsia="仿宋_GB2312" w:cs="仿宋_GB2312"/>
                <w:b w:val="0"/>
                <w:bCs w:val="0"/>
                <w:spacing w:val="1"/>
                <w:sz w:val="21"/>
                <w:szCs w:val="21"/>
              </w:rPr>
              <w:t>畅问题治理</w:t>
            </w:r>
          </w:p>
        </w:tc>
        <w:tc>
          <w:tcPr>
            <w:tcW w:w="10483" w:type="dxa"/>
            <w:noWrap w:val="0"/>
            <w:vAlign w:val="center"/>
          </w:tcPr>
          <w:p>
            <w:pPr>
              <w:pStyle w:val="7"/>
              <w:spacing w:before="58" w:line="219" w:lineRule="auto"/>
              <w:ind w:left="132"/>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加大商渔船甚高频设备(VHF)配备情况及实操能力现场监督检查力度，督促规范使用VHF设备。充分发挥商</w:t>
            </w:r>
            <w:r>
              <w:rPr>
                <w:rFonts w:hint="eastAsia" w:ascii="仿宋_GB2312" w:hAnsi="仿宋_GB2312" w:eastAsia="仿宋_GB2312" w:cs="仿宋_GB2312"/>
                <w:b w:val="0"/>
                <w:bCs w:val="0"/>
                <w:spacing w:val="-9"/>
                <w:sz w:val="21"/>
                <w:szCs w:val="21"/>
              </w:rPr>
              <w:t>渔船舶点验制度作用，常态化开展商渔船锚泊、航行、作业值班值守情况随机抽查点验，督促加强国际海上遇险</w:t>
            </w:r>
            <w:r>
              <w:rPr>
                <w:rFonts w:hint="eastAsia" w:ascii="仿宋_GB2312" w:hAnsi="仿宋_GB2312" w:eastAsia="仿宋_GB2312" w:cs="仿宋_GB2312"/>
                <w:b w:val="0"/>
                <w:bCs w:val="0"/>
                <w:sz w:val="21"/>
                <w:szCs w:val="21"/>
              </w:rPr>
              <w:t>与安全通信频道(VHF16)守听，保持</w:t>
            </w:r>
            <w:r>
              <w:rPr>
                <w:rFonts w:hint="eastAsia" w:ascii="仿宋_GB2312" w:hAnsi="仿宋_GB2312" w:eastAsia="仿宋_GB2312" w:cs="仿宋_GB2312"/>
                <w:b w:val="0"/>
                <w:bCs w:val="0"/>
                <w:spacing w:val="-1"/>
                <w:sz w:val="21"/>
                <w:szCs w:val="21"/>
              </w:rPr>
              <w:t>正规瞭望。</w:t>
            </w:r>
          </w:p>
        </w:tc>
        <w:tc>
          <w:tcPr>
            <w:tcW w:w="574" w:type="dxa"/>
            <w:noWrap w:val="0"/>
            <w:vAlign w:val="top"/>
          </w:tcPr>
          <w:p>
            <w:pPr>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664" w:type="dxa"/>
            <w:vMerge w:val="continue"/>
            <w:tcBorders>
              <w:top w:val="nil"/>
              <w:bottom w:val="nil"/>
            </w:tcBorders>
            <w:noWrap w:val="0"/>
            <w:vAlign w:val="center"/>
          </w:tcPr>
          <w:p>
            <w:pPr>
              <w:jc w:val="left"/>
              <w:rPr>
                <w:rFonts w:hint="eastAsia" w:ascii="仿宋_GB2312" w:hAnsi="仿宋_GB2312" w:eastAsia="仿宋_GB2312" w:cs="仿宋_GB2312"/>
                <w:b w:val="0"/>
                <w:bCs w:val="0"/>
                <w:sz w:val="21"/>
                <w:szCs w:val="21"/>
              </w:rPr>
            </w:pPr>
          </w:p>
        </w:tc>
        <w:tc>
          <w:tcPr>
            <w:tcW w:w="1149" w:type="dxa"/>
            <w:vMerge w:val="continue"/>
            <w:tcBorders>
              <w:top w:val="nil"/>
              <w:bottom w:val="nil"/>
            </w:tcBorders>
            <w:noWrap w:val="0"/>
            <w:vAlign w:val="center"/>
          </w:tcPr>
          <w:p>
            <w:pPr>
              <w:jc w:val="left"/>
              <w:rPr>
                <w:rFonts w:hint="eastAsia" w:ascii="仿宋_GB2312" w:hAnsi="仿宋_GB2312" w:eastAsia="仿宋_GB2312" w:cs="仿宋_GB2312"/>
                <w:b w:val="0"/>
                <w:bCs w:val="0"/>
                <w:sz w:val="21"/>
                <w:szCs w:val="21"/>
              </w:rPr>
            </w:pPr>
          </w:p>
        </w:tc>
        <w:tc>
          <w:tcPr>
            <w:tcW w:w="1399" w:type="dxa"/>
            <w:noWrap w:val="0"/>
            <w:vAlign w:val="center"/>
          </w:tcPr>
          <w:p>
            <w:pPr>
              <w:pStyle w:val="7"/>
              <w:spacing w:before="49" w:line="218" w:lineRule="auto"/>
              <w:ind w:left="102" w:right="131" w:firstLine="3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深入推进检</w:t>
            </w:r>
            <w:r>
              <w:rPr>
                <w:rFonts w:hint="eastAsia" w:ascii="仿宋_GB2312" w:hAnsi="仿宋_GB2312" w:eastAsia="仿宋_GB2312" w:cs="仿宋_GB2312"/>
                <w:b w:val="0"/>
                <w:bCs w:val="0"/>
                <w:spacing w:val="11"/>
                <w:sz w:val="21"/>
                <w:szCs w:val="21"/>
              </w:rPr>
              <w:t>验超期船舶</w:t>
            </w:r>
            <w:r>
              <w:rPr>
                <w:rFonts w:hint="eastAsia" w:ascii="仿宋_GB2312" w:hAnsi="仿宋_GB2312" w:eastAsia="仿宋_GB2312" w:cs="仿宋_GB2312"/>
                <w:b w:val="0"/>
                <w:bCs w:val="0"/>
                <w:spacing w:val="3"/>
                <w:sz w:val="21"/>
                <w:szCs w:val="21"/>
              </w:rPr>
              <w:t>治理</w:t>
            </w:r>
          </w:p>
        </w:tc>
        <w:tc>
          <w:tcPr>
            <w:tcW w:w="10483" w:type="dxa"/>
            <w:noWrap w:val="0"/>
            <w:vAlign w:val="center"/>
          </w:tcPr>
          <w:p>
            <w:pPr>
              <w:pStyle w:val="7"/>
              <w:spacing w:before="49" w:line="218" w:lineRule="auto"/>
              <w:ind w:left="82" w:firstLine="5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常态化运行“检验超期和异常”渔船信息通报机制，提升渔船VHF、AIS、紧急无线电示</w:t>
            </w:r>
            <w:r>
              <w:rPr>
                <w:rFonts w:hint="eastAsia" w:ascii="仿宋_GB2312" w:hAnsi="仿宋_GB2312" w:eastAsia="仿宋_GB2312" w:cs="仿宋_GB2312"/>
                <w:b w:val="0"/>
                <w:bCs w:val="0"/>
                <w:spacing w:val="-3"/>
                <w:sz w:val="21"/>
                <w:szCs w:val="21"/>
              </w:rPr>
              <w:t>位标(EPIRB)等设备、</w:t>
            </w:r>
            <w:r>
              <w:rPr>
                <w:rFonts w:hint="eastAsia" w:ascii="仿宋_GB2312" w:hAnsi="仿宋_GB2312" w:eastAsia="仿宋_GB2312" w:cs="仿宋_GB2312"/>
                <w:b w:val="0"/>
                <w:bCs w:val="0"/>
                <w:spacing w:val="-10"/>
                <w:sz w:val="21"/>
                <w:szCs w:val="21"/>
              </w:rPr>
              <w:t>装备配备基础数据分析和异常信息排查能力，加大不合规渔船信息通报力度，协助有关部门开展渔业安全风险隐</w:t>
            </w:r>
            <w:r>
              <w:rPr>
                <w:rFonts w:hint="eastAsia" w:ascii="仿宋_GB2312" w:hAnsi="仿宋_GB2312" w:eastAsia="仿宋_GB2312" w:cs="仿宋_GB2312"/>
                <w:b w:val="0"/>
                <w:bCs w:val="0"/>
                <w:spacing w:val="-2"/>
                <w:sz w:val="21"/>
                <w:szCs w:val="21"/>
              </w:rPr>
              <w:t>患动态清零行动。</w:t>
            </w:r>
          </w:p>
        </w:tc>
        <w:tc>
          <w:tcPr>
            <w:tcW w:w="574" w:type="dxa"/>
            <w:noWrap w:val="0"/>
            <w:vAlign w:val="top"/>
          </w:tcPr>
          <w:p>
            <w:pPr>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664" w:type="dxa"/>
            <w:vMerge w:val="continue"/>
            <w:tcBorders>
              <w:top w:val="nil"/>
              <w:bottom w:val="nil"/>
            </w:tcBorders>
            <w:noWrap w:val="0"/>
            <w:vAlign w:val="center"/>
          </w:tcPr>
          <w:p>
            <w:pPr>
              <w:jc w:val="left"/>
              <w:rPr>
                <w:rFonts w:hint="eastAsia" w:ascii="仿宋_GB2312" w:hAnsi="仿宋_GB2312" w:eastAsia="仿宋_GB2312" w:cs="仿宋_GB2312"/>
                <w:b w:val="0"/>
                <w:bCs w:val="0"/>
                <w:sz w:val="21"/>
                <w:szCs w:val="21"/>
              </w:rPr>
            </w:pPr>
          </w:p>
        </w:tc>
        <w:tc>
          <w:tcPr>
            <w:tcW w:w="1149" w:type="dxa"/>
            <w:vMerge w:val="continue"/>
            <w:tcBorders>
              <w:top w:val="nil"/>
              <w:bottom w:val="nil"/>
            </w:tcBorders>
            <w:noWrap w:val="0"/>
            <w:vAlign w:val="center"/>
          </w:tcPr>
          <w:p>
            <w:pPr>
              <w:jc w:val="left"/>
              <w:rPr>
                <w:rFonts w:hint="eastAsia" w:ascii="仿宋_GB2312" w:hAnsi="仿宋_GB2312" w:eastAsia="仿宋_GB2312" w:cs="仿宋_GB2312"/>
                <w:b w:val="0"/>
                <w:bCs w:val="0"/>
                <w:sz w:val="21"/>
                <w:szCs w:val="21"/>
              </w:rPr>
            </w:pPr>
          </w:p>
        </w:tc>
        <w:tc>
          <w:tcPr>
            <w:tcW w:w="1399" w:type="dxa"/>
            <w:noWrap w:val="0"/>
            <w:vAlign w:val="center"/>
          </w:tcPr>
          <w:p>
            <w:pPr>
              <w:pStyle w:val="7"/>
              <w:spacing w:before="73" w:line="214" w:lineRule="auto"/>
              <w:ind w:left="92" w:right="87" w:firstLine="4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深入推进网</w:t>
            </w:r>
            <w:r>
              <w:rPr>
                <w:rFonts w:hint="eastAsia" w:ascii="仿宋_GB2312" w:hAnsi="仿宋_GB2312" w:eastAsia="仿宋_GB2312" w:cs="仿宋_GB2312"/>
                <w:b w:val="0"/>
                <w:bCs w:val="0"/>
                <w:spacing w:val="36"/>
                <w:sz w:val="21"/>
                <w:szCs w:val="21"/>
              </w:rPr>
              <w:t>位仪AIS规</w:t>
            </w:r>
            <w:r>
              <w:rPr>
                <w:rFonts w:hint="eastAsia" w:ascii="仿宋_GB2312" w:hAnsi="仿宋_GB2312" w:eastAsia="仿宋_GB2312" w:cs="仿宋_GB2312"/>
                <w:b w:val="0"/>
                <w:bCs w:val="0"/>
                <w:spacing w:val="12"/>
                <w:sz w:val="21"/>
                <w:szCs w:val="21"/>
              </w:rPr>
              <w:t>范管理</w:t>
            </w:r>
          </w:p>
        </w:tc>
        <w:tc>
          <w:tcPr>
            <w:tcW w:w="10483" w:type="dxa"/>
            <w:noWrap w:val="0"/>
            <w:vAlign w:val="center"/>
          </w:tcPr>
          <w:p>
            <w:pPr>
              <w:pStyle w:val="7"/>
              <w:spacing w:before="59" w:line="218" w:lineRule="auto"/>
              <w:ind w:left="82" w:firstLine="4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聚焦船舶定线制水域、安全作业区、港外锚地、交通密集区、事故多发水域，开展</w:t>
            </w:r>
            <w:r>
              <w:rPr>
                <w:rFonts w:hint="eastAsia" w:ascii="仿宋_GB2312" w:hAnsi="仿宋_GB2312" w:eastAsia="仿宋_GB2312" w:cs="仿宋_GB2312"/>
                <w:b w:val="0"/>
                <w:bCs w:val="0"/>
                <w:spacing w:val="-3"/>
                <w:sz w:val="21"/>
                <w:szCs w:val="21"/>
              </w:rPr>
              <w:t>随意布设网位仪AIS清理治</w:t>
            </w:r>
            <w:r>
              <w:rPr>
                <w:rFonts w:hint="eastAsia" w:ascii="仿宋_GB2312" w:hAnsi="仿宋_GB2312" w:eastAsia="仿宋_GB2312" w:cs="仿宋_GB2312"/>
                <w:b w:val="0"/>
                <w:bCs w:val="0"/>
                <w:spacing w:val="-1"/>
                <w:sz w:val="21"/>
                <w:szCs w:val="21"/>
              </w:rPr>
              <w:t>理。在伏季休渔期间，对港内渔船网位仪AIS等设备进行重</w:t>
            </w:r>
            <w:r>
              <w:rPr>
                <w:rFonts w:hint="eastAsia" w:ascii="仿宋_GB2312" w:hAnsi="仿宋_GB2312" w:eastAsia="仿宋_GB2312" w:cs="仿宋_GB2312"/>
                <w:b w:val="0"/>
                <w:bCs w:val="0"/>
                <w:spacing w:val="-2"/>
                <w:sz w:val="21"/>
                <w:szCs w:val="21"/>
              </w:rPr>
              <w:t>点检查，对违规使用海上移动通信业务识别码，擅</w:t>
            </w:r>
            <w:r>
              <w:rPr>
                <w:rFonts w:hint="eastAsia" w:ascii="仿宋_GB2312" w:hAnsi="仿宋_GB2312" w:eastAsia="仿宋_GB2312" w:cs="仿宋_GB2312"/>
                <w:b w:val="0"/>
                <w:bCs w:val="0"/>
                <w:spacing w:val="-1"/>
                <w:sz w:val="21"/>
                <w:szCs w:val="21"/>
              </w:rPr>
              <w:t>自编制、使用无线电识别码行为，按照有关法律法规责令整改。</w:t>
            </w:r>
          </w:p>
        </w:tc>
        <w:tc>
          <w:tcPr>
            <w:tcW w:w="574" w:type="dxa"/>
            <w:noWrap w:val="0"/>
            <w:vAlign w:val="top"/>
          </w:tcPr>
          <w:p>
            <w:pPr>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64" w:type="dxa"/>
            <w:vMerge w:val="continue"/>
            <w:tcBorders>
              <w:top w:val="nil"/>
              <w:bottom w:val="nil"/>
            </w:tcBorders>
            <w:noWrap w:val="0"/>
            <w:vAlign w:val="center"/>
          </w:tcPr>
          <w:p>
            <w:pPr>
              <w:jc w:val="left"/>
              <w:rPr>
                <w:rFonts w:hint="eastAsia" w:ascii="仿宋_GB2312" w:hAnsi="仿宋_GB2312" w:eastAsia="仿宋_GB2312" w:cs="仿宋_GB2312"/>
                <w:b w:val="0"/>
                <w:bCs w:val="0"/>
                <w:sz w:val="21"/>
                <w:szCs w:val="21"/>
              </w:rPr>
            </w:pPr>
          </w:p>
        </w:tc>
        <w:tc>
          <w:tcPr>
            <w:tcW w:w="1149" w:type="dxa"/>
            <w:vMerge w:val="continue"/>
            <w:tcBorders>
              <w:top w:val="nil"/>
              <w:bottom w:val="nil"/>
            </w:tcBorders>
            <w:noWrap w:val="0"/>
            <w:vAlign w:val="center"/>
          </w:tcPr>
          <w:p>
            <w:pPr>
              <w:jc w:val="left"/>
              <w:rPr>
                <w:rFonts w:hint="eastAsia" w:ascii="仿宋_GB2312" w:hAnsi="仿宋_GB2312" w:eastAsia="仿宋_GB2312" w:cs="仿宋_GB2312"/>
                <w:b w:val="0"/>
                <w:bCs w:val="0"/>
                <w:sz w:val="21"/>
                <w:szCs w:val="21"/>
              </w:rPr>
            </w:pPr>
          </w:p>
        </w:tc>
        <w:tc>
          <w:tcPr>
            <w:tcW w:w="1399" w:type="dxa"/>
            <w:noWrap w:val="0"/>
            <w:vAlign w:val="center"/>
          </w:tcPr>
          <w:p>
            <w:pPr>
              <w:pStyle w:val="7"/>
              <w:spacing w:before="53" w:line="212" w:lineRule="auto"/>
              <w:ind w:left="141" w:right="122"/>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渔船检验质</w:t>
            </w:r>
            <w:r>
              <w:rPr>
                <w:rFonts w:hint="eastAsia" w:ascii="仿宋_GB2312" w:hAnsi="仿宋_GB2312" w:eastAsia="仿宋_GB2312" w:cs="仿宋_GB2312"/>
                <w:b w:val="0"/>
                <w:bCs w:val="0"/>
                <w:spacing w:val="-2"/>
                <w:sz w:val="21"/>
                <w:szCs w:val="21"/>
              </w:rPr>
              <w:t>量提升工程</w:t>
            </w:r>
          </w:p>
        </w:tc>
        <w:tc>
          <w:tcPr>
            <w:tcW w:w="10483" w:type="dxa"/>
            <w:noWrap w:val="0"/>
            <w:vAlign w:val="center"/>
          </w:tcPr>
          <w:p>
            <w:pPr>
              <w:pStyle w:val="7"/>
              <w:spacing w:before="32" w:line="221" w:lineRule="auto"/>
              <w:ind w:left="82"/>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严格履行船舶检验职责，重点核查载员10人及以上海洋</w:t>
            </w:r>
            <w:r>
              <w:rPr>
                <w:rFonts w:hint="eastAsia" w:ascii="仿宋_GB2312" w:hAnsi="仿宋_GB2312" w:eastAsia="仿宋_GB2312" w:cs="仿宋_GB2312"/>
                <w:b w:val="0"/>
                <w:bCs w:val="0"/>
                <w:spacing w:val="-4"/>
                <w:sz w:val="21"/>
                <w:szCs w:val="21"/>
              </w:rPr>
              <w:t>渔船安全技术状况，协助有关部门推动海洋渔船救生设</w:t>
            </w:r>
            <w:r>
              <w:rPr>
                <w:rFonts w:hint="eastAsia" w:ascii="仿宋_GB2312" w:hAnsi="仿宋_GB2312" w:eastAsia="仿宋_GB2312" w:cs="仿宋_GB2312"/>
                <w:b w:val="0"/>
                <w:bCs w:val="0"/>
                <w:spacing w:val="-1"/>
                <w:sz w:val="21"/>
                <w:szCs w:val="21"/>
              </w:rPr>
              <w:t>备等重要设备隐患排查工作。</w:t>
            </w:r>
          </w:p>
        </w:tc>
        <w:tc>
          <w:tcPr>
            <w:tcW w:w="574" w:type="dxa"/>
            <w:noWrap w:val="0"/>
            <w:vAlign w:val="top"/>
          </w:tcPr>
          <w:p>
            <w:pPr>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664" w:type="dxa"/>
            <w:vMerge w:val="continue"/>
            <w:tcBorders>
              <w:top w:val="nil"/>
            </w:tcBorders>
            <w:noWrap w:val="0"/>
            <w:vAlign w:val="center"/>
          </w:tcPr>
          <w:p>
            <w:pPr>
              <w:jc w:val="left"/>
              <w:rPr>
                <w:rFonts w:hint="eastAsia" w:ascii="仿宋_GB2312" w:hAnsi="仿宋_GB2312" w:eastAsia="仿宋_GB2312" w:cs="仿宋_GB2312"/>
                <w:b w:val="0"/>
                <w:bCs w:val="0"/>
                <w:sz w:val="21"/>
                <w:szCs w:val="21"/>
              </w:rPr>
            </w:pPr>
          </w:p>
        </w:tc>
        <w:tc>
          <w:tcPr>
            <w:tcW w:w="1149" w:type="dxa"/>
            <w:vMerge w:val="continue"/>
            <w:tcBorders>
              <w:top w:val="nil"/>
            </w:tcBorders>
            <w:noWrap w:val="0"/>
            <w:vAlign w:val="center"/>
          </w:tcPr>
          <w:p>
            <w:pPr>
              <w:jc w:val="left"/>
              <w:rPr>
                <w:rFonts w:hint="eastAsia" w:ascii="仿宋_GB2312" w:hAnsi="仿宋_GB2312" w:eastAsia="仿宋_GB2312" w:cs="仿宋_GB2312"/>
                <w:b w:val="0"/>
                <w:bCs w:val="0"/>
                <w:sz w:val="21"/>
                <w:szCs w:val="21"/>
              </w:rPr>
            </w:pPr>
          </w:p>
        </w:tc>
        <w:tc>
          <w:tcPr>
            <w:tcW w:w="1399" w:type="dxa"/>
            <w:noWrap w:val="0"/>
            <w:vAlign w:val="center"/>
          </w:tcPr>
          <w:p>
            <w:pPr>
              <w:pStyle w:val="7"/>
              <w:spacing w:before="63" w:line="214" w:lineRule="auto"/>
              <w:ind w:left="112" w:right="135" w:firstLine="2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渔船监管执</w:t>
            </w:r>
            <w:r>
              <w:rPr>
                <w:rFonts w:hint="eastAsia" w:ascii="仿宋_GB2312" w:hAnsi="仿宋_GB2312" w:eastAsia="仿宋_GB2312" w:cs="仿宋_GB2312"/>
                <w:b w:val="0"/>
                <w:bCs w:val="0"/>
                <w:spacing w:val="8"/>
                <w:sz w:val="21"/>
                <w:szCs w:val="21"/>
              </w:rPr>
              <w:t>法能力提升</w:t>
            </w:r>
            <w:r>
              <w:rPr>
                <w:rFonts w:hint="eastAsia" w:ascii="仿宋_GB2312" w:hAnsi="仿宋_GB2312" w:eastAsia="仿宋_GB2312" w:cs="仿宋_GB2312"/>
                <w:b w:val="0"/>
                <w:bCs w:val="0"/>
                <w:spacing w:val="-3"/>
                <w:sz w:val="21"/>
                <w:szCs w:val="21"/>
              </w:rPr>
              <w:t>工程</w:t>
            </w:r>
          </w:p>
        </w:tc>
        <w:tc>
          <w:tcPr>
            <w:tcW w:w="10483" w:type="dxa"/>
            <w:noWrap w:val="0"/>
            <w:vAlign w:val="center"/>
          </w:tcPr>
          <w:p>
            <w:pPr>
              <w:pStyle w:val="7"/>
              <w:spacing w:before="312" w:line="219" w:lineRule="auto"/>
              <w:ind w:left="82"/>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加强19个定线制水域、高风险水域海事巡航执法，严肃查处海上交通违法违规行为。</w:t>
            </w:r>
          </w:p>
        </w:tc>
        <w:tc>
          <w:tcPr>
            <w:tcW w:w="574" w:type="dxa"/>
            <w:noWrap w:val="0"/>
            <w:vAlign w:val="top"/>
          </w:tcPr>
          <w:p>
            <w:pPr>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664" w:type="dxa"/>
            <w:vMerge w:val="restart"/>
            <w:tcBorders>
              <w:bottom w:val="nil"/>
            </w:tcBorders>
            <w:noWrap w:val="0"/>
            <w:vAlign w:val="center"/>
          </w:tcPr>
          <w:p>
            <w:pPr>
              <w:pStyle w:val="7"/>
              <w:spacing w:before="72"/>
              <w:ind w:left="265"/>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w:t>
            </w:r>
          </w:p>
        </w:tc>
        <w:tc>
          <w:tcPr>
            <w:tcW w:w="1149" w:type="dxa"/>
            <w:vMerge w:val="restart"/>
            <w:tcBorders>
              <w:bottom w:val="nil"/>
            </w:tcBorders>
            <w:noWrap w:val="0"/>
            <w:vAlign w:val="center"/>
          </w:tcPr>
          <w:p>
            <w:pPr>
              <w:pStyle w:val="7"/>
              <w:spacing w:before="72" w:line="231" w:lineRule="auto"/>
              <w:ind w:left="90" w:right="124" w:firstLine="29"/>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船舶载运</w:t>
            </w:r>
            <w:r>
              <w:rPr>
                <w:rFonts w:hint="eastAsia" w:ascii="仿宋_GB2312" w:hAnsi="仿宋_GB2312" w:eastAsia="仿宋_GB2312" w:cs="仿宋_GB2312"/>
                <w:b w:val="0"/>
                <w:bCs w:val="0"/>
                <w:spacing w:val="10"/>
                <w:sz w:val="21"/>
                <w:szCs w:val="21"/>
              </w:rPr>
              <w:t>危险货物安全专项</w:t>
            </w:r>
            <w:r>
              <w:rPr>
                <w:rFonts w:hint="eastAsia" w:ascii="仿宋_GB2312" w:hAnsi="仿宋_GB2312" w:eastAsia="仿宋_GB2312" w:cs="仿宋_GB2312"/>
                <w:b w:val="0"/>
                <w:bCs w:val="0"/>
                <w:spacing w:val="9"/>
                <w:sz w:val="21"/>
                <w:szCs w:val="21"/>
              </w:rPr>
              <w:t>整治</w:t>
            </w:r>
          </w:p>
        </w:tc>
        <w:tc>
          <w:tcPr>
            <w:tcW w:w="1399" w:type="dxa"/>
            <w:noWrap w:val="0"/>
            <w:vAlign w:val="center"/>
          </w:tcPr>
          <w:p>
            <w:pPr>
              <w:pStyle w:val="7"/>
              <w:spacing w:before="84" w:line="211" w:lineRule="auto"/>
              <w:ind w:left="102" w:right="136" w:firstLine="39"/>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船舶载运危</w:t>
            </w:r>
            <w:r>
              <w:rPr>
                <w:rFonts w:hint="eastAsia" w:ascii="仿宋_GB2312" w:hAnsi="仿宋_GB2312" w:eastAsia="仿宋_GB2312" w:cs="仿宋_GB2312"/>
                <w:b w:val="0"/>
                <w:bCs w:val="0"/>
                <w:spacing w:val="10"/>
                <w:sz w:val="21"/>
                <w:szCs w:val="21"/>
              </w:rPr>
              <w:t>险货物谎报</w:t>
            </w:r>
            <w:r>
              <w:rPr>
                <w:rFonts w:hint="eastAsia" w:ascii="仿宋_GB2312" w:hAnsi="仿宋_GB2312" w:eastAsia="仿宋_GB2312" w:cs="仿宋_GB2312"/>
                <w:b w:val="0"/>
                <w:bCs w:val="0"/>
                <w:spacing w:val="5"/>
                <w:sz w:val="21"/>
                <w:szCs w:val="21"/>
              </w:rPr>
              <w:t>瞒报</w:t>
            </w:r>
          </w:p>
        </w:tc>
        <w:tc>
          <w:tcPr>
            <w:tcW w:w="10483" w:type="dxa"/>
            <w:noWrap w:val="0"/>
            <w:vAlign w:val="center"/>
          </w:tcPr>
          <w:p>
            <w:pPr>
              <w:pStyle w:val="7"/>
              <w:numPr>
                <w:ilvl w:val="0"/>
                <w:numId w:val="0"/>
              </w:numPr>
              <w:spacing w:before="73" w:line="210" w:lineRule="auto"/>
              <w:ind w:left="82" w:leftChars="0" w:firstLine="39" w:firstLineChars="0"/>
              <w:jc w:val="both"/>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pacing w:val="-8"/>
                <w:sz w:val="21"/>
                <w:szCs w:val="21"/>
              </w:rPr>
              <w:t>托运人是否按规定向承运人说明所托运</w:t>
            </w:r>
            <w:r>
              <w:rPr>
                <w:rFonts w:hint="eastAsia" w:ascii="仿宋_GB2312" w:hAnsi="仿宋_GB2312" w:eastAsia="仿宋_GB2312" w:cs="仿宋_GB2312"/>
                <w:b w:val="0"/>
                <w:bCs w:val="0"/>
                <w:spacing w:val="-9"/>
                <w:sz w:val="21"/>
                <w:szCs w:val="21"/>
              </w:rPr>
              <w:t>的危险货物的种类、数量、危险特性以及发生危险情况的应急处置措施</w:t>
            </w:r>
            <w:r>
              <w:rPr>
                <w:rFonts w:hint="eastAsia" w:ascii="仿宋_GB2312" w:hAnsi="仿宋_GB2312" w:eastAsia="仿宋_GB2312" w:cs="仿宋_GB2312"/>
                <w:b w:val="0"/>
                <w:bCs w:val="0"/>
                <w:sz w:val="21"/>
                <w:szCs w:val="21"/>
              </w:rPr>
              <w:t>并向海事管理机构办理船舶载运危险货物申</w:t>
            </w:r>
            <w:r>
              <w:rPr>
                <w:rFonts w:hint="eastAsia" w:ascii="仿宋_GB2312" w:hAnsi="仿宋_GB2312" w:eastAsia="仿宋_GB2312" w:cs="仿宋_GB2312"/>
                <w:b w:val="0"/>
                <w:bCs w:val="0"/>
                <w:spacing w:val="-1"/>
                <w:sz w:val="21"/>
                <w:szCs w:val="21"/>
              </w:rPr>
              <w:t>报和报告手续。</w:t>
            </w:r>
          </w:p>
          <w:p>
            <w:pPr>
              <w:pStyle w:val="7"/>
              <w:numPr>
                <w:ilvl w:val="0"/>
                <w:numId w:val="0"/>
              </w:numPr>
              <w:spacing w:before="73" w:line="210" w:lineRule="auto"/>
              <w:ind w:left="82" w:leftChars="0" w:firstLine="39" w:firstLineChars="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2.拟交付船舶载运的危险货物是否与申报情况一致，是否在托运的普通货物中夹带危险货物。</w:t>
            </w:r>
          </w:p>
        </w:tc>
        <w:tc>
          <w:tcPr>
            <w:tcW w:w="574" w:type="dxa"/>
            <w:noWrap w:val="0"/>
            <w:vAlign w:val="top"/>
          </w:tcPr>
          <w:p>
            <w:pPr>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trPr>
        <w:tc>
          <w:tcPr>
            <w:tcW w:w="664" w:type="dxa"/>
            <w:vMerge w:val="continue"/>
            <w:tcBorders>
              <w:top w:val="nil"/>
              <w:bottom w:val="nil"/>
            </w:tcBorders>
            <w:noWrap w:val="0"/>
            <w:vAlign w:val="center"/>
          </w:tcPr>
          <w:p>
            <w:pPr>
              <w:jc w:val="both"/>
              <w:rPr>
                <w:rFonts w:hint="eastAsia" w:ascii="仿宋_GB2312" w:hAnsi="仿宋_GB2312" w:eastAsia="仿宋_GB2312" w:cs="仿宋_GB2312"/>
                <w:b w:val="0"/>
                <w:bCs w:val="0"/>
                <w:sz w:val="21"/>
                <w:szCs w:val="21"/>
              </w:rPr>
            </w:pPr>
          </w:p>
        </w:tc>
        <w:tc>
          <w:tcPr>
            <w:tcW w:w="1149" w:type="dxa"/>
            <w:vMerge w:val="continue"/>
            <w:tcBorders>
              <w:top w:val="nil"/>
              <w:bottom w:val="nil"/>
            </w:tcBorders>
            <w:noWrap w:val="0"/>
            <w:vAlign w:val="center"/>
          </w:tcPr>
          <w:p>
            <w:pPr>
              <w:jc w:val="both"/>
              <w:rPr>
                <w:rFonts w:hint="eastAsia" w:ascii="仿宋_GB2312" w:hAnsi="仿宋_GB2312" w:eastAsia="仿宋_GB2312" w:cs="仿宋_GB2312"/>
                <w:b w:val="0"/>
                <w:bCs w:val="0"/>
                <w:sz w:val="21"/>
                <w:szCs w:val="21"/>
              </w:rPr>
            </w:pPr>
          </w:p>
        </w:tc>
        <w:tc>
          <w:tcPr>
            <w:tcW w:w="1399" w:type="dxa"/>
            <w:noWrap w:val="0"/>
            <w:vAlign w:val="center"/>
          </w:tcPr>
          <w:p>
            <w:pPr>
              <w:pStyle w:val="7"/>
              <w:spacing w:before="72" w:line="237" w:lineRule="auto"/>
              <w:ind w:left="141" w:right="137"/>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危险品船非</w:t>
            </w:r>
            <w:r>
              <w:rPr>
                <w:rFonts w:hint="eastAsia" w:ascii="仿宋_GB2312" w:hAnsi="仿宋_GB2312" w:eastAsia="仿宋_GB2312" w:cs="仿宋_GB2312"/>
                <w:b w:val="0"/>
                <w:bCs w:val="0"/>
                <w:spacing w:val="-2"/>
                <w:sz w:val="21"/>
                <w:szCs w:val="21"/>
              </w:rPr>
              <w:t>法清(洗)舱</w:t>
            </w:r>
          </w:p>
        </w:tc>
        <w:tc>
          <w:tcPr>
            <w:tcW w:w="10483" w:type="dxa"/>
            <w:noWrap w:val="0"/>
            <w:vAlign w:val="center"/>
          </w:tcPr>
          <w:p>
            <w:pPr>
              <w:pStyle w:val="7"/>
              <w:numPr>
                <w:ilvl w:val="0"/>
                <w:numId w:val="0"/>
              </w:numPr>
              <w:spacing w:before="54" w:line="218" w:lineRule="auto"/>
              <w:ind w:left="82" w:leftChars="0"/>
              <w:jc w:val="both"/>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z w:val="21"/>
                <w:szCs w:val="21"/>
              </w:rPr>
              <w:t>船舶是否在作业前将作业信息向海事管理机构报</w:t>
            </w:r>
            <w:r>
              <w:rPr>
                <w:rFonts w:hint="eastAsia" w:ascii="仿宋_GB2312" w:hAnsi="仿宋_GB2312" w:eastAsia="仿宋_GB2312" w:cs="仿宋_GB2312"/>
                <w:b w:val="0"/>
                <w:bCs w:val="0"/>
                <w:spacing w:val="-1"/>
                <w:sz w:val="21"/>
                <w:szCs w:val="21"/>
              </w:rPr>
              <w:t>告。</w:t>
            </w:r>
          </w:p>
          <w:p>
            <w:pPr>
              <w:pStyle w:val="7"/>
              <w:numPr>
                <w:ilvl w:val="0"/>
                <w:numId w:val="0"/>
              </w:numPr>
              <w:spacing w:before="54" w:line="218" w:lineRule="auto"/>
              <w:ind w:left="82" w:leftChars="0"/>
              <w:jc w:val="both"/>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2.作业人员是否经过培训并按规定要求持有相应的特殊培训证</w:t>
            </w:r>
            <w:r>
              <w:rPr>
                <w:rFonts w:hint="eastAsia" w:ascii="仿宋_GB2312" w:hAnsi="仿宋_GB2312" w:eastAsia="仿宋_GB2312" w:cs="仿宋_GB2312"/>
                <w:b w:val="0"/>
                <w:bCs w:val="0"/>
                <w:spacing w:val="-1"/>
                <w:sz w:val="21"/>
                <w:szCs w:val="21"/>
              </w:rPr>
              <w:t>书。</w:t>
            </w:r>
          </w:p>
          <w:p>
            <w:pPr>
              <w:pStyle w:val="7"/>
              <w:numPr>
                <w:ilvl w:val="0"/>
                <w:numId w:val="0"/>
              </w:numPr>
              <w:spacing w:before="54" w:line="218" w:lineRule="auto"/>
              <w:ind w:left="82" w:leftChars="0"/>
              <w:jc w:val="both"/>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3.作业设备是否经检验合格并保持良好工</w:t>
            </w:r>
            <w:r>
              <w:rPr>
                <w:rFonts w:hint="eastAsia" w:ascii="仿宋_GB2312" w:hAnsi="仿宋_GB2312" w:eastAsia="仿宋_GB2312" w:cs="仿宋_GB2312"/>
                <w:b w:val="0"/>
                <w:bCs w:val="0"/>
                <w:spacing w:val="-1"/>
                <w:sz w:val="21"/>
                <w:szCs w:val="21"/>
              </w:rPr>
              <w:t>况。</w:t>
            </w:r>
          </w:p>
          <w:p>
            <w:pPr>
              <w:pStyle w:val="7"/>
              <w:numPr>
                <w:ilvl w:val="0"/>
                <w:numId w:val="0"/>
              </w:numPr>
              <w:spacing w:before="54" w:line="218" w:lineRule="auto"/>
              <w:ind w:left="82" w:leftChars="0"/>
              <w:jc w:val="both"/>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4.船舶是否违规在强降雨、冰雪、雷暴等恶劣天气进行作</w:t>
            </w:r>
            <w:r>
              <w:rPr>
                <w:rFonts w:hint="eastAsia" w:ascii="仿宋_GB2312" w:hAnsi="仿宋_GB2312" w:eastAsia="仿宋_GB2312" w:cs="仿宋_GB2312"/>
                <w:b w:val="0"/>
                <w:bCs w:val="0"/>
                <w:spacing w:val="-1"/>
                <w:sz w:val="21"/>
                <w:szCs w:val="21"/>
              </w:rPr>
              <w:t>业。</w:t>
            </w:r>
          </w:p>
          <w:p>
            <w:pPr>
              <w:pStyle w:val="7"/>
              <w:numPr>
                <w:ilvl w:val="0"/>
                <w:numId w:val="0"/>
              </w:numPr>
              <w:spacing w:before="54" w:line="218" w:lineRule="auto"/>
              <w:ind w:left="82" w:leftChars="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5.船舶作业过程是否严格按照相关标准中有关洗舱作业安全检查表逐项认真检查，并落实安全防污染措施。</w:t>
            </w:r>
          </w:p>
          <w:p>
            <w:pPr>
              <w:pStyle w:val="7"/>
              <w:numPr>
                <w:ilvl w:val="0"/>
                <w:numId w:val="0"/>
              </w:numPr>
              <w:spacing w:before="54" w:line="218" w:lineRule="auto"/>
              <w:ind w:left="82" w:leftChars="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6.船舶是否将洗舱水应当交付港口接收设施、船舶污染物接收单位或者专业接收单位接收处</w:t>
            </w:r>
            <w:r>
              <w:rPr>
                <w:rFonts w:hint="eastAsia" w:ascii="仿宋_GB2312" w:hAnsi="仿宋_GB2312" w:eastAsia="仿宋_GB2312" w:cs="仿宋_GB2312"/>
                <w:b w:val="0"/>
                <w:bCs w:val="0"/>
                <w:spacing w:val="-1"/>
                <w:sz w:val="21"/>
                <w:szCs w:val="21"/>
              </w:rPr>
              <w:t>理。</w:t>
            </w:r>
          </w:p>
        </w:tc>
        <w:tc>
          <w:tcPr>
            <w:tcW w:w="574" w:type="dxa"/>
            <w:noWrap w:val="0"/>
            <w:vAlign w:val="top"/>
          </w:tcPr>
          <w:p>
            <w:pPr>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664" w:type="dxa"/>
            <w:vMerge w:val="continue"/>
            <w:tcBorders>
              <w:top w:val="nil"/>
            </w:tcBorders>
            <w:noWrap w:val="0"/>
            <w:vAlign w:val="center"/>
          </w:tcPr>
          <w:p>
            <w:pPr>
              <w:jc w:val="both"/>
              <w:rPr>
                <w:rFonts w:hint="eastAsia" w:ascii="仿宋_GB2312" w:hAnsi="仿宋_GB2312" w:eastAsia="仿宋_GB2312" w:cs="仿宋_GB2312"/>
                <w:b w:val="0"/>
                <w:bCs w:val="0"/>
                <w:sz w:val="21"/>
                <w:szCs w:val="21"/>
              </w:rPr>
            </w:pPr>
          </w:p>
        </w:tc>
        <w:tc>
          <w:tcPr>
            <w:tcW w:w="1149" w:type="dxa"/>
            <w:vMerge w:val="continue"/>
            <w:tcBorders>
              <w:top w:val="nil"/>
            </w:tcBorders>
            <w:noWrap w:val="0"/>
            <w:vAlign w:val="center"/>
          </w:tcPr>
          <w:p>
            <w:pPr>
              <w:jc w:val="both"/>
              <w:rPr>
                <w:rFonts w:hint="eastAsia" w:ascii="仿宋_GB2312" w:hAnsi="仿宋_GB2312" w:eastAsia="仿宋_GB2312" w:cs="仿宋_GB2312"/>
                <w:b w:val="0"/>
                <w:bCs w:val="0"/>
                <w:sz w:val="21"/>
                <w:szCs w:val="21"/>
              </w:rPr>
            </w:pPr>
          </w:p>
        </w:tc>
        <w:tc>
          <w:tcPr>
            <w:tcW w:w="1399" w:type="dxa"/>
            <w:noWrap w:val="0"/>
            <w:vAlign w:val="center"/>
          </w:tcPr>
          <w:p>
            <w:pPr>
              <w:pStyle w:val="7"/>
              <w:spacing w:before="228" w:line="228" w:lineRule="auto"/>
              <w:ind w:left="112" w:right="129" w:firstLine="29"/>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载运危险货</w:t>
            </w:r>
            <w:r>
              <w:rPr>
                <w:rFonts w:hint="eastAsia" w:ascii="仿宋_GB2312" w:hAnsi="仿宋_GB2312" w:eastAsia="仿宋_GB2312" w:cs="仿宋_GB2312"/>
                <w:b w:val="0"/>
                <w:bCs w:val="0"/>
                <w:spacing w:val="4"/>
                <w:sz w:val="21"/>
                <w:szCs w:val="21"/>
              </w:rPr>
              <w:t>物船舶违规</w:t>
            </w:r>
            <w:r>
              <w:rPr>
                <w:rFonts w:hint="eastAsia" w:ascii="仿宋_GB2312" w:hAnsi="仿宋_GB2312" w:eastAsia="仿宋_GB2312" w:cs="仿宋_GB2312"/>
                <w:b w:val="0"/>
                <w:bCs w:val="0"/>
                <w:spacing w:val="-2"/>
                <w:sz w:val="21"/>
                <w:szCs w:val="21"/>
              </w:rPr>
              <w:t>动火作业</w:t>
            </w:r>
          </w:p>
        </w:tc>
        <w:tc>
          <w:tcPr>
            <w:tcW w:w="10483" w:type="dxa"/>
            <w:noWrap w:val="0"/>
            <w:vAlign w:val="center"/>
          </w:tcPr>
          <w:p>
            <w:pPr>
              <w:pStyle w:val="7"/>
              <w:numPr>
                <w:ilvl w:val="0"/>
                <w:numId w:val="0"/>
              </w:numPr>
              <w:spacing w:before="56" w:line="219" w:lineRule="auto"/>
              <w:jc w:val="both"/>
              <w:rPr>
                <w:rFonts w:hint="eastAsia" w:ascii="仿宋_GB2312" w:hAnsi="仿宋_GB2312" w:eastAsia="仿宋_GB2312" w:cs="仿宋_GB2312"/>
                <w:b w:val="0"/>
                <w:bCs w:val="0"/>
                <w:spacing w:val="-5"/>
                <w:sz w:val="21"/>
                <w:szCs w:val="21"/>
              </w:rPr>
            </w:pPr>
            <w:r>
              <w:rPr>
                <w:rFonts w:hint="eastAsia" w:ascii="仿宋_GB2312" w:hAnsi="仿宋_GB2312" w:eastAsia="仿宋_GB2312" w:cs="仿宋_GB2312"/>
                <w:b w:val="0"/>
                <w:bCs w:val="0"/>
                <w:snapToGrid w:val="0"/>
                <w:color w:val="000000"/>
                <w:spacing w:val="-5"/>
                <w:kern w:val="0"/>
                <w:sz w:val="21"/>
                <w:szCs w:val="21"/>
                <w:lang w:val="en-US" w:eastAsia="en-US" w:bidi="ar-SA"/>
              </w:rPr>
              <w:t>1.</w:t>
            </w:r>
            <w:r>
              <w:rPr>
                <w:rFonts w:hint="eastAsia" w:ascii="仿宋_GB2312" w:hAnsi="仿宋_GB2312" w:eastAsia="仿宋_GB2312" w:cs="仿宋_GB2312"/>
                <w:b w:val="0"/>
                <w:bCs w:val="0"/>
                <w:spacing w:val="-4"/>
                <w:sz w:val="21"/>
                <w:szCs w:val="21"/>
              </w:rPr>
              <w:t>载运危险货物的船舶进行洗(清)舱、驱气或者置换活动期间是否进行明火、拷铲及</w:t>
            </w:r>
            <w:r>
              <w:rPr>
                <w:rFonts w:hint="eastAsia" w:ascii="仿宋_GB2312" w:hAnsi="仿宋_GB2312" w:eastAsia="仿宋_GB2312" w:cs="仿宋_GB2312"/>
                <w:b w:val="0"/>
                <w:bCs w:val="0"/>
                <w:spacing w:val="-5"/>
                <w:sz w:val="21"/>
                <w:szCs w:val="21"/>
              </w:rPr>
              <w:t>其他易产生火花的作业。</w:t>
            </w:r>
          </w:p>
          <w:p>
            <w:pPr>
              <w:pStyle w:val="7"/>
              <w:numPr>
                <w:ilvl w:val="0"/>
                <w:numId w:val="0"/>
              </w:numPr>
              <w:spacing w:before="56" w:line="219"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2.船舶在港内进行烧焊或明火作业，是否已经向所在港区的海事管理机构提交船舶港内安全作业报备。</w:t>
            </w:r>
          </w:p>
          <w:p>
            <w:pPr>
              <w:pStyle w:val="7"/>
              <w:numPr>
                <w:ilvl w:val="0"/>
                <w:numId w:val="0"/>
              </w:numPr>
              <w:spacing w:before="56" w:line="219" w:lineRule="auto"/>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8"/>
                <w:sz w:val="21"/>
                <w:szCs w:val="21"/>
              </w:rPr>
              <w:t>3.船舶明火作业现场是否按照要求做好防护工作，包括备妥足够的消防器材、焊工是否</w:t>
            </w:r>
            <w:r>
              <w:rPr>
                <w:rFonts w:hint="eastAsia" w:ascii="仿宋_GB2312" w:hAnsi="仿宋_GB2312" w:eastAsia="仿宋_GB2312" w:cs="仿宋_GB2312"/>
                <w:b w:val="0"/>
                <w:bCs w:val="0"/>
                <w:spacing w:val="-9"/>
                <w:sz w:val="21"/>
                <w:szCs w:val="21"/>
              </w:rPr>
              <w:t>持有主管机关机关认可的</w:t>
            </w:r>
            <w:r>
              <w:rPr>
                <w:rFonts w:hint="eastAsia" w:ascii="仿宋_GB2312" w:hAnsi="仿宋_GB2312" w:eastAsia="仿宋_GB2312" w:cs="仿宋_GB2312"/>
                <w:b w:val="0"/>
                <w:bCs w:val="0"/>
                <w:spacing w:val="-1"/>
                <w:sz w:val="21"/>
                <w:szCs w:val="21"/>
              </w:rPr>
              <w:t>证书、油舱明火作业是否测爆并持有测爆合格证书。</w:t>
            </w:r>
          </w:p>
        </w:tc>
        <w:tc>
          <w:tcPr>
            <w:tcW w:w="574" w:type="dxa"/>
            <w:noWrap w:val="0"/>
            <w:vAlign w:val="top"/>
          </w:tcPr>
          <w:p>
            <w:pPr>
              <w:rPr>
                <w:rFonts w:hint="eastAsia" w:ascii="仿宋_GB2312" w:hAnsi="仿宋_GB2312" w:eastAsia="仿宋_GB2312" w:cs="仿宋_GB2312"/>
                <w:b w:val="0"/>
                <w:bCs w:val="0"/>
                <w:sz w:val="21"/>
                <w:szCs w:val="21"/>
              </w:rPr>
            </w:pPr>
          </w:p>
        </w:tc>
      </w:tr>
    </w:tbl>
    <w:p>
      <w:pPr>
        <w:rPr>
          <w:rFonts w:hint="eastAsia" w:ascii="仿宋_GB2312" w:hAnsi="仿宋_GB2312" w:eastAsia="仿宋_GB2312" w:cs="仿宋_GB2312"/>
          <w:b w:val="0"/>
          <w:bCs w:val="0"/>
          <w:spacing w:val="-4"/>
          <w:sz w:val="21"/>
          <w:szCs w:val="21"/>
        </w:rPr>
      </w:pPr>
    </w:p>
    <w:p>
      <w:pPr>
        <w:rPr>
          <w:rFonts w:hint="eastAsia" w:ascii="仿宋_GB2312" w:hAnsi="仿宋_GB2312" w:eastAsia="仿宋_GB2312" w:cs="仿宋_GB2312"/>
          <w:b w:val="0"/>
          <w:bCs w:val="0"/>
          <w:spacing w:val="-4"/>
          <w:sz w:val="21"/>
          <w:szCs w:val="21"/>
        </w:rPr>
      </w:pPr>
    </w:p>
    <w:p>
      <w:pPr>
        <w:numPr>
          <w:ilvl w:val="0"/>
          <w:numId w:val="0"/>
        </w:numPr>
        <w:spacing w:before="104" w:line="224" w:lineRule="auto"/>
        <w:rPr>
          <w:rFonts w:hint="eastAsia" w:ascii="黑体" w:hAnsi="黑体" w:eastAsia="黑体" w:cs="黑体"/>
          <w:b w:val="0"/>
          <w:bCs w:val="0"/>
          <w:snapToGrid w:val="0"/>
          <w:color w:val="000000"/>
          <w:spacing w:val="-3"/>
          <w:kern w:val="0"/>
          <w:sz w:val="36"/>
          <w:szCs w:val="36"/>
          <w:lang w:val="en-US" w:eastAsia="en-US" w:bidi="ar-SA"/>
        </w:rPr>
      </w:pPr>
    </w:p>
    <w:p>
      <w:pPr>
        <w:numPr>
          <w:ilvl w:val="0"/>
          <w:numId w:val="0"/>
        </w:numPr>
        <w:spacing w:before="104" w:line="224" w:lineRule="auto"/>
        <w:rPr>
          <w:rFonts w:hint="eastAsia" w:ascii="黑体" w:hAnsi="黑体" w:eastAsia="黑体" w:cs="黑体"/>
          <w:b w:val="0"/>
          <w:bCs w:val="0"/>
          <w:snapToGrid w:val="0"/>
          <w:color w:val="000000"/>
          <w:spacing w:val="-3"/>
          <w:kern w:val="0"/>
          <w:sz w:val="36"/>
          <w:szCs w:val="36"/>
          <w:lang w:val="en-US" w:eastAsia="en-US" w:bidi="ar-SA"/>
        </w:rPr>
      </w:pPr>
      <w:r>
        <w:rPr>
          <w:rFonts w:hint="eastAsia" w:ascii="黑体" w:hAnsi="黑体" w:eastAsia="黑体" w:cs="黑体"/>
          <w:b w:val="0"/>
          <w:bCs w:val="0"/>
          <w:snapToGrid w:val="0"/>
          <w:color w:val="000000"/>
          <w:spacing w:val="-3"/>
          <w:kern w:val="0"/>
          <w:sz w:val="36"/>
          <w:szCs w:val="36"/>
          <w:lang w:val="en-US" w:eastAsia="en-US" w:bidi="ar-SA"/>
        </w:rPr>
        <w:t>三、港口航道</w:t>
      </w:r>
    </w:p>
    <w:p>
      <w:pPr>
        <w:numPr>
          <w:ilvl w:val="0"/>
          <w:numId w:val="0"/>
        </w:numPr>
        <w:jc w:val="center"/>
        <w:rPr>
          <w:rFonts w:hint="eastAsia" w:ascii="楷体" w:hAnsi="楷体" w:eastAsia="楷体" w:cs="楷体"/>
          <w:b w:val="0"/>
          <w:bCs w:val="0"/>
          <w:spacing w:val="-3"/>
          <w:sz w:val="32"/>
          <w:szCs w:val="32"/>
        </w:rPr>
      </w:pPr>
      <w:r>
        <w:rPr>
          <w:rFonts w:hint="eastAsia" w:ascii="楷体" w:hAnsi="楷体" w:eastAsia="楷体" w:cs="楷体"/>
          <w:b w:val="0"/>
          <w:bCs w:val="0"/>
          <w:spacing w:val="-3"/>
          <w:sz w:val="32"/>
          <w:szCs w:val="32"/>
        </w:rPr>
        <w:t>(一)港口航道汛期暑期安全风险隐患</w:t>
      </w:r>
    </w:p>
    <w:tbl>
      <w:tblPr>
        <w:tblStyle w:val="6"/>
        <w:tblW w:w="144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919"/>
        <w:gridCol w:w="6026"/>
        <w:gridCol w:w="2428"/>
        <w:gridCol w:w="3807"/>
        <w:gridCol w:w="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65" w:type="dxa"/>
            <w:noWrap w:val="0"/>
            <w:vAlign w:val="center"/>
          </w:tcPr>
          <w:p>
            <w:pPr>
              <w:numPr>
                <w:ilvl w:val="0"/>
                <w:numId w:val="0"/>
              </w:numPr>
              <w:ind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序号</w:t>
            </w:r>
          </w:p>
        </w:tc>
        <w:tc>
          <w:tcPr>
            <w:tcW w:w="919" w:type="dxa"/>
            <w:noWrap w:val="0"/>
            <w:vAlign w:val="center"/>
          </w:tcPr>
          <w:p>
            <w:pPr>
              <w:pStyle w:val="7"/>
              <w:spacing w:before="64" w:line="210" w:lineRule="auto"/>
              <w:ind w:left="12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主要风</w:t>
            </w:r>
            <w:r>
              <w:rPr>
                <w:rFonts w:hint="eastAsia" w:ascii="仿宋_GB2312" w:hAnsi="仿宋_GB2312" w:eastAsia="仿宋_GB2312" w:cs="仿宋_GB2312"/>
                <w:b w:val="0"/>
                <w:bCs w:val="0"/>
                <w:spacing w:val="7"/>
                <w:sz w:val="21"/>
                <w:szCs w:val="21"/>
              </w:rPr>
              <w:t>险隐患</w:t>
            </w:r>
          </w:p>
        </w:tc>
        <w:tc>
          <w:tcPr>
            <w:tcW w:w="6026" w:type="dxa"/>
            <w:noWrap w:val="0"/>
            <w:vAlign w:val="center"/>
          </w:tcPr>
          <w:p>
            <w:pPr>
              <w:pStyle w:val="7"/>
              <w:spacing w:before="174" w:line="220" w:lineRule="auto"/>
              <w:ind w:left="2561"/>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防控措施</w:t>
            </w:r>
          </w:p>
        </w:tc>
        <w:tc>
          <w:tcPr>
            <w:tcW w:w="2428" w:type="dxa"/>
            <w:noWrap w:val="0"/>
            <w:vAlign w:val="center"/>
          </w:tcPr>
          <w:p>
            <w:pPr>
              <w:pStyle w:val="7"/>
              <w:spacing w:before="172" w:line="219" w:lineRule="auto"/>
              <w:ind w:left="765"/>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工作依据</w:t>
            </w:r>
          </w:p>
        </w:tc>
        <w:tc>
          <w:tcPr>
            <w:tcW w:w="3807" w:type="dxa"/>
            <w:noWrap w:val="0"/>
            <w:vAlign w:val="center"/>
          </w:tcPr>
          <w:p>
            <w:pPr>
              <w:pStyle w:val="7"/>
              <w:spacing w:before="171" w:line="220" w:lineRule="auto"/>
              <w:ind w:left="36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构成重大隐患或突出问题的情形</w:t>
            </w:r>
          </w:p>
        </w:tc>
        <w:tc>
          <w:tcPr>
            <w:tcW w:w="575" w:type="dxa"/>
            <w:noWrap w:val="0"/>
            <w:textDirection w:val="tbRlV"/>
            <w:vAlign w:val="top"/>
          </w:tcPr>
          <w:p>
            <w:pPr>
              <w:pStyle w:val="7"/>
              <w:spacing w:before="165" w:line="201" w:lineRule="auto"/>
              <w:ind w:left="44"/>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3" w:hRule="atLeast"/>
        </w:trPr>
        <w:tc>
          <w:tcPr>
            <w:tcW w:w="665" w:type="dxa"/>
            <w:noWrap w:val="0"/>
            <w:vAlign w:val="center"/>
          </w:tcPr>
          <w:p>
            <w:pPr>
              <w:pStyle w:val="7"/>
              <w:spacing w:before="71" w:line="241" w:lineRule="auto"/>
              <w:ind w:left="265"/>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p>
        </w:tc>
        <w:tc>
          <w:tcPr>
            <w:tcW w:w="919" w:type="dxa"/>
            <w:noWrap w:val="0"/>
            <w:vAlign w:val="center"/>
          </w:tcPr>
          <w:p>
            <w:pPr>
              <w:pStyle w:val="7"/>
              <w:spacing w:before="72" w:line="223" w:lineRule="auto"/>
              <w:ind w:left="12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港口码</w:t>
            </w:r>
            <w:r>
              <w:rPr>
                <w:rFonts w:hint="eastAsia" w:ascii="仿宋_GB2312" w:hAnsi="仿宋_GB2312" w:eastAsia="仿宋_GB2312" w:cs="仿宋_GB2312"/>
                <w:b w:val="0"/>
                <w:bCs w:val="0"/>
                <w:spacing w:val="3"/>
                <w:sz w:val="21"/>
                <w:szCs w:val="21"/>
              </w:rPr>
              <w:t>头、罐区、堆</w:t>
            </w:r>
            <w:r>
              <w:rPr>
                <w:rFonts w:hint="eastAsia" w:ascii="仿宋_GB2312" w:hAnsi="仿宋_GB2312" w:eastAsia="仿宋_GB2312" w:cs="仿宋_GB2312"/>
                <w:b w:val="0"/>
                <w:bCs w:val="0"/>
                <w:spacing w:val="-10"/>
                <w:sz w:val="21"/>
                <w:szCs w:val="21"/>
              </w:rPr>
              <w:t>场火</w:t>
            </w:r>
            <w:r>
              <w:rPr>
                <w:rFonts w:hint="eastAsia" w:ascii="仿宋_GB2312" w:hAnsi="仿宋_GB2312" w:eastAsia="仿宋_GB2312" w:cs="仿宋_GB2312"/>
                <w:b w:val="0"/>
                <w:bCs w:val="0"/>
                <w:spacing w:val="2"/>
                <w:sz w:val="21"/>
                <w:szCs w:val="21"/>
              </w:rPr>
              <w:t>灾、爆</w:t>
            </w:r>
            <w:r>
              <w:rPr>
                <w:rFonts w:hint="eastAsia" w:ascii="仿宋_GB2312" w:hAnsi="仿宋_GB2312" w:eastAsia="仿宋_GB2312" w:cs="仿宋_GB2312"/>
                <w:b w:val="0"/>
                <w:bCs w:val="0"/>
                <w:spacing w:val="3"/>
                <w:sz w:val="21"/>
                <w:szCs w:val="21"/>
              </w:rPr>
              <w:t>炸风险</w:t>
            </w:r>
          </w:p>
        </w:tc>
        <w:tc>
          <w:tcPr>
            <w:tcW w:w="6026" w:type="dxa"/>
            <w:noWrap w:val="0"/>
            <w:vAlign w:val="center"/>
          </w:tcPr>
          <w:p>
            <w:pPr>
              <w:pStyle w:val="7"/>
              <w:numPr>
                <w:ilvl w:val="0"/>
                <w:numId w:val="0"/>
              </w:numPr>
              <w:spacing w:before="49" w:line="233" w:lineRule="auto"/>
              <w:ind w:left="111" w:leftChars="0" w:firstLine="19"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pacing w:val="-10"/>
                <w:sz w:val="21"/>
                <w:szCs w:val="21"/>
              </w:rPr>
              <w:t>港口企业健全汛期安全生产管理制度，将汛期暴雨、暴风等恶</w:t>
            </w:r>
            <w:r>
              <w:rPr>
                <w:rFonts w:hint="eastAsia" w:ascii="仿宋_GB2312" w:hAnsi="仿宋_GB2312" w:eastAsia="仿宋_GB2312" w:cs="仿宋_GB2312"/>
                <w:b w:val="0"/>
                <w:bCs w:val="0"/>
                <w:spacing w:val="-9"/>
                <w:sz w:val="21"/>
                <w:szCs w:val="21"/>
              </w:rPr>
              <w:t>劣天气引发的港口安全生产风险隐患纳入日常安全检</w:t>
            </w:r>
            <w:r>
              <w:rPr>
                <w:rFonts w:hint="eastAsia" w:ascii="仿宋_GB2312" w:hAnsi="仿宋_GB2312" w:eastAsia="仿宋_GB2312" w:cs="仿宋_GB2312"/>
                <w:b w:val="0"/>
                <w:bCs w:val="0"/>
                <w:spacing w:val="-10"/>
                <w:sz w:val="21"/>
                <w:szCs w:val="21"/>
              </w:rPr>
              <w:t>查，并完善</w:t>
            </w:r>
            <w:r>
              <w:rPr>
                <w:rFonts w:hint="eastAsia" w:ascii="仿宋_GB2312" w:hAnsi="仿宋_GB2312" w:eastAsia="仿宋_GB2312" w:cs="仿宋_GB2312"/>
                <w:b w:val="0"/>
                <w:bCs w:val="0"/>
                <w:spacing w:val="-1"/>
                <w:sz w:val="21"/>
                <w:szCs w:val="21"/>
              </w:rPr>
              <w:t>相关应急预案。</w:t>
            </w:r>
          </w:p>
          <w:p>
            <w:pPr>
              <w:pStyle w:val="7"/>
              <w:numPr>
                <w:ilvl w:val="0"/>
                <w:numId w:val="0"/>
              </w:numPr>
              <w:spacing w:before="49" w:line="233" w:lineRule="auto"/>
              <w:ind w:left="111" w:leftChars="0" w:firstLine="19" w:firstLine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9"/>
                <w:sz w:val="21"/>
                <w:szCs w:val="21"/>
              </w:rPr>
              <w:t>2.码头在雷暴、阵风、台风、涌浪等不适合作业的</w:t>
            </w:r>
            <w:r>
              <w:rPr>
                <w:rFonts w:hint="eastAsia" w:ascii="仿宋_GB2312" w:hAnsi="仿宋_GB2312" w:eastAsia="仿宋_GB2312" w:cs="仿宋_GB2312"/>
                <w:b w:val="0"/>
                <w:bCs w:val="0"/>
                <w:spacing w:val="-10"/>
                <w:sz w:val="21"/>
                <w:szCs w:val="21"/>
              </w:rPr>
              <w:t>异常气象时停</w:t>
            </w:r>
            <w:r>
              <w:rPr>
                <w:rFonts w:hint="eastAsia" w:ascii="仿宋_GB2312" w:hAnsi="仿宋_GB2312" w:eastAsia="仿宋_GB2312" w:cs="仿宋_GB2312"/>
                <w:b w:val="0"/>
                <w:bCs w:val="0"/>
                <w:spacing w:val="-6"/>
                <w:sz w:val="21"/>
                <w:szCs w:val="21"/>
              </w:rPr>
              <w:t>止作业。集装箱堆场在雷暴发生期间，停止</w:t>
            </w:r>
            <w:r>
              <w:rPr>
                <w:rFonts w:hint="eastAsia" w:ascii="仿宋_GB2312" w:hAnsi="仿宋_GB2312" w:eastAsia="仿宋_GB2312" w:cs="仿宋_GB2312"/>
                <w:b w:val="0"/>
                <w:bCs w:val="0"/>
                <w:spacing w:val="-6"/>
                <w:sz w:val="21"/>
                <w:szCs w:val="21"/>
                <w:lang w:eastAsia="zh"/>
              </w:rPr>
              <w:t>I</w:t>
            </w:r>
            <w:r>
              <w:rPr>
                <w:rFonts w:hint="eastAsia" w:ascii="仿宋_GB2312" w:hAnsi="仿宋_GB2312" w:eastAsia="仿宋_GB2312" w:cs="仿宋_GB2312"/>
                <w:b w:val="0"/>
                <w:bCs w:val="0"/>
                <w:spacing w:val="-6"/>
                <w:sz w:val="21"/>
                <w:szCs w:val="21"/>
              </w:rPr>
              <w:t>类爆炸品危险货物</w:t>
            </w:r>
            <w:r>
              <w:rPr>
                <w:rFonts w:hint="eastAsia" w:ascii="仿宋_GB2312" w:hAnsi="仿宋_GB2312" w:eastAsia="仿宋_GB2312" w:cs="仿宋_GB2312"/>
                <w:b w:val="0"/>
                <w:bCs w:val="0"/>
                <w:sz w:val="21"/>
                <w:szCs w:val="21"/>
              </w:rPr>
              <w:t>集装箱堆场装卸作业。</w:t>
            </w:r>
          </w:p>
          <w:p>
            <w:pPr>
              <w:pStyle w:val="7"/>
              <w:numPr>
                <w:ilvl w:val="0"/>
                <w:numId w:val="0"/>
              </w:numPr>
              <w:spacing w:before="49" w:line="233" w:lineRule="auto"/>
              <w:ind w:left="111" w:leftChars="0" w:firstLine="19"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10"/>
                <w:sz w:val="21"/>
                <w:szCs w:val="21"/>
              </w:rPr>
              <w:t>3.</w:t>
            </w:r>
            <w:r>
              <w:rPr>
                <w:rFonts w:hint="eastAsia" w:ascii="仿宋_GB2312" w:hAnsi="仿宋_GB2312" w:eastAsia="仿宋_GB2312" w:cs="仿宋_GB2312"/>
                <w:b w:val="0"/>
                <w:bCs w:val="0"/>
                <w:spacing w:val="-9"/>
                <w:sz w:val="21"/>
                <w:szCs w:val="21"/>
              </w:rPr>
              <w:t>针对汛期安全风险防范特点，对危险货物码头、</w:t>
            </w:r>
            <w:r>
              <w:rPr>
                <w:rFonts w:hint="eastAsia" w:ascii="仿宋_GB2312" w:hAnsi="仿宋_GB2312" w:eastAsia="仿宋_GB2312" w:cs="仿宋_GB2312"/>
                <w:b w:val="0"/>
                <w:bCs w:val="0"/>
                <w:spacing w:val="-10"/>
                <w:sz w:val="21"/>
                <w:szCs w:val="21"/>
              </w:rPr>
              <w:t>罐区防雷防</w:t>
            </w:r>
            <w:r>
              <w:rPr>
                <w:rFonts w:hint="eastAsia" w:ascii="仿宋_GB2312" w:hAnsi="仿宋_GB2312" w:eastAsia="仿宋_GB2312" w:cs="仿宋_GB2312"/>
                <w:b w:val="0"/>
                <w:bCs w:val="0"/>
                <w:spacing w:val="-8"/>
                <w:sz w:val="21"/>
                <w:szCs w:val="21"/>
              </w:rPr>
              <w:t>静</w:t>
            </w:r>
            <w:r>
              <w:rPr>
                <w:rFonts w:hint="eastAsia" w:ascii="仿宋_GB2312" w:hAnsi="仿宋_GB2312" w:eastAsia="仿宋_GB2312" w:cs="仿宋_GB2312"/>
                <w:b w:val="0"/>
                <w:bCs w:val="0"/>
                <w:spacing w:val="-1"/>
                <w:sz w:val="21"/>
                <w:szCs w:val="21"/>
              </w:rPr>
              <w:t>电等装置以及排水设施维护保养。</w:t>
            </w:r>
          </w:p>
          <w:p>
            <w:pPr>
              <w:pStyle w:val="7"/>
              <w:numPr>
                <w:ilvl w:val="0"/>
                <w:numId w:val="0"/>
              </w:numPr>
              <w:spacing w:before="49" w:line="233" w:lineRule="auto"/>
              <w:ind w:left="111" w:leftChars="0" w:firstLine="19"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9"/>
                <w:sz w:val="21"/>
                <w:szCs w:val="21"/>
              </w:rPr>
              <w:t>4.内浮顶罐完善专项操作规程，在雷雨天气实施严禁浮盘落底要</w:t>
            </w:r>
            <w:r>
              <w:rPr>
                <w:rFonts w:hint="eastAsia" w:ascii="仿宋_GB2312" w:hAnsi="仿宋_GB2312" w:eastAsia="仿宋_GB2312" w:cs="仿宋_GB2312"/>
                <w:b w:val="0"/>
                <w:bCs w:val="0"/>
                <w:spacing w:val="-1"/>
                <w:sz w:val="21"/>
                <w:szCs w:val="21"/>
              </w:rPr>
              <w:t>求。</w:t>
            </w:r>
          </w:p>
          <w:p>
            <w:pPr>
              <w:pStyle w:val="7"/>
              <w:numPr>
                <w:ilvl w:val="0"/>
                <w:numId w:val="0"/>
              </w:numPr>
              <w:spacing w:before="49" w:line="233" w:lineRule="auto"/>
              <w:ind w:left="111" w:leftChars="0" w:firstLine="19"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10"/>
                <w:sz w:val="21"/>
                <w:szCs w:val="21"/>
              </w:rPr>
              <w:t>5</w:t>
            </w:r>
            <w:r>
              <w:rPr>
                <w:rFonts w:hint="eastAsia" w:ascii="仿宋_GB2312" w:hAnsi="仿宋_GB2312" w:eastAsia="仿宋_GB2312" w:cs="仿宋_GB2312"/>
                <w:b w:val="0"/>
                <w:bCs w:val="0"/>
                <w:spacing w:val="-9"/>
                <w:sz w:val="21"/>
                <w:szCs w:val="21"/>
              </w:rPr>
              <w:t>.危险货物堆场、仓库针对存储的遇水易发生反应的危险货物</w:t>
            </w:r>
            <w:r>
              <w:rPr>
                <w:rFonts w:hint="eastAsia" w:ascii="仿宋_GB2312" w:hAnsi="仿宋_GB2312" w:eastAsia="仿宋_GB2312" w:cs="仿宋_GB2312"/>
                <w:b w:val="0"/>
                <w:bCs w:val="0"/>
                <w:spacing w:val="-8"/>
                <w:sz w:val="21"/>
                <w:szCs w:val="21"/>
              </w:rPr>
              <w:t>特</w:t>
            </w:r>
            <w:r>
              <w:rPr>
                <w:rFonts w:hint="eastAsia" w:ascii="仿宋_GB2312" w:hAnsi="仿宋_GB2312" w:eastAsia="仿宋_GB2312" w:cs="仿宋_GB2312"/>
                <w:b w:val="0"/>
                <w:bCs w:val="0"/>
                <w:spacing w:val="-1"/>
                <w:sz w:val="21"/>
                <w:szCs w:val="21"/>
              </w:rPr>
              <w:t>点，加强监测预警，采取相应的防雨措施。</w:t>
            </w:r>
          </w:p>
          <w:p>
            <w:pPr>
              <w:pStyle w:val="7"/>
              <w:numPr>
                <w:ilvl w:val="0"/>
                <w:numId w:val="0"/>
              </w:numPr>
              <w:spacing w:before="49" w:line="233" w:lineRule="auto"/>
              <w:ind w:left="111" w:leftChars="0" w:firstLine="19" w:firstLine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9"/>
                <w:sz w:val="21"/>
                <w:szCs w:val="21"/>
              </w:rPr>
              <w:t>6.针对高温天气，对温度敏感危险货物采取温控措施，采取加强</w:t>
            </w:r>
            <w:r>
              <w:rPr>
                <w:rFonts w:hint="eastAsia" w:ascii="仿宋_GB2312" w:hAnsi="仿宋_GB2312" w:eastAsia="仿宋_GB2312" w:cs="仿宋_GB2312"/>
                <w:b w:val="0"/>
                <w:bCs w:val="0"/>
                <w:spacing w:val="-1"/>
                <w:sz w:val="21"/>
                <w:szCs w:val="21"/>
              </w:rPr>
              <w:t>储罐罐体、输送管道及安全附件的检查、监测等措施。</w:t>
            </w:r>
          </w:p>
        </w:tc>
        <w:tc>
          <w:tcPr>
            <w:tcW w:w="2428" w:type="dxa"/>
            <w:noWrap w:val="0"/>
            <w:vAlign w:val="center"/>
          </w:tcPr>
          <w:p>
            <w:pPr>
              <w:pStyle w:val="7"/>
              <w:spacing w:before="72" w:line="228" w:lineRule="auto"/>
              <w:ind w:left="164" w:right="2" w:hanging="29"/>
              <w:jc w:val="left"/>
              <w:rPr>
                <w:rFonts w:hint="eastAsia" w:ascii="仿宋_GB2312" w:hAnsi="仿宋_GB2312" w:eastAsia="仿宋_GB2312" w:cs="仿宋_GB2312"/>
                <w:b w:val="0"/>
                <w:bCs w:val="0"/>
                <w:spacing w:val="-2"/>
                <w:sz w:val="21"/>
                <w:szCs w:val="21"/>
              </w:rPr>
            </w:pPr>
            <w:r>
              <w:rPr>
                <w:rFonts w:hint="eastAsia" w:ascii="仿宋_GB2312" w:hAnsi="仿宋_GB2312" w:eastAsia="仿宋_GB2312" w:cs="仿宋_GB2312"/>
                <w:b w:val="0"/>
                <w:bCs w:val="0"/>
                <w:spacing w:val="-12"/>
                <w:sz w:val="21"/>
                <w:szCs w:val="21"/>
              </w:rPr>
              <w:t>1.《危险货物港口作业重</w:t>
            </w:r>
            <w:r>
              <w:rPr>
                <w:rFonts w:hint="eastAsia" w:ascii="仿宋_GB2312" w:hAnsi="仿宋_GB2312" w:eastAsia="仿宋_GB2312" w:cs="仿宋_GB2312"/>
                <w:b w:val="0"/>
                <w:bCs w:val="0"/>
                <w:spacing w:val="-2"/>
                <w:sz w:val="21"/>
                <w:szCs w:val="21"/>
              </w:rPr>
              <w:t>大事故隐患判定标准》</w:t>
            </w:r>
          </w:p>
          <w:p>
            <w:pPr>
              <w:pStyle w:val="7"/>
              <w:spacing w:before="72" w:line="228" w:lineRule="auto"/>
              <w:ind w:left="164" w:right="2" w:hanging="29"/>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1"/>
                <w:sz w:val="21"/>
                <w:szCs w:val="21"/>
              </w:rPr>
              <w:t>2.《港口作业安全要求</w:t>
            </w:r>
            <w:r>
              <w:rPr>
                <w:rFonts w:hint="eastAsia" w:ascii="仿宋_GB2312" w:hAnsi="仿宋_GB2312" w:eastAsia="仿宋_GB2312" w:cs="仿宋_GB2312"/>
                <w:b w:val="0"/>
                <w:bCs w:val="0"/>
                <w:spacing w:val="10"/>
                <w:sz w:val="21"/>
                <w:szCs w:val="21"/>
              </w:rPr>
              <w:t>第1部分：油气化工码</w:t>
            </w:r>
            <w:r>
              <w:rPr>
                <w:rFonts w:hint="eastAsia" w:ascii="仿宋_GB2312" w:hAnsi="仿宋_GB2312" w:eastAsia="仿宋_GB2312" w:cs="仿宋_GB2312"/>
                <w:b w:val="0"/>
                <w:bCs w:val="0"/>
                <w:spacing w:val="1"/>
                <w:sz w:val="21"/>
                <w:szCs w:val="21"/>
              </w:rPr>
              <w:t>头》(</w:t>
            </w:r>
            <w:r>
              <w:rPr>
                <w:rFonts w:hint="eastAsia" w:ascii="仿宋_GB2312" w:hAnsi="仿宋_GB2312" w:eastAsia="仿宋_GB2312" w:cs="仿宋_GB2312"/>
                <w:b w:val="0"/>
                <w:bCs w:val="0"/>
                <w:sz w:val="21"/>
                <w:szCs w:val="21"/>
              </w:rPr>
              <w:t>GB</w:t>
            </w:r>
            <w:r>
              <w:rPr>
                <w:rFonts w:hint="eastAsia" w:ascii="仿宋_GB2312" w:hAnsi="仿宋_GB2312" w:eastAsia="仿宋_GB2312" w:cs="仿宋_GB2312"/>
                <w:b w:val="0"/>
                <w:bCs w:val="0"/>
                <w:spacing w:val="1"/>
                <w:sz w:val="21"/>
                <w:szCs w:val="21"/>
              </w:rPr>
              <w:t>16994.1-2021)</w:t>
            </w:r>
          </w:p>
          <w:p>
            <w:pPr>
              <w:pStyle w:val="7"/>
              <w:spacing w:before="72" w:line="228" w:lineRule="auto"/>
              <w:ind w:left="164" w:right="2" w:hanging="2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3.《港口作业安全要求</w:t>
            </w:r>
            <w:r>
              <w:rPr>
                <w:rFonts w:hint="eastAsia" w:ascii="仿宋_GB2312" w:hAnsi="仿宋_GB2312" w:eastAsia="仿宋_GB2312" w:cs="仿宋_GB2312"/>
                <w:b w:val="0"/>
                <w:bCs w:val="0"/>
                <w:spacing w:val="12"/>
                <w:sz w:val="21"/>
                <w:szCs w:val="21"/>
              </w:rPr>
              <w:t>第1部分：石油化工库</w:t>
            </w:r>
            <w:r>
              <w:rPr>
                <w:rFonts w:hint="eastAsia" w:ascii="仿宋_GB2312" w:hAnsi="仿宋_GB2312" w:eastAsia="仿宋_GB2312" w:cs="仿宋_GB2312"/>
                <w:b w:val="0"/>
                <w:bCs w:val="0"/>
                <w:sz w:val="21"/>
                <w:szCs w:val="21"/>
              </w:rPr>
              <w:t>区》(GB16994.2-2021)</w:t>
            </w:r>
          </w:p>
          <w:p>
            <w:pPr>
              <w:pStyle w:val="7"/>
              <w:spacing w:before="72" w:line="228" w:lineRule="auto"/>
              <w:ind w:left="164" w:right="2" w:hanging="2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4.《港口作业安全要求</w:t>
            </w:r>
            <w:r>
              <w:rPr>
                <w:rFonts w:hint="eastAsia" w:ascii="仿宋_GB2312" w:hAnsi="仿宋_GB2312" w:eastAsia="仿宋_GB2312" w:cs="仿宋_GB2312"/>
                <w:b w:val="0"/>
                <w:bCs w:val="0"/>
                <w:spacing w:val="-1"/>
                <w:sz w:val="21"/>
                <w:szCs w:val="21"/>
              </w:rPr>
              <w:t>第3部分：危险货物集装</w:t>
            </w:r>
            <w:r>
              <w:rPr>
                <w:rFonts w:hint="eastAsia" w:ascii="仿宋_GB2312" w:hAnsi="仿宋_GB2312" w:eastAsia="仿宋_GB2312" w:cs="仿宋_GB2312"/>
                <w:b w:val="0"/>
                <w:bCs w:val="0"/>
                <w:spacing w:val="1"/>
                <w:sz w:val="21"/>
                <w:szCs w:val="21"/>
              </w:rPr>
              <w:t>箱》(</w:t>
            </w:r>
            <w:r>
              <w:rPr>
                <w:rFonts w:hint="eastAsia" w:ascii="仿宋_GB2312" w:hAnsi="仿宋_GB2312" w:eastAsia="仿宋_GB2312" w:cs="仿宋_GB2312"/>
                <w:b w:val="0"/>
                <w:bCs w:val="0"/>
                <w:sz w:val="21"/>
                <w:szCs w:val="21"/>
              </w:rPr>
              <w:t>GB</w:t>
            </w:r>
            <w:r>
              <w:rPr>
                <w:rFonts w:hint="eastAsia" w:ascii="仿宋_GB2312" w:hAnsi="仿宋_GB2312" w:eastAsia="仿宋_GB2312" w:cs="仿宋_GB2312"/>
                <w:b w:val="0"/>
                <w:bCs w:val="0"/>
                <w:spacing w:val="1"/>
                <w:sz w:val="21"/>
                <w:szCs w:val="21"/>
              </w:rPr>
              <w:t>16994.3-2021)</w:t>
            </w:r>
          </w:p>
        </w:tc>
        <w:tc>
          <w:tcPr>
            <w:tcW w:w="3807" w:type="dxa"/>
            <w:noWrap w:val="0"/>
            <w:vAlign w:val="center"/>
          </w:tcPr>
          <w:p>
            <w:pPr>
              <w:pStyle w:val="7"/>
              <w:spacing w:before="60" w:line="220" w:lineRule="auto"/>
              <w:ind w:left="137"/>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重大隐患：</w:t>
            </w:r>
          </w:p>
          <w:p>
            <w:pPr>
              <w:pStyle w:val="7"/>
              <w:numPr>
                <w:ilvl w:val="0"/>
                <w:numId w:val="0"/>
              </w:numPr>
              <w:spacing w:before="60" w:line="220" w:lineRule="auto"/>
              <w:ind w:left="137"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napToGrid w:val="0"/>
                <w:color w:val="000000"/>
                <w:kern w:val="0"/>
                <w:sz w:val="21"/>
                <w:szCs w:val="21"/>
                <w:lang w:val="en-US" w:eastAsia="en-US" w:bidi="ar-SA"/>
              </w:rPr>
              <w:t>1.</w:t>
            </w:r>
            <w:r>
              <w:rPr>
                <w:rFonts w:hint="eastAsia" w:ascii="仿宋_GB2312" w:hAnsi="仿宋_GB2312" w:eastAsia="仿宋_GB2312" w:cs="仿宋_GB2312"/>
                <w:b w:val="0"/>
                <w:bCs w:val="0"/>
                <w:spacing w:val="-5"/>
                <w:sz w:val="21"/>
                <w:szCs w:val="21"/>
              </w:rPr>
              <w:t>《危险货物港口作业重大事故隐患判</w:t>
            </w:r>
            <w:r>
              <w:rPr>
                <w:rFonts w:hint="eastAsia" w:ascii="仿宋_GB2312" w:hAnsi="仿宋_GB2312" w:eastAsia="仿宋_GB2312" w:cs="仿宋_GB2312"/>
                <w:b w:val="0"/>
                <w:bCs w:val="0"/>
                <w:sz w:val="21"/>
                <w:szCs w:val="21"/>
              </w:rPr>
              <w:t>定标准》第六条(一)“爆炸危险区域防爆电气设备防爆功能失效的"。</w:t>
            </w:r>
          </w:p>
          <w:p>
            <w:pPr>
              <w:pStyle w:val="7"/>
              <w:numPr>
                <w:ilvl w:val="0"/>
                <w:numId w:val="0"/>
              </w:numPr>
              <w:spacing w:before="60" w:line="220" w:lineRule="auto"/>
              <w:ind w:left="137" w:leftChars="0"/>
              <w:jc w:val="left"/>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pacing w:val="-2"/>
                <w:sz w:val="21"/>
                <w:szCs w:val="21"/>
              </w:rPr>
              <w:t>2.《危险货物港口作业重大事故隐患判</w:t>
            </w:r>
            <w:r>
              <w:rPr>
                <w:rFonts w:hint="eastAsia" w:ascii="仿宋_GB2312" w:hAnsi="仿宋_GB2312" w:eastAsia="仿宋_GB2312" w:cs="仿宋_GB2312"/>
                <w:b w:val="0"/>
                <w:bCs w:val="0"/>
                <w:spacing w:val="1"/>
                <w:sz w:val="21"/>
                <w:szCs w:val="21"/>
              </w:rPr>
              <w:t>定标准》第六条(三)“储存易燃易爆</w:t>
            </w:r>
            <w:r>
              <w:rPr>
                <w:rFonts w:hint="eastAsia" w:ascii="仿宋_GB2312" w:hAnsi="仿宋_GB2312" w:eastAsia="仿宋_GB2312" w:cs="仿宋_GB2312"/>
                <w:b w:val="0"/>
                <w:bCs w:val="0"/>
                <w:spacing w:val="-2"/>
                <w:sz w:val="21"/>
                <w:szCs w:val="21"/>
              </w:rPr>
              <w:t>危险货物的储罐防雷装置检测不合格，</w:t>
            </w:r>
            <w:r>
              <w:rPr>
                <w:rFonts w:hint="eastAsia" w:ascii="仿宋_GB2312" w:hAnsi="仿宋_GB2312" w:eastAsia="仿宋_GB2312" w:cs="仿宋_GB2312"/>
                <w:b w:val="0"/>
                <w:bCs w:val="0"/>
                <w:spacing w:val="3"/>
                <w:sz w:val="21"/>
                <w:szCs w:val="21"/>
              </w:rPr>
              <w:t>仍继续使用的"。</w:t>
            </w:r>
          </w:p>
          <w:p>
            <w:pPr>
              <w:pStyle w:val="7"/>
              <w:numPr>
                <w:ilvl w:val="0"/>
                <w:numId w:val="0"/>
              </w:numPr>
              <w:spacing w:before="60" w:line="220" w:lineRule="auto"/>
              <w:ind w:left="137"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3.《危险货物港口作业重大事故隐患判</w:t>
            </w:r>
            <w:r>
              <w:rPr>
                <w:rFonts w:hint="eastAsia" w:ascii="仿宋_GB2312" w:hAnsi="仿宋_GB2312" w:eastAsia="仿宋_GB2312" w:cs="仿宋_GB2312"/>
                <w:b w:val="0"/>
                <w:bCs w:val="0"/>
                <w:spacing w:val="-4"/>
                <w:sz w:val="21"/>
                <w:szCs w:val="21"/>
              </w:rPr>
              <w:t>定标准》第八条(五)“内浮顶储罐确需浮盘落底时，未制定专项操作规程</w:t>
            </w:r>
            <w:r>
              <w:rPr>
                <w:rFonts w:hint="eastAsia" w:ascii="仿宋_GB2312" w:hAnsi="仿宋_GB2312" w:eastAsia="仿宋_GB2312" w:cs="仿宋_GB2312"/>
                <w:b w:val="0"/>
                <w:bCs w:val="0"/>
                <w:spacing w:val="-9"/>
                <w:sz w:val="21"/>
                <w:szCs w:val="21"/>
              </w:rPr>
              <w:t>的；未开展安全风险辨识，或者未采取</w:t>
            </w:r>
            <w:r>
              <w:rPr>
                <w:rFonts w:hint="eastAsia" w:ascii="仿宋_GB2312" w:hAnsi="仿宋_GB2312" w:eastAsia="仿宋_GB2312" w:cs="仿宋_GB2312"/>
                <w:b w:val="0"/>
                <w:bCs w:val="0"/>
                <w:spacing w:val="-5"/>
                <w:sz w:val="21"/>
                <w:szCs w:val="21"/>
              </w:rPr>
              <w:t>风险管控措施的；未办理作业审批手</w:t>
            </w:r>
            <w:r>
              <w:rPr>
                <w:rFonts w:hint="eastAsia" w:ascii="仿宋_GB2312" w:hAnsi="仿宋_GB2312" w:eastAsia="仿宋_GB2312" w:cs="仿宋_GB2312"/>
                <w:b w:val="0"/>
                <w:bCs w:val="0"/>
                <w:spacing w:val="8"/>
                <w:sz w:val="21"/>
                <w:szCs w:val="21"/>
              </w:rPr>
              <w:t>续，或者未对全过程进行监控的。”</w:t>
            </w:r>
          </w:p>
        </w:tc>
        <w:tc>
          <w:tcPr>
            <w:tcW w:w="575" w:type="dxa"/>
            <w:noWrap w:val="0"/>
            <w:vAlign w:val="top"/>
          </w:tcPr>
          <w:p>
            <w:pPr>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665" w:type="dxa"/>
            <w:noWrap w:val="0"/>
            <w:vAlign w:val="center"/>
          </w:tcPr>
          <w:p>
            <w:pPr>
              <w:pStyle w:val="7"/>
              <w:spacing w:before="71" w:line="241" w:lineRule="auto"/>
              <w:ind w:left="265"/>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c>
          <w:tcPr>
            <w:tcW w:w="919" w:type="dxa"/>
            <w:noWrap w:val="0"/>
            <w:vAlign w:val="center"/>
          </w:tcPr>
          <w:p>
            <w:pPr>
              <w:pStyle w:val="7"/>
              <w:spacing w:before="72" w:line="220" w:lineRule="auto"/>
              <w:ind w:left="12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港口大</w:t>
            </w:r>
            <w:r>
              <w:rPr>
                <w:rFonts w:hint="eastAsia" w:ascii="仿宋_GB2312" w:hAnsi="仿宋_GB2312" w:eastAsia="仿宋_GB2312" w:cs="仿宋_GB2312"/>
                <w:b w:val="0"/>
                <w:bCs w:val="0"/>
                <w:spacing w:val="3"/>
                <w:sz w:val="21"/>
                <w:szCs w:val="21"/>
              </w:rPr>
              <w:t>型机械</w:t>
            </w:r>
            <w:r>
              <w:rPr>
                <w:rFonts w:hint="eastAsia" w:ascii="仿宋_GB2312" w:hAnsi="仿宋_GB2312" w:eastAsia="仿宋_GB2312" w:cs="仿宋_GB2312"/>
                <w:b w:val="0"/>
                <w:bCs w:val="0"/>
                <w:spacing w:val="-3"/>
                <w:sz w:val="21"/>
                <w:szCs w:val="21"/>
              </w:rPr>
              <w:t>风灾倾覆风险</w:t>
            </w:r>
          </w:p>
        </w:tc>
        <w:tc>
          <w:tcPr>
            <w:tcW w:w="6026" w:type="dxa"/>
            <w:noWrap w:val="0"/>
            <w:vAlign w:val="center"/>
          </w:tcPr>
          <w:p>
            <w:pPr>
              <w:pStyle w:val="7"/>
              <w:numPr>
                <w:ilvl w:val="0"/>
                <w:numId w:val="0"/>
              </w:numPr>
              <w:spacing w:before="46" w:line="235" w:lineRule="auto"/>
              <w:ind w:left="130" w:leftChars="0" w:hanging="19"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pacing w:val="-9"/>
                <w:sz w:val="21"/>
                <w:szCs w:val="21"/>
              </w:rPr>
              <w:t>完善防风措施，应对大风、台风天气对港口大型机械、集装箱</w:t>
            </w:r>
            <w:r>
              <w:rPr>
                <w:rFonts w:hint="eastAsia" w:ascii="仿宋_GB2312" w:hAnsi="仿宋_GB2312" w:eastAsia="仿宋_GB2312" w:cs="仿宋_GB2312"/>
                <w:b w:val="0"/>
                <w:bCs w:val="0"/>
                <w:spacing w:val="-1"/>
                <w:sz w:val="21"/>
                <w:szCs w:val="21"/>
              </w:rPr>
              <w:t>堆场等采取防风稳固措施。</w:t>
            </w:r>
          </w:p>
          <w:p>
            <w:pPr>
              <w:pStyle w:val="7"/>
              <w:numPr>
                <w:ilvl w:val="0"/>
                <w:numId w:val="0"/>
              </w:numPr>
              <w:spacing w:before="46" w:line="235" w:lineRule="auto"/>
              <w:ind w:left="130" w:leftChars="0" w:hanging="19"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2.完善防风管理台账，对防风装置和防风应急物资进行定期检</w:t>
            </w:r>
            <w:r>
              <w:rPr>
                <w:rFonts w:hint="eastAsia" w:ascii="仿宋_GB2312" w:hAnsi="仿宋_GB2312" w:eastAsia="仿宋_GB2312" w:cs="仿宋_GB2312"/>
                <w:b w:val="0"/>
                <w:bCs w:val="0"/>
                <w:spacing w:val="-5"/>
                <w:sz w:val="21"/>
                <w:szCs w:val="21"/>
              </w:rPr>
              <w:t>查，特别是台风和阵风多发季节每月至少开展1次检查，其他时</w:t>
            </w:r>
            <w:r>
              <w:rPr>
                <w:rFonts w:hint="eastAsia" w:ascii="仿宋_GB2312" w:hAnsi="仿宋_GB2312" w:eastAsia="仿宋_GB2312" w:cs="仿宋_GB2312"/>
                <w:b w:val="0"/>
                <w:bCs w:val="0"/>
                <w:spacing w:val="1"/>
                <w:sz w:val="21"/>
                <w:szCs w:val="21"/>
              </w:rPr>
              <w:t>段每季度至少开展1次检查，并及时消除隐患。</w:t>
            </w:r>
          </w:p>
          <w:p>
            <w:pPr>
              <w:pStyle w:val="7"/>
              <w:numPr>
                <w:ilvl w:val="0"/>
                <w:numId w:val="0"/>
              </w:numPr>
              <w:spacing w:before="46" w:line="235" w:lineRule="auto"/>
              <w:ind w:left="130" w:leftChars="0" w:hanging="19" w:firstLine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9"/>
                <w:sz w:val="21"/>
                <w:szCs w:val="21"/>
              </w:rPr>
              <w:t>3.属于特种设备的港口大型装卸机械依法开展特种设备检验，并</w:t>
            </w:r>
            <w:r>
              <w:rPr>
                <w:rFonts w:hint="eastAsia" w:ascii="仿宋_GB2312" w:hAnsi="仿宋_GB2312" w:eastAsia="仿宋_GB2312" w:cs="仿宋_GB2312"/>
                <w:b w:val="0"/>
                <w:bCs w:val="0"/>
                <w:spacing w:val="-1"/>
                <w:sz w:val="21"/>
                <w:szCs w:val="21"/>
              </w:rPr>
              <w:t>落实相应维护保养措施。</w:t>
            </w:r>
          </w:p>
        </w:tc>
        <w:tc>
          <w:tcPr>
            <w:tcW w:w="2428" w:type="dxa"/>
            <w:noWrap w:val="0"/>
            <w:vAlign w:val="center"/>
          </w:tcPr>
          <w:p>
            <w:pPr>
              <w:pStyle w:val="7"/>
              <w:spacing w:before="72" w:line="237" w:lineRule="auto"/>
              <w:ind w:left="164" w:right="18" w:hanging="149"/>
              <w:jc w:val="left"/>
              <w:rPr>
                <w:rFonts w:hint="eastAsia" w:ascii="仿宋_GB2312" w:hAnsi="仿宋_GB2312" w:eastAsia="仿宋_GB2312" w:cs="仿宋_GB2312"/>
                <w:b w:val="0"/>
                <w:bCs w:val="0"/>
                <w:spacing w:val="-12"/>
                <w:sz w:val="21"/>
                <w:szCs w:val="21"/>
              </w:rPr>
            </w:pPr>
            <w:r>
              <w:rPr>
                <w:rFonts w:hint="eastAsia" w:ascii="仿宋_GB2312" w:hAnsi="仿宋_GB2312" w:eastAsia="仿宋_GB2312" w:cs="仿宋_GB2312"/>
                <w:b w:val="0"/>
                <w:bCs w:val="0"/>
                <w:spacing w:val="-3"/>
                <w:sz w:val="21"/>
                <w:szCs w:val="21"/>
              </w:rPr>
              <w:t>1.《港口大型机械防阵风</w:t>
            </w:r>
            <w:r>
              <w:rPr>
                <w:rFonts w:hint="eastAsia" w:ascii="仿宋_GB2312" w:hAnsi="仿宋_GB2312" w:eastAsia="仿宋_GB2312" w:cs="仿宋_GB2312"/>
                <w:b w:val="0"/>
                <w:bCs w:val="0"/>
                <w:spacing w:val="-1"/>
                <w:sz w:val="21"/>
                <w:szCs w:val="21"/>
              </w:rPr>
              <w:t>防台风安全工作指南》</w:t>
            </w:r>
            <w:r>
              <w:rPr>
                <w:rFonts w:hint="eastAsia" w:ascii="仿宋_GB2312" w:hAnsi="仿宋_GB2312" w:eastAsia="仿宋_GB2312" w:cs="仿宋_GB2312"/>
                <w:b w:val="0"/>
                <w:bCs w:val="0"/>
                <w:spacing w:val="-18"/>
                <w:sz w:val="21"/>
                <w:szCs w:val="21"/>
              </w:rPr>
              <w:t>4.1、4</w:t>
            </w:r>
            <w:r>
              <w:rPr>
                <w:rFonts w:hint="eastAsia" w:ascii="仿宋_GB2312" w:hAnsi="仿宋_GB2312" w:eastAsia="仿宋_GB2312" w:cs="仿宋_GB2312"/>
                <w:b w:val="0"/>
                <w:bCs w:val="0"/>
                <w:spacing w:val="-17"/>
                <w:sz w:val="21"/>
                <w:szCs w:val="21"/>
              </w:rPr>
              <w:t>.3、4.6、5.15、5.1</w:t>
            </w:r>
            <w:r>
              <w:rPr>
                <w:rFonts w:hint="eastAsia" w:ascii="仿宋_GB2312" w:hAnsi="仿宋_GB2312" w:eastAsia="仿宋_GB2312" w:cs="仿宋_GB2312"/>
                <w:b w:val="0"/>
                <w:bCs w:val="0"/>
                <w:spacing w:val="-12"/>
                <w:sz w:val="21"/>
                <w:szCs w:val="21"/>
              </w:rPr>
              <w:t>6</w:t>
            </w:r>
          </w:p>
          <w:p>
            <w:pPr>
              <w:pStyle w:val="7"/>
              <w:spacing w:before="72" w:line="237" w:lineRule="auto"/>
              <w:ind w:left="164" w:right="18" w:hanging="14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2.《特种设备安全法》第</w:t>
            </w:r>
            <w:r>
              <w:rPr>
                <w:rFonts w:hint="eastAsia" w:ascii="仿宋_GB2312" w:hAnsi="仿宋_GB2312" w:eastAsia="仿宋_GB2312" w:cs="仿宋_GB2312"/>
                <w:b w:val="0"/>
                <w:bCs w:val="0"/>
                <w:spacing w:val="3"/>
                <w:sz w:val="21"/>
                <w:szCs w:val="21"/>
              </w:rPr>
              <w:t>四十条</w:t>
            </w:r>
          </w:p>
        </w:tc>
        <w:tc>
          <w:tcPr>
            <w:tcW w:w="3807" w:type="dxa"/>
            <w:noWrap w:val="0"/>
            <w:vAlign w:val="center"/>
          </w:tcPr>
          <w:p>
            <w:pPr>
              <w:pStyle w:val="7"/>
              <w:spacing w:before="72" w:line="221" w:lineRule="auto"/>
              <w:ind w:left="127"/>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突出问题：</w:t>
            </w:r>
          </w:p>
          <w:p>
            <w:pPr>
              <w:pStyle w:val="7"/>
              <w:spacing w:before="72" w:line="221" w:lineRule="auto"/>
              <w:ind w:left="127"/>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暴雨、暴风、台风季等恶劣天气下，港</w:t>
            </w:r>
            <w:r>
              <w:rPr>
                <w:rFonts w:hint="eastAsia" w:ascii="仿宋_GB2312" w:hAnsi="仿宋_GB2312" w:eastAsia="仿宋_GB2312" w:cs="仿宋_GB2312"/>
                <w:b w:val="0"/>
                <w:bCs w:val="0"/>
                <w:sz w:val="21"/>
                <w:szCs w:val="21"/>
              </w:rPr>
              <w:t>口大型机械、集装箱堆场未采取防风稳固措施，因风灾导致倾覆、坍塌造成人员伤亡、财产损失风险。</w:t>
            </w:r>
          </w:p>
        </w:tc>
        <w:tc>
          <w:tcPr>
            <w:tcW w:w="575" w:type="dxa"/>
            <w:noWrap w:val="0"/>
            <w:vAlign w:val="top"/>
          </w:tcPr>
          <w:p>
            <w:pPr>
              <w:rPr>
                <w:rFonts w:hint="eastAsia" w:ascii="仿宋_GB2312" w:hAnsi="仿宋_GB2312" w:eastAsia="仿宋_GB2312" w:cs="仿宋_GB2312"/>
                <w:b w:val="0"/>
                <w:bCs w:val="0"/>
                <w:sz w:val="21"/>
                <w:szCs w:val="21"/>
              </w:rPr>
            </w:pPr>
          </w:p>
        </w:tc>
      </w:tr>
    </w:tbl>
    <w:p>
      <w:pPr>
        <w:rPr>
          <w:rFonts w:hint="eastAsia" w:ascii="仿宋_GB2312" w:hAnsi="仿宋_GB2312" w:eastAsia="仿宋_GB2312" w:cs="仿宋_GB2312"/>
          <w:b w:val="0"/>
          <w:bCs w:val="0"/>
          <w:sz w:val="21"/>
          <w:szCs w:val="21"/>
          <w:lang w:eastAsia="zh-CN"/>
        </w:rPr>
        <w:sectPr>
          <w:footerReference r:id="rId13" w:type="default"/>
          <w:pgSz w:w="16928" w:h="11871" w:orient="landscape"/>
          <w:pgMar w:top="1009" w:right="1327" w:bottom="1083" w:left="1242" w:header="0" w:footer="714" w:gutter="0"/>
          <w:pgNumType w:fmt="decimal"/>
          <w:cols w:space="720" w:num="1"/>
          <w:rtlGutter w:val="0"/>
          <w:docGrid w:linePitch="0" w:charSpace="0"/>
        </w:sectPr>
      </w:pPr>
    </w:p>
    <w:tbl>
      <w:tblPr>
        <w:tblStyle w:val="6"/>
        <w:tblW w:w="144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
        <w:gridCol w:w="919"/>
        <w:gridCol w:w="6026"/>
        <w:gridCol w:w="2428"/>
        <w:gridCol w:w="3807"/>
        <w:gridCol w:w="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55" w:type="dxa"/>
            <w:noWrap w:val="0"/>
            <w:vAlign w:val="top"/>
          </w:tcPr>
          <w:p>
            <w:pPr>
              <w:pStyle w:val="7"/>
              <w:spacing w:before="172" w:line="221" w:lineRule="auto"/>
              <w:ind w:left="98"/>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序号</w:t>
            </w:r>
          </w:p>
        </w:tc>
        <w:tc>
          <w:tcPr>
            <w:tcW w:w="919" w:type="dxa"/>
            <w:noWrap w:val="0"/>
            <w:vAlign w:val="top"/>
          </w:tcPr>
          <w:p>
            <w:pPr>
              <w:pStyle w:val="7"/>
              <w:spacing w:before="22" w:line="223" w:lineRule="auto"/>
              <w:ind w:left="123" w:right="10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主要风</w:t>
            </w:r>
            <w:r>
              <w:rPr>
                <w:rFonts w:hint="eastAsia" w:ascii="仿宋_GB2312" w:hAnsi="仿宋_GB2312" w:eastAsia="仿宋_GB2312" w:cs="仿宋_GB2312"/>
                <w:b w:val="0"/>
                <w:bCs w:val="0"/>
                <w:spacing w:val="3"/>
                <w:sz w:val="21"/>
                <w:szCs w:val="21"/>
              </w:rPr>
              <w:t>险隐患</w:t>
            </w:r>
          </w:p>
        </w:tc>
        <w:tc>
          <w:tcPr>
            <w:tcW w:w="6026" w:type="dxa"/>
            <w:noWrap w:val="0"/>
            <w:vAlign w:val="top"/>
          </w:tcPr>
          <w:p>
            <w:pPr>
              <w:pStyle w:val="7"/>
              <w:spacing w:before="171" w:line="220" w:lineRule="auto"/>
              <w:ind w:left="2564"/>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防控措施</w:t>
            </w:r>
          </w:p>
        </w:tc>
        <w:tc>
          <w:tcPr>
            <w:tcW w:w="2428" w:type="dxa"/>
            <w:noWrap w:val="0"/>
            <w:vAlign w:val="top"/>
          </w:tcPr>
          <w:p>
            <w:pPr>
              <w:pStyle w:val="7"/>
              <w:spacing w:before="169" w:line="219" w:lineRule="auto"/>
              <w:ind w:left="768"/>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工作依据</w:t>
            </w:r>
          </w:p>
        </w:tc>
        <w:tc>
          <w:tcPr>
            <w:tcW w:w="3807" w:type="dxa"/>
            <w:noWrap w:val="0"/>
            <w:vAlign w:val="top"/>
          </w:tcPr>
          <w:p>
            <w:pPr>
              <w:pStyle w:val="7"/>
              <w:spacing w:before="171" w:line="220" w:lineRule="auto"/>
              <w:ind w:left="36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构成重大隐患或突出问题的情形</w:t>
            </w:r>
          </w:p>
        </w:tc>
        <w:tc>
          <w:tcPr>
            <w:tcW w:w="584" w:type="dxa"/>
            <w:noWrap w:val="0"/>
            <w:textDirection w:val="tbRlV"/>
            <w:vAlign w:val="top"/>
          </w:tcPr>
          <w:p>
            <w:pPr>
              <w:pStyle w:val="7"/>
              <w:spacing w:before="174" w:line="201" w:lineRule="auto"/>
              <w:ind w:left="41"/>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7"/>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7" w:hRule="atLeast"/>
        </w:trPr>
        <w:tc>
          <w:tcPr>
            <w:tcW w:w="655" w:type="dxa"/>
            <w:noWrap w:val="0"/>
            <w:vAlign w:val="center"/>
          </w:tcPr>
          <w:p>
            <w:pPr>
              <w:pStyle w:val="7"/>
              <w:spacing w:before="72"/>
              <w:ind w:left="265"/>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w:t>
            </w:r>
          </w:p>
        </w:tc>
        <w:tc>
          <w:tcPr>
            <w:tcW w:w="919" w:type="dxa"/>
            <w:noWrap w:val="0"/>
            <w:vAlign w:val="center"/>
          </w:tcPr>
          <w:p>
            <w:pPr>
              <w:pStyle w:val="7"/>
              <w:spacing w:before="40" w:line="220" w:lineRule="auto"/>
              <w:ind w:left="11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港口客运站人</w:t>
            </w:r>
            <w:r>
              <w:rPr>
                <w:rFonts w:hint="eastAsia" w:ascii="仿宋_GB2312" w:hAnsi="仿宋_GB2312" w:eastAsia="仿宋_GB2312" w:cs="仿宋_GB2312"/>
                <w:b w:val="0"/>
                <w:bCs w:val="0"/>
                <w:spacing w:val="2"/>
                <w:sz w:val="21"/>
                <w:szCs w:val="21"/>
              </w:rPr>
              <w:t>员密集</w:t>
            </w:r>
            <w:r>
              <w:rPr>
                <w:rFonts w:hint="eastAsia" w:ascii="仿宋_GB2312" w:hAnsi="仿宋_GB2312" w:eastAsia="仿宋_GB2312" w:cs="仿宋_GB2312"/>
                <w:b w:val="0"/>
                <w:bCs w:val="0"/>
                <w:spacing w:val="-3"/>
                <w:sz w:val="21"/>
                <w:szCs w:val="21"/>
              </w:rPr>
              <w:t>场所人</w:t>
            </w:r>
            <w:r>
              <w:rPr>
                <w:rFonts w:hint="eastAsia" w:ascii="仿宋_GB2312" w:hAnsi="仿宋_GB2312" w:eastAsia="仿宋_GB2312" w:cs="仿宋_GB2312"/>
                <w:b w:val="0"/>
                <w:bCs w:val="0"/>
                <w:spacing w:val="-14"/>
                <w:sz w:val="21"/>
                <w:szCs w:val="21"/>
              </w:rPr>
              <w:t>员跌</w:t>
            </w:r>
            <w:r>
              <w:rPr>
                <w:rFonts w:hint="eastAsia" w:ascii="仿宋_GB2312" w:hAnsi="仿宋_GB2312" w:eastAsia="仿宋_GB2312" w:cs="仿宋_GB2312"/>
                <w:b w:val="0"/>
                <w:bCs w:val="0"/>
                <w:spacing w:val="-3"/>
                <w:sz w:val="21"/>
                <w:szCs w:val="21"/>
              </w:rPr>
              <w:t>倒、踩踏风险</w:t>
            </w:r>
          </w:p>
        </w:tc>
        <w:tc>
          <w:tcPr>
            <w:tcW w:w="6026" w:type="dxa"/>
            <w:noWrap w:val="0"/>
            <w:vAlign w:val="center"/>
          </w:tcPr>
          <w:p>
            <w:pPr>
              <w:pStyle w:val="7"/>
              <w:numPr>
                <w:ilvl w:val="0"/>
                <w:numId w:val="0"/>
              </w:numPr>
              <w:spacing w:before="46" w:line="235" w:lineRule="auto"/>
              <w:ind w:left="130" w:leftChars="0" w:hanging="19" w:firstLine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en-US"/>
              </w:rPr>
              <w:t>1.</w:t>
            </w:r>
            <w:r>
              <w:rPr>
                <w:rFonts w:hint="eastAsia" w:ascii="仿宋_GB2312" w:hAnsi="仿宋_GB2312" w:eastAsia="仿宋_GB2312" w:cs="仿宋_GB2312"/>
                <w:b w:val="0"/>
                <w:bCs w:val="0"/>
                <w:sz w:val="21"/>
                <w:szCs w:val="21"/>
              </w:rPr>
              <w:t>港口客运企业健全汛期安全生产管理制度，将防汛防台风险隐患排查纳入日常安全检查，并完善相关应急预案。</w:t>
            </w:r>
          </w:p>
          <w:p>
            <w:pPr>
              <w:pStyle w:val="7"/>
              <w:numPr>
                <w:ilvl w:val="0"/>
                <w:numId w:val="0"/>
              </w:numPr>
              <w:spacing w:before="46" w:line="235" w:lineRule="auto"/>
              <w:ind w:left="130" w:leftChars="0" w:hanging="19" w:firstLine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2.码头作业区、旅客候船区、检票区等人员密集场所采取防淋防滑措施。</w:t>
            </w:r>
          </w:p>
          <w:p>
            <w:pPr>
              <w:pStyle w:val="7"/>
              <w:numPr>
                <w:ilvl w:val="0"/>
                <w:numId w:val="0"/>
              </w:numPr>
              <w:spacing w:before="46" w:line="235" w:lineRule="auto"/>
              <w:ind w:left="130" w:leftChars="0" w:hanging="19" w:firstLine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3.旅客上下船通道等码头户外设施采取防风、防滑等措施，并对重点部位加强巡查。</w:t>
            </w:r>
          </w:p>
        </w:tc>
        <w:tc>
          <w:tcPr>
            <w:tcW w:w="2428" w:type="dxa"/>
            <w:noWrap w:val="0"/>
            <w:vAlign w:val="center"/>
          </w:tcPr>
          <w:p>
            <w:pPr>
              <w:pStyle w:val="7"/>
              <w:spacing w:before="72" w:line="222" w:lineRule="auto"/>
              <w:ind w:left="105" w:right="19" w:hanging="9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4"/>
                <w:sz w:val="21"/>
                <w:szCs w:val="21"/>
              </w:rPr>
              <w:t>1.《客运码头安全管理要</w:t>
            </w:r>
            <w:r>
              <w:rPr>
                <w:rFonts w:hint="eastAsia" w:ascii="仿宋_GB2312" w:hAnsi="仿宋_GB2312" w:eastAsia="仿宋_GB2312" w:cs="仿宋_GB2312"/>
                <w:b w:val="0"/>
                <w:bCs w:val="0"/>
                <w:spacing w:val="1"/>
                <w:sz w:val="21"/>
                <w:szCs w:val="21"/>
              </w:rPr>
              <w:t>求》(</w:t>
            </w:r>
            <w:r>
              <w:rPr>
                <w:rFonts w:hint="eastAsia" w:ascii="仿宋_GB2312" w:hAnsi="仿宋_GB2312" w:eastAsia="仿宋_GB2312" w:cs="仿宋_GB2312"/>
                <w:b w:val="0"/>
                <w:bCs w:val="0"/>
                <w:sz w:val="21"/>
                <w:szCs w:val="21"/>
              </w:rPr>
              <w:t>JT</w:t>
            </w:r>
            <w:r>
              <w:rPr>
                <w:rFonts w:hint="eastAsia" w:ascii="仿宋_GB2312" w:hAnsi="仿宋_GB2312" w:eastAsia="仿宋_GB2312" w:cs="仿宋_GB2312"/>
                <w:b w:val="0"/>
                <w:bCs w:val="0"/>
                <w:spacing w:val="1"/>
                <w:sz w:val="21"/>
                <w:szCs w:val="21"/>
              </w:rPr>
              <w:t>/T1293-2019)</w:t>
            </w:r>
          </w:p>
          <w:p>
            <w:pPr>
              <w:pStyle w:val="7"/>
              <w:spacing w:before="72" w:line="222" w:lineRule="auto"/>
              <w:ind w:left="105" w:right="19" w:hanging="9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2.《客滚船码头安全技术</w:t>
            </w:r>
            <w:r>
              <w:rPr>
                <w:rFonts w:hint="eastAsia" w:ascii="仿宋_GB2312" w:hAnsi="仿宋_GB2312" w:eastAsia="仿宋_GB2312" w:cs="仿宋_GB2312"/>
                <w:b w:val="0"/>
                <w:bCs w:val="0"/>
                <w:spacing w:val="-13"/>
                <w:sz w:val="21"/>
                <w:szCs w:val="21"/>
              </w:rPr>
              <w:t>及管理要求》(GB</w:t>
            </w:r>
            <w:r>
              <w:rPr>
                <w:rFonts w:hint="eastAsia" w:ascii="仿宋_GB2312" w:hAnsi="仿宋_GB2312" w:eastAsia="仿宋_GB2312" w:cs="仿宋_GB2312"/>
                <w:b w:val="0"/>
                <w:bCs w:val="0"/>
                <w:spacing w:val="1"/>
                <w:sz w:val="21"/>
                <w:szCs w:val="21"/>
              </w:rPr>
              <w:t>41023-2021)</w:t>
            </w:r>
          </w:p>
        </w:tc>
        <w:tc>
          <w:tcPr>
            <w:tcW w:w="3807" w:type="dxa"/>
            <w:noWrap w:val="0"/>
            <w:vAlign w:val="center"/>
          </w:tcPr>
          <w:p>
            <w:pPr>
              <w:pStyle w:val="7"/>
              <w:spacing w:before="72" w:line="215" w:lineRule="auto"/>
              <w:ind w:left="137"/>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突出问题：</w:t>
            </w:r>
          </w:p>
          <w:p>
            <w:pPr>
              <w:pStyle w:val="7"/>
              <w:spacing w:before="72" w:line="215" w:lineRule="auto"/>
              <w:ind w:left="137"/>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节假日等客流激增时段港口客运码头作业区、旅客候船区、检票区等人员密</w:t>
            </w:r>
            <w:r>
              <w:rPr>
                <w:rFonts w:hint="eastAsia" w:ascii="仿宋_GB2312" w:hAnsi="仿宋_GB2312" w:eastAsia="仿宋_GB2312" w:cs="仿宋_GB2312"/>
                <w:b w:val="0"/>
                <w:bCs w:val="0"/>
                <w:spacing w:val="1"/>
                <w:sz w:val="21"/>
                <w:szCs w:val="21"/>
              </w:rPr>
              <w:t>集场所未采取防淋防滑措施，导致人员</w:t>
            </w:r>
            <w:r>
              <w:rPr>
                <w:rFonts w:hint="eastAsia" w:ascii="仿宋_GB2312" w:hAnsi="仿宋_GB2312" w:eastAsia="仿宋_GB2312" w:cs="仿宋_GB2312"/>
                <w:b w:val="0"/>
                <w:bCs w:val="0"/>
                <w:spacing w:val="11"/>
                <w:sz w:val="21"/>
                <w:szCs w:val="21"/>
              </w:rPr>
              <w:t>踩踏、落水等风险。</w:t>
            </w:r>
          </w:p>
        </w:tc>
        <w:tc>
          <w:tcPr>
            <w:tcW w:w="584" w:type="dxa"/>
            <w:noWrap w:val="0"/>
            <w:vAlign w:val="center"/>
          </w:tcPr>
          <w:p>
            <w:pPr>
              <w:jc w:val="left"/>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8" w:hRule="atLeast"/>
        </w:trPr>
        <w:tc>
          <w:tcPr>
            <w:tcW w:w="655" w:type="dxa"/>
            <w:noWrap w:val="0"/>
            <w:vAlign w:val="center"/>
          </w:tcPr>
          <w:p>
            <w:pPr>
              <w:pStyle w:val="7"/>
              <w:spacing w:before="71" w:line="241" w:lineRule="auto"/>
              <w:ind w:left="265"/>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w:t>
            </w:r>
          </w:p>
        </w:tc>
        <w:tc>
          <w:tcPr>
            <w:tcW w:w="919" w:type="dxa"/>
            <w:noWrap w:val="0"/>
            <w:vAlign w:val="center"/>
          </w:tcPr>
          <w:p>
            <w:pPr>
              <w:pStyle w:val="7"/>
              <w:spacing w:before="71" w:line="219" w:lineRule="auto"/>
              <w:ind w:left="11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危险货</w:t>
            </w:r>
            <w:r>
              <w:rPr>
                <w:rFonts w:hint="eastAsia" w:ascii="仿宋_GB2312" w:hAnsi="仿宋_GB2312" w:eastAsia="仿宋_GB2312" w:cs="仿宋_GB2312"/>
                <w:b w:val="0"/>
                <w:bCs w:val="0"/>
                <w:spacing w:val="10"/>
                <w:sz w:val="21"/>
                <w:szCs w:val="21"/>
              </w:rPr>
              <w:t>物港口</w:t>
            </w:r>
            <w:r>
              <w:rPr>
                <w:rFonts w:hint="eastAsia" w:ascii="仿宋_GB2312" w:hAnsi="仿宋_GB2312" w:eastAsia="仿宋_GB2312" w:cs="仿宋_GB2312"/>
                <w:b w:val="0"/>
                <w:bCs w:val="0"/>
                <w:spacing w:val="4"/>
                <w:sz w:val="21"/>
                <w:szCs w:val="21"/>
              </w:rPr>
              <w:t>作业场所的安</w:t>
            </w:r>
            <w:r>
              <w:rPr>
                <w:rFonts w:hint="eastAsia" w:ascii="仿宋_GB2312" w:hAnsi="仿宋_GB2312" w:eastAsia="仿宋_GB2312" w:cs="仿宋_GB2312"/>
                <w:b w:val="0"/>
                <w:bCs w:val="0"/>
                <w:spacing w:val="-3"/>
                <w:sz w:val="21"/>
                <w:szCs w:val="21"/>
              </w:rPr>
              <w:t>全设施</w:t>
            </w:r>
            <w:r>
              <w:rPr>
                <w:rFonts w:hint="eastAsia" w:ascii="仿宋_GB2312" w:hAnsi="仿宋_GB2312" w:eastAsia="仿宋_GB2312" w:cs="仿宋_GB2312"/>
                <w:b w:val="0"/>
                <w:bCs w:val="0"/>
                <w:spacing w:val="4"/>
                <w:sz w:val="21"/>
                <w:szCs w:val="21"/>
              </w:rPr>
              <w:t>配备不满足作</w:t>
            </w:r>
            <w:r>
              <w:rPr>
                <w:rFonts w:hint="eastAsia" w:ascii="仿宋_GB2312" w:hAnsi="仿宋_GB2312" w:eastAsia="仿宋_GB2312" w:cs="仿宋_GB2312"/>
                <w:b w:val="0"/>
                <w:bCs w:val="0"/>
                <w:spacing w:val="-2"/>
                <w:sz w:val="21"/>
                <w:szCs w:val="21"/>
              </w:rPr>
              <w:t>业要求</w:t>
            </w:r>
          </w:p>
        </w:tc>
        <w:tc>
          <w:tcPr>
            <w:tcW w:w="6026" w:type="dxa"/>
            <w:noWrap w:val="0"/>
            <w:vAlign w:val="center"/>
          </w:tcPr>
          <w:p>
            <w:pPr>
              <w:pStyle w:val="7"/>
              <w:numPr>
                <w:ilvl w:val="0"/>
                <w:numId w:val="0"/>
              </w:numPr>
              <w:spacing w:before="71" w:line="227" w:lineRule="auto"/>
              <w:ind w:left="121" w:leftChars="0" w:firstLine="29"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pacing w:val="-10"/>
                <w:sz w:val="21"/>
                <w:szCs w:val="21"/>
              </w:rPr>
              <w:t>液化天然气和液化石油气码头、涉及可燃或有</w:t>
            </w:r>
            <w:r>
              <w:rPr>
                <w:rFonts w:hint="eastAsia" w:ascii="仿宋_GB2312" w:hAnsi="仿宋_GB2312" w:eastAsia="仿宋_GB2312" w:cs="仿宋_GB2312"/>
                <w:b w:val="0"/>
                <w:bCs w:val="0"/>
                <w:spacing w:val="-11"/>
                <w:sz w:val="21"/>
                <w:szCs w:val="21"/>
              </w:rPr>
              <w:t>毒气体泄漏的重</w:t>
            </w:r>
            <w:r>
              <w:rPr>
                <w:rFonts w:hint="eastAsia" w:ascii="仿宋_GB2312" w:hAnsi="仿宋_GB2312" w:eastAsia="仿宋_GB2312" w:cs="仿宋_GB2312"/>
                <w:b w:val="0"/>
                <w:bCs w:val="0"/>
                <w:spacing w:val="-2"/>
                <w:sz w:val="21"/>
                <w:szCs w:val="21"/>
              </w:rPr>
              <w:t>大危险源罐区以及涉及重点监管危险化学品的罐区按照强制性</w:t>
            </w:r>
            <w:r>
              <w:rPr>
                <w:rFonts w:hint="eastAsia" w:ascii="仿宋_GB2312" w:hAnsi="仿宋_GB2312" w:eastAsia="仿宋_GB2312" w:cs="仿宋_GB2312"/>
                <w:b w:val="0"/>
                <w:bCs w:val="0"/>
                <w:spacing w:val="-10"/>
                <w:sz w:val="21"/>
                <w:szCs w:val="21"/>
              </w:rPr>
              <w:t>标准设置可燃或有毒气体检测报警装置，可燃或有毒气体检测报</w:t>
            </w:r>
            <w:r>
              <w:rPr>
                <w:rFonts w:hint="eastAsia" w:ascii="仿宋_GB2312" w:hAnsi="仿宋_GB2312" w:eastAsia="仿宋_GB2312" w:cs="仿宋_GB2312"/>
                <w:b w:val="0"/>
                <w:bCs w:val="0"/>
                <w:spacing w:val="-1"/>
                <w:sz w:val="21"/>
                <w:szCs w:val="21"/>
              </w:rPr>
              <w:t>警装置功能有效。</w:t>
            </w:r>
          </w:p>
          <w:p>
            <w:pPr>
              <w:pStyle w:val="7"/>
              <w:numPr>
                <w:ilvl w:val="0"/>
                <w:numId w:val="0"/>
              </w:numPr>
              <w:spacing w:before="71" w:line="227" w:lineRule="auto"/>
              <w:ind w:left="121" w:leftChars="0" w:firstLine="29" w:firstLine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9"/>
                <w:sz w:val="21"/>
                <w:szCs w:val="21"/>
              </w:rPr>
              <w:t>2.储存易燃可燃液体、可燃气体的罐区按照强制性</w:t>
            </w:r>
            <w:r>
              <w:rPr>
                <w:rFonts w:hint="eastAsia" w:ascii="仿宋_GB2312" w:hAnsi="仿宋_GB2312" w:eastAsia="仿宋_GB2312" w:cs="仿宋_GB2312"/>
                <w:b w:val="0"/>
                <w:bCs w:val="0"/>
                <w:spacing w:val="-10"/>
                <w:sz w:val="21"/>
                <w:szCs w:val="21"/>
              </w:rPr>
              <w:t>标准设置固定灭火、冷却、火灾报警设施，固定灭火、冷却、火灾报警设施功</w:t>
            </w:r>
            <w:r>
              <w:rPr>
                <w:rFonts w:hint="eastAsia" w:ascii="仿宋_GB2312" w:hAnsi="仿宋_GB2312" w:eastAsia="仿宋_GB2312" w:cs="仿宋_GB2312"/>
                <w:b w:val="0"/>
                <w:bCs w:val="0"/>
                <w:spacing w:val="-1"/>
                <w:sz w:val="21"/>
                <w:szCs w:val="21"/>
              </w:rPr>
              <w:t>能有效。</w:t>
            </w:r>
          </w:p>
        </w:tc>
        <w:tc>
          <w:tcPr>
            <w:tcW w:w="2428" w:type="dxa"/>
            <w:noWrap w:val="0"/>
            <w:vAlign w:val="center"/>
          </w:tcPr>
          <w:p>
            <w:pPr>
              <w:pStyle w:val="7"/>
              <w:spacing w:before="72" w:line="239" w:lineRule="auto"/>
              <w:ind w:left="165" w:right="72" w:hanging="11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《危险货物港口作业重大事故隐患判定标准》</w:t>
            </w:r>
          </w:p>
        </w:tc>
        <w:tc>
          <w:tcPr>
            <w:tcW w:w="3807" w:type="dxa"/>
            <w:noWrap w:val="0"/>
            <w:vAlign w:val="center"/>
          </w:tcPr>
          <w:p>
            <w:pPr>
              <w:pStyle w:val="7"/>
              <w:spacing w:before="53" w:line="220" w:lineRule="auto"/>
              <w:ind w:left="137"/>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重大隐患：</w:t>
            </w:r>
          </w:p>
          <w:p>
            <w:pPr>
              <w:pStyle w:val="7"/>
              <w:spacing w:before="53" w:line="220" w:lineRule="auto"/>
              <w:ind w:left="137"/>
              <w:jc w:val="left"/>
              <w:rPr>
                <w:rFonts w:hint="eastAsia" w:ascii="仿宋_GB2312" w:hAnsi="仿宋_GB2312" w:eastAsia="仿宋_GB2312" w:cs="仿宋_GB2312"/>
                <w:b w:val="0"/>
                <w:bCs w:val="0"/>
                <w:spacing w:val="17"/>
                <w:sz w:val="21"/>
                <w:szCs w:val="21"/>
                <w:lang w:eastAsia="zh-CN"/>
              </w:rPr>
            </w:pPr>
            <w:r>
              <w:rPr>
                <w:rFonts w:hint="eastAsia" w:ascii="仿宋_GB2312" w:hAnsi="仿宋_GB2312" w:eastAsia="仿宋_GB2312" w:cs="仿宋_GB2312"/>
                <w:b w:val="0"/>
                <w:bCs w:val="0"/>
                <w:sz w:val="21"/>
                <w:szCs w:val="21"/>
              </w:rPr>
              <w:t>《危险货物港口作业重大事故隐患判定标准》第六条(二)“液化天然气和</w:t>
            </w:r>
            <w:r>
              <w:rPr>
                <w:rFonts w:hint="eastAsia" w:ascii="仿宋_GB2312" w:hAnsi="仿宋_GB2312" w:eastAsia="仿宋_GB2312" w:cs="仿宋_GB2312"/>
                <w:b w:val="0"/>
                <w:bCs w:val="0"/>
                <w:spacing w:val="-5"/>
                <w:sz w:val="21"/>
                <w:szCs w:val="21"/>
              </w:rPr>
              <w:t>液化石油气码头、涉及可燃或有毒气体</w:t>
            </w:r>
            <w:r>
              <w:rPr>
                <w:rFonts w:hint="eastAsia" w:ascii="仿宋_GB2312" w:hAnsi="仿宋_GB2312" w:eastAsia="仿宋_GB2312" w:cs="仿宋_GB2312"/>
                <w:b w:val="0"/>
                <w:bCs w:val="0"/>
                <w:sz w:val="21"/>
                <w:szCs w:val="21"/>
              </w:rPr>
              <w:t>泄漏的重大危险源罐区以及涉及重点</w:t>
            </w:r>
            <w:r>
              <w:rPr>
                <w:rFonts w:hint="eastAsia" w:ascii="仿宋_GB2312" w:hAnsi="仿宋_GB2312" w:eastAsia="仿宋_GB2312" w:cs="仿宋_GB2312"/>
                <w:b w:val="0"/>
                <w:bCs w:val="0"/>
                <w:spacing w:val="-2"/>
                <w:sz w:val="21"/>
                <w:szCs w:val="21"/>
              </w:rPr>
              <w:t>监管危险化学品的罐区按照强制性标</w:t>
            </w:r>
            <w:r>
              <w:rPr>
                <w:rFonts w:hint="eastAsia" w:ascii="仿宋_GB2312" w:hAnsi="仿宋_GB2312" w:eastAsia="仿宋_GB2312" w:cs="仿宋_GB2312"/>
                <w:b w:val="0"/>
                <w:bCs w:val="0"/>
                <w:sz w:val="21"/>
                <w:szCs w:val="21"/>
              </w:rPr>
              <w:t>准应设置可燃或有毒气体检测报警装</w:t>
            </w:r>
            <w:r>
              <w:rPr>
                <w:rFonts w:hint="eastAsia" w:ascii="仿宋_GB2312" w:hAnsi="仿宋_GB2312" w:eastAsia="仿宋_GB2312" w:cs="仿宋_GB2312"/>
                <w:b w:val="0"/>
                <w:bCs w:val="0"/>
                <w:spacing w:val="-5"/>
                <w:sz w:val="21"/>
                <w:szCs w:val="21"/>
              </w:rPr>
              <w:t>置，但未设置的；或者可燃或有毒气体</w:t>
            </w:r>
            <w:r>
              <w:rPr>
                <w:rFonts w:hint="eastAsia" w:ascii="仿宋_GB2312" w:hAnsi="仿宋_GB2312" w:eastAsia="仿宋_GB2312" w:cs="仿宋_GB2312"/>
                <w:b w:val="0"/>
                <w:bCs w:val="0"/>
                <w:spacing w:val="17"/>
                <w:sz w:val="21"/>
                <w:szCs w:val="21"/>
              </w:rPr>
              <w:t>检测报警装置功能失效的”</w:t>
            </w:r>
          </w:p>
          <w:p>
            <w:pPr>
              <w:pStyle w:val="7"/>
              <w:spacing w:before="53" w:line="220" w:lineRule="auto"/>
              <w:ind w:left="137"/>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《危险货物港口作业重大事故隐患判定标准》第六条(四)“储存易燃可燃</w:t>
            </w:r>
            <w:r>
              <w:rPr>
                <w:rFonts w:hint="eastAsia" w:ascii="仿宋_GB2312" w:hAnsi="仿宋_GB2312" w:eastAsia="仿宋_GB2312" w:cs="仿宋_GB2312"/>
                <w:b w:val="0"/>
                <w:bCs w:val="0"/>
                <w:spacing w:val="-6"/>
                <w:sz w:val="21"/>
                <w:szCs w:val="21"/>
              </w:rPr>
              <w:t>液体、可燃气体的罐区按照强制性标准</w:t>
            </w:r>
            <w:r>
              <w:rPr>
                <w:rFonts w:hint="eastAsia" w:ascii="仿宋_GB2312" w:hAnsi="仿宋_GB2312" w:eastAsia="仿宋_GB2312" w:cs="仿宋_GB2312"/>
                <w:b w:val="0"/>
                <w:bCs w:val="0"/>
                <w:spacing w:val="-18"/>
                <w:sz w:val="21"/>
                <w:szCs w:val="21"/>
              </w:rPr>
              <w:t>应设置固定灭火、冷却、火灾报警设施，</w:t>
            </w:r>
            <w:r>
              <w:rPr>
                <w:rFonts w:hint="eastAsia" w:ascii="仿宋_GB2312" w:hAnsi="仿宋_GB2312" w:eastAsia="仿宋_GB2312" w:cs="仿宋_GB2312"/>
                <w:b w:val="0"/>
                <w:bCs w:val="0"/>
                <w:spacing w:val="-1"/>
                <w:sz w:val="21"/>
                <w:szCs w:val="21"/>
              </w:rPr>
              <w:t>但未设置的；或者固定灭火、冷却、火</w:t>
            </w:r>
            <w:r>
              <w:rPr>
                <w:rFonts w:hint="eastAsia" w:ascii="仿宋_GB2312" w:hAnsi="仿宋_GB2312" w:eastAsia="仿宋_GB2312" w:cs="仿宋_GB2312"/>
                <w:b w:val="0"/>
                <w:bCs w:val="0"/>
                <w:spacing w:val="19"/>
                <w:sz w:val="21"/>
                <w:szCs w:val="21"/>
              </w:rPr>
              <w:t>灾报警设施功能失效的”</w:t>
            </w:r>
          </w:p>
        </w:tc>
        <w:tc>
          <w:tcPr>
            <w:tcW w:w="584" w:type="dxa"/>
            <w:noWrap w:val="0"/>
            <w:vAlign w:val="center"/>
          </w:tcPr>
          <w:p>
            <w:pPr>
              <w:jc w:val="left"/>
              <w:rPr>
                <w:rFonts w:hint="eastAsia" w:ascii="仿宋_GB2312" w:hAnsi="仿宋_GB2312" w:eastAsia="仿宋_GB2312" w:cs="仿宋_GB2312"/>
                <w:b w:val="0"/>
                <w:bCs w:val="0"/>
                <w:sz w:val="21"/>
                <w:szCs w:val="21"/>
              </w:rPr>
            </w:pPr>
          </w:p>
        </w:tc>
      </w:tr>
    </w:tbl>
    <w:p>
      <w:pPr>
        <w:rPr>
          <w:rFonts w:hint="eastAsia" w:ascii="仿宋_GB2312" w:hAnsi="仿宋_GB2312" w:eastAsia="仿宋_GB2312" w:cs="仿宋_GB2312"/>
          <w:b w:val="0"/>
          <w:bCs w:val="0"/>
          <w:sz w:val="21"/>
          <w:szCs w:val="21"/>
          <w:lang w:eastAsia="zh-CN"/>
        </w:rPr>
        <w:sectPr>
          <w:footerReference r:id="rId14" w:type="default"/>
          <w:pgSz w:w="16928" w:h="11871" w:orient="landscape"/>
          <w:pgMar w:top="1009" w:right="1327" w:bottom="1083" w:left="1242" w:header="0" w:footer="714" w:gutter="0"/>
          <w:pgNumType w:fmt="decimal"/>
          <w:cols w:space="720" w:num="1"/>
          <w:rtlGutter w:val="0"/>
          <w:docGrid w:linePitch="0" w:charSpace="0"/>
        </w:sectPr>
      </w:pPr>
    </w:p>
    <w:tbl>
      <w:tblPr>
        <w:tblStyle w:val="6"/>
        <w:tblW w:w="14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909"/>
        <w:gridCol w:w="6026"/>
        <w:gridCol w:w="2438"/>
        <w:gridCol w:w="3797"/>
        <w:gridCol w:w="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664" w:type="dxa"/>
            <w:noWrap w:val="0"/>
            <w:vAlign w:val="top"/>
          </w:tcPr>
          <w:p>
            <w:pPr>
              <w:pStyle w:val="7"/>
              <w:spacing w:before="171" w:line="221" w:lineRule="auto"/>
              <w:ind w:left="118"/>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序号</w:t>
            </w:r>
          </w:p>
        </w:tc>
        <w:tc>
          <w:tcPr>
            <w:tcW w:w="909" w:type="dxa"/>
            <w:noWrap w:val="0"/>
            <w:vAlign w:val="top"/>
          </w:tcPr>
          <w:p>
            <w:pPr>
              <w:pStyle w:val="7"/>
              <w:spacing w:before="31" w:line="225" w:lineRule="auto"/>
              <w:ind w:left="133" w:right="11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主要风</w:t>
            </w:r>
            <w:r>
              <w:rPr>
                <w:rFonts w:hint="eastAsia" w:ascii="仿宋_GB2312" w:hAnsi="仿宋_GB2312" w:eastAsia="仿宋_GB2312" w:cs="仿宋_GB2312"/>
                <w:b w:val="0"/>
                <w:bCs w:val="0"/>
                <w:spacing w:val="2"/>
                <w:sz w:val="21"/>
                <w:szCs w:val="21"/>
              </w:rPr>
              <w:t>险隐患</w:t>
            </w:r>
          </w:p>
        </w:tc>
        <w:tc>
          <w:tcPr>
            <w:tcW w:w="6026" w:type="dxa"/>
            <w:noWrap w:val="0"/>
            <w:vAlign w:val="top"/>
          </w:tcPr>
          <w:p>
            <w:pPr>
              <w:pStyle w:val="7"/>
              <w:spacing w:before="171" w:line="220" w:lineRule="auto"/>
              <w:ind w:left="2585"/>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防控措施</w:t>
            </w:r>
          </w:p>
        </w:tc>
        <w:tc>
          <w:tcPr>
            <w:tcW w:w="2438" w:type="dxa"/>
            <w:noWrap w:val="0"/>
            <w:vAlign w:val="top"/>
          </w:tcPr>
          <w:p>
            <w:pPr>
              <w:pStyle w:val="7"/>
              <w:spacing w:before="169" w:line="219" w:lineRule="auto"/>
              <w:ind w:left="798"/>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工作依据</w:t>
            </w:r>
          </w:p>
        </w:tc>
        <w:tc>
          <w:tcPr>
            <w:tcW w:w="3797" w:type="dxa"/>
            <w:noWrap w:val="0"/>
            <w:vAlign w:val="top"/>
          </w:tcPr>
          <w:p>
            <w:pPr>
              <w:pStyle w:val="7"/>
              <w:spacing w:before="171" w:line="220" w:lineRule="auto"/>
              <w:ind w:left="431"/>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构成重大隐患或突出问题的情形</w:t>
            </w:r>
          </w:p>
        </w:tc>
        <w:tc>
          <w:tcPr>
            <w:tcW w:w="575" w:type="dxa"/>
            <w:noWrap w:val="0"/>
            <w:textDirection w:val="tbRlV"/>
            <w:vAlign w:val="top"/>
          </w:tcPr>
          <w:p>
            <w:pPr>
              <w:pStyle w:val="7"/>
              <w:spacing w:before="183" w:line="201" w:lineRule="auto"/>
              <w:jc w:val="righ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6" w:hRule="atLeast"/>
        </w:trPr>
        <w:tc>
          <w:tcPr>
            <w:tcW w:w="664" w:type="dxa"/>
            <w:noWrap w:val="0"/>
            <w:vAlign w:val="center"/>
          </w:tcPr>
          <w:p>
            <w:pPr>
              <w:pStyle w:val="7"/>
              <w:spacing w:before="68"/>
              <w:ind w:left="268"/>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5</w:t>
            </w:r>
          </w:p>
        </w:tc>
        <w:tc>
          <w:tcPr>
            <w:tcW w:w="909" w:type="dxa"/>
            <w:noWrap w:val="0"/>
            <w:vAlign w:val="center"/>
          </w:tcPr>
          <w:p>
            <w:pPr>
              <w:pStyle w:val="7"/>
              <w:spacing w:before="68" w:line="220" w:lineRule="auto"/>
              <w:ind w:right="5"/>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8"/>
                <w:sz w:val="21"/>
                <w:szCs w:val="21"/>
              </w:rPr>
              <w:t>航道、</w:t>
            </w:r>
            <w:r>
              <w:rPr>
                <w:rFonts w:hint="eastAsia" w:ascii="仿宋_GB2312" w:hAnsi="仿宋_GB2312" w:eastAsia="仿宋_GB2312" w:cs="仿宋_GB2312"/>
                <w:b w:val="0"/>
                <w:bCs w:val="0"/>
                <w:spacing w:val="-5"/>
                <w:sz w:val="21"/>
                <w:szCs w:val="21"/>
              </w:rPr>
              <w:t>通航建筑物航标异位或建筑</w:t>
            </w:r>
            <w:r>
              <w:rPr>
                <w:rFonts w:hint="eastAsia" w:ascii="仿宋_GB2312" w:hAnsi="仿宋_GB2312" w:eastAsia="仿宋_GB2312" w:cs="仿宋_GB2312"/>
                <w:b w:val="0"/>
                <w:bCs w:val="0"/>
                <w:spacing w:val="-6"/>
                <w:sz w:val="21"/>
                <w:szCs w:val="21"/>
              </w:rPr>
              <w:t>结构受</w:t>
            </w:r>
            <w:r>
              <w:rPr>
                <w:rFonts w:hint="eastAsia" w:ascii="仿宋_GB2312" w:hAnsi="仿宋_GB2312" w:eastAsia="仿宋_GB2312" w:cs="仿宋_GB2312"/>
                <w:b w:val="0"/>
                <w:bCs w:val="0"/>
                <w:spacing w:val="-5"/>
                <w:sz w:val="21"/>
                <w:szCs w:val="21"/>
              </w:rPr>
              <w:t>损的风</w:t>
            </w:r>
            <w:r>
              <w:rPr>
                <w:rFonts w:hint="eastAsia" w:ascii="仿宋_GB2312" w:hAnsi="仿宋_GB2312" w:eastAsia="仿宋_GB2312" w:cs="仿宋_GB2312"/>
                <w:b w:val="0"/>
                <w:bCs w:val="0"/>
                <w:spacing w:val="-3"/>
                <w:sz w:val="21"/>
                <w:szCs w:val="21"/>
              </w:rPr>
              <w:t>险</w:t>
            </w:r>
          </w:p>
        </w:tc>
        <w:tc>
          <w:tcPr>
            <w:tcW w:w="6026" w:type="dxa"/>
            <w:noWrap w:val="0"/>
            <w:vAlign w:val="center"/>
          </w:tcPr>
          <w:p>
            <w:pPr>
              <w:pStyle w:val="7"/>
              <w:numPr>
                <w:ilvl w:val="0"/>
                <w:numId w:val="0"/>
              </w:numPr>
              <w:spacing w:before="47" w:line="242" w:lineRule="auto"/>
              <w:ind w:left="65" w:leftChars="0" w:right="22" w:right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pacing w:val="-2"/>
                <w:sz w:val="21"/>
                <w:szCs w:val="21"/>
              </w:rPr>
              <w:t>航道养护单位及通航建筑物运行单位按照《航道、通航</w:t>
            </w:r>
            <w:r>
              <w:rPr>
                <w:rFonts w:hint="eastAsia" w:ascii="仿宋_GB2312" w:hAnsi="仿宋_GB2312" w:eastAsia="仿宋_GB2312" w:cs="仿宋_GB2312"/>
                <w:b w:val="0"/>
                <w:bCs w:val="0"/>
                <w:spacing w:val="-3"/>
                <w:sz w:val="21"/>
                <w:szCs w:val="21"/>
              </w:rPr>
              <w:t>建筑物</w:t>
            </w:r>
            <w:r>
              <w:rPr>
                <w:rFonts w:hint="eastAsia" w:ascii="仿宋_GB2312" w:hAnsi="仿宋_GB2312" w:eastAsia="仿宋_GB2312" w:cs="仿宋_GB2312"/>
                <w:b w:val="0"/>
                <w:bCs w:val="0"/>
                <w:spacing w:val="1"/>
                <w:sz w:val="21"/>
                <w:szCs w:val="21"/>
              </w:rPr>
              <w:t>及航运枢纽大坝运行安全风险辨识评估管控指南(试行)》等要</w:t>
            </w:r>
            <w:r>
              <w:rPr>
                <w:rFonts w:hint="eastAsia" w:ascii="仿宋_GB2312" w:hAnsi="仿宋_GB2312" w:eastAsia="仿宋_GB2312" w:cs="仿宋_GB2312"/>
                <w:b w:val="0"/>
                <w:bCs w:val="0"/>
                <w:spacing w:val="-3"/>
                <w:sz w:val="21"/>
                <w:szCs w:val="21"/>
              </w:rPr>
              <w:t>求，具体针对航道、通航建筑物因汛期水位上涨导致航标异位或建筑结构受损风险开展风险辨识，制定具体的管控措施，落实管</w:t>
            </w:r>
            <w:r>
              <w:rPr>
                <w:rFonts w:hint="eastAsia" w:ascii="仿宋_GB2312" w:hAnsi="仿宋_GB2312" w:eastAsia="仿宋_GB2312" w:cs="仿宋_GB2312"/>
                <w:b w:val="0"/>
                <w:bCs w:val="0"/>
                <w:spacing w:val="-1"/>
                <w:sz w:val="21"/>
                <w:szCs w:val="21"/>
              </w:rPr>
              <w:t>控责任；跟踪监测汛期风险变化，及时评估改进风险管控措施。</w:t>
            </w:r>
          </w:p>
          <w:p>
            <w:pPr>
              <w:pStyle w:val="7"/>
              <w:numPr>
                <w:ilvl w:val="0"/>
                <w:numId w:val="0"/>
              </w:numPr>
              <w:spacing w:before="47" w:line="242" w:lineRule="auto"/>
              <w:ind w:left="65" w:leftChars="0" w:right="22" w:rightChars="0"/>
              <w:jc w:val="left"/>
              <w:rPr>
                <w:rFonts w:hint="eastAsia" w:ascii="仿宋_GB2312" w:hAnsi="仿宋_GB2312" w:eastAsia="仿宋_GB2312" w:cs="仿宋_GB2312"/>
                <w:b w:val="0"/>
                <w:bCs w:val="0"/>
                <w:spacing w:val="-4"/>
                <w:sz w:val="21"/>
                <w:szCs w:val="21"/>
              </w:rPr>
            </w:pPr>
            <w:r>
              <w:rPr>
                <w:rFonts w:hint="eastAsia" w:ascii="仿宋_GB2312" w:hAnsi="仿宋_GB2312" w:eastAsia="仿宋_GB2312" w:cs="仿宋_GB2312"/>
                <w:b w:val="0"/>
                <w:bCs w:val="0"/>
                <w:spacing w:val="-3"/>
                <w:sz w:val="21"/>
                <w:szCs w:val="21"/>
              </w:rPr>
              <w:t>2.航道养护单位及通航建筑物运行单位按照《港口航道领域防汛</w:t>
            </w:r>
            <w:r>
              <w:rPr>
                <w:rFonts w:hint="eastAsia" w:ascii="仿宋_GB2312" w:hAnsi="仿宋_GB2312" w:eastAsia="仿宋_GB2312" w:cs="仿宋_GB2312"/>
                <w:b w:val="0"/>
                <w:bCs w:val="0"/>
                <w:spacing w:val="-1"/>
                <w:sz w:val="21"/>
                <w:szCs w:val="21"/>
              </w:rPr>
              <w:t>防台风安全生产风险隐患排查指南(试行)》等要求开展风险隐</w:t>
            </w:r>
            <w:r>
              <w:rPr>
                <w:rFonts w:hint="eastAsia" w:ascii="仿宋_GB2312" w:hAnsi="仿宋_GB2312" w:eastAsia="仿宋_GB2312" w:cs="仿宋_GB2312"/>
                <w:b w:val="0"/>
                <w:bCs w:val="0"/>
                <w:spacing w:val="-4"/>
                <w:sz w:val="21"/>
                <w:szCs w:val="21"/>
              </w:rPr>
              <w:t>患排查，并及时整改。</w:t>
            </w:r>
          </w:p>
          <w:p>
            <w:pPr>
              <w:pStyle w:val="7"/>
              <w:numPr>
                <w:ilvl w:val="0"/>
                <w:numId w:val="0"/>
              </w:numPr>
              <w:spacing w:before="47" w:line="242" w:lineRule="auto"/>
              <w:ind w:left="65" w:leftChars="0" w:right="22" w:rightChars="0"/>
              <w:jc w:val="left"/>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pacing w:val="-3"/>
                <w:sz w:val="21"/>
                <w:szCs w:val="21"/>
              </w:rPr>
              <w:t>3.航道养护单位加强汛期航道巡查，按标准维护航道水深、配置航标等导助航设施，并及时公布航道信息。</w:t>
            </w:r>
          </w:p>
          <w:p>
            <w:pPr>
              <w:pStyle w:val="7"/>
              <w:numPr>
                <w:ilvl w:val="0"/>
                <w:numId w:val="0"/>
              </w:numPr>
              <w:spacing w:before="47" w:line="242" w:lineRule="auto"/>
              <w:ind w:left="65" w:leftChars="0" w:right="22" w:rightChars="0"/>
              <w:jc w:val="left"/>
              <w:rPr>
                <w:rFonts w:hint="eastAsia" w:ascii="仿宋_GB2312" w:hAnsi="仿宋_GB2312" w:eastAsia="仿宋_GB2312" w:cs="仿宋_GB2312"/>
                <w:b w:val="0"/>
                <w:bCs w:val="0"/>
                <w:spacing w:val="10"/>
                <w:sz w:val="21"/>
                <w:szCs w:val="21"/>
              </w:rPr>
            </w:pPr>
            <w:r>
              <w:rPr>
                <w:rFonts w:hint="eastAsia" w:ascii="仿宋_GB2312" w:hAnsi="仿宋_GB2312" w:eastAsia="仿宋_GB2312" w:cs="仿宋_GB2312"/>
                <w:b w:val="0"/>
                <w:bCs w:val="0"/>
                <w:spacing w:val="-3"/>
                <w:sz w:val="21"/>
                <w:szCs w:val="21"/>
              </w:rPr>
              <w:t>4.通航建筑物运行单位加强对通航建筑物水工结构、闸阀门等关键设备设施的养护和安全巡检，及时排查故障，保证其处于良好</w:t>
            </w:r>
            <w:r>
              <w:rPr>
                <w:rFonts w:hint="eastAsia" w:ascii="仿宋_GB2312" w:hAnsi="仿宋_GB2312" w:eastAsia="仿宋_GB2312" w:cs="仿宋_GB2312"/>
                <w:b w:val="0"/>
                <w:bCs w:val="0"/>
                <w:spacing w:val="10"/>
                <w:sz w:val="21"/>
                <w:szCs w:val="21"/>
              </w:rPr>
              <w:t>状态。</w:t>
            </w:r>
          </w:p>
          <w:p>
            <w:pPr>
              <w:pStyle w:val="7"/>
              <w:numPr>
                <w:ilvl w:val="0"/>
                <w:numId w:val="0"/>
              </w:numPr>
              <w:spacing w:before="47" w:line="242" w:lineRule="auto"/>
              <w:ind w:left="65" w:leftChars="0" w:right="22" w:righ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5.航道养护单位及通航建筑物运行单位制定完善</w:t>
            </w:r>
            <w:r>
              <w:rPr>
                <w:rFonts w:hint="eastAsia" w:ascii="仿宋_GB2312" w:hAnsi="仿宋_GB2312" w:eastAsia="仿宋_GB2312" w:cs="仿宋_GB2312"/>
                <w:b w:val="0"/>
                <w:bCs w:val="0"/>
                <w:spacing w:val="-2"/>
                <w:sz w:val="21"/>
                <w:szCs w:val="21"/>
              </w:rPr>
              <w:t>台风、洪水等自</w:t>
            </w:r>
            <w:r>
              <w:rPr>
                <w:rFonts w:hint="eastAsia" w:ascii="仿宋_GB2312" w:hAnsi="仿宋_GB2312" w:eastAsia="仿宋_GB2312" w:cs="仿宋_GB2312"/>
                <w:b w:val="0"/>
                <w:bCs w:val="0"/>
                <w:spacing w:val="-3"/>
                <w:sz w:val="21"/>
                <w:szCs w:val="21"/>
              </w:rPr>
              <w:t>然灾害应急预案和预警机制，加强运行监测、值班值守，及时跟</w:t>
            </w:r>
            <w:r>
              <w:rPr>
                <w:rFonts w:hint="eastAsia" w:ascii="仿宋_GB2312" w:hAnsi="仿宋_GB2312" w:eastAsia="仿宋_GB2312" w:cs="仿宋_GB2312"/>
                <w:b w:val="0"/>
                <w:bCs w:val="0"/>
                <w:spacing w:val="-1"/>
                <w:sz w:val="21"/>
                <w:szCs w:val="21"/>
              </w:rPr>
              <w:t>踪气象、水文、地质灾害信息，按要求及时报告安全应急信息。</w:t>
            </w:r>
          </w:p>
        </w:tc>
        <w:tc>
          <w:tcPr>
            <w:tcW w:w="2438" w:type="dxa"/>
            <w:noWrap w:val="0"/>
            <w:vAlign w:val="center"/>
          </w:tcPr>
          <w:p>
            <w:pPr>
              <w:pStyle w:val="7"/>
              <w:spacing w:before="69" w:line="246" w:lineRule="auto"/>
              <w:ind w:left="113" w:right="9" w:hanging="10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7"/>
                <w:sz w:val="21"/>
                <w:szCs w:val="21"/>
              </w:rPr>
              <w:t>《航道养护管理规定》、</w:t>
            </w:r>
            <w:r>
              <w:rPr>
                <w:rFonts w:hint="eastAsia" w:ascii="仿宋_GB2312" w:hAnsi="仿宋_GB2312" w:eastAsia="仿宋_GB2312" w:cs="仿宋_GB2312"/>
                <w:b w:val="0"/>
                <w:bCs w:val="0"/>
                <w:spacing w:val="-4"/>
                <w:sz w:val="21"/>
                <w:szCs w:val="21"/>
              </w:rPr>
              <w:t>《通航建筑物运行管理</w:t>
            </w:r>
            <w:r>
              <w:rPr>
                <w:rFonts w:hint="eastAsia" w:ascii="仿宋_GB2312" w:hAnsi="仿宋_GB2312" w:eastAsia="仿宋_GB2312" w:cs="仿宋_GB2312"/>
                <w:b w:val="0"/>
                <w:bCs w:val="0"/>
                <w:spacing w:val="-23"/>
                <w:sz w:val="21"/>
                <w:szCs w:val="21"/>
              </w:rPr>
              <w:t>办</w:t>
            </w:r>
            <w:r>
              <w:rPr>
                <w:rFonts w:hint="eastAsia" w:ascii="仿宋_GB2312" w:hAnsi="仿宋_GB2312" w:eastAsia="仿宋_GB2312" w:cs="仿宋_GB2312"/>
                <w:b w:val="0"/>
                <w:bCs w:val="0"/>
                <w:spacing w:val="-22"/>
                <w:sz w:val="21"/>
                <w:szCs w:val="21"/>
              </w:rPr>
              <w:t>法》、《航道、通航建</w:t>
            </w:r>
            <w:r>
              <w:rPr>
                <w:rFonts w:hint="eastAsia" w:ascii="仿宋_GB2312" w:hAnsi="仿宋_GB2312" w:eastAsia="仿宋_GB2312" w:cs="仿宋_GB2312"/>
                <w:b w:val="0"/>
                <w:bCs w:val="0"/>
                <w:spacing w:val="-9"/>
                <w:sz w:val="21"/>
                <w:szCs w:val="21"/>
              </w:rPr>
              <w:t>筑</w:t>
            </w:r>
            <w:r>
              <w:rPr>
                <w:rFonts w:hint="eastAsia" w:ascii="仿宋_GB2312" w:hAnsi="仿宋_GB2312" w:eastAsia="仿宋_GB2312" w:cs="仿宋_GB2312"/>
                <w:b w:val="0"/>
                <w:bCs w:val="0"/>
                <w:sz w:val="21"/>
                <w:szCs w:val="21"/>
              </w:rPr>
              <w:t>物及航运枢纽大坝运行安全风险辨识评估管控</w:t>
            </w:r>
            <w:r>
              <w:rPr>
                <w:rFonts w:hint="eastAsia" w:ascii="仿宋_GB2312" w:hAnsi="仿宋_GB2312" w:eastAsia="仿宋_GB2312" w:cs="仿宋_GB2312"/>
                <w:b w:val="0"/>
                <w:bCs w:val="0"/>
                <w:spacing w:val="-5"/>
                <w:sz w:val="21"/>
                <w:szCs w:val="21"/>
              </w:rPr>
              <w:t>指南(试行)》</w:t>
            </w:r>
          </w:p>
        </w:tc>
        <w:tc>
          <w:tcPr>
            <w:tcW w:w="3797" w:type="dxa"/>
            <w:noWrap w:val="0"/>
            <w:vAlign w:val="center"/>
          </w:tcPr>
          <w:p>
            <w:pPr>
              <w:pStyle w:val="7"/>
              <w:spacing w:before="69" w:line="221" w:lineRule="auto"/>
              <w:ind w:left="141"/>
              <w:jc w:val="left"/>
              <w:rPr>
                <w:rFonts w:hint="eastAsia" w:ascii="仿宋_GB2312" w:hAnsi="仿宋_GB2312" w:eastAsia="仿宋_GB2312" w:cs="仿宋_GB2312"/>
                <w:b w:val="0"/>
                <w:bCs w:val="0"/>
                <w:spacing w:val="-4"/>
                <w:sz w:val="21"/>
                <w:szCs w:val="21"/>
              </w:rPr>
            </w:pPr>
            <w:r>
              <w:rPr>
                <w:rFonts w:hint="eastAsia" w:ascii="仿宋_GB2312" w:hAnsi="仿宋_GB2312" w:eastAsia="仿宋_GB2312" w:cs="仿宋_GB2312"/>
                <w:b w:val="0"/>
                <w:bCs w:val="0"/>
                <w:spacing w:val="-4"/>
                <w:sz w:val="21"/>
                <w:szCs w:val="21"/>
              </w:rPr>
              <w:t>突出问题：</w:t>
            </w:r>
          </w:p>
          <w:p>
            <w:pPr>
              <w:pStyle w:val="7"/>
              <w:numPr>
                <w:ilvl w:val="0"/>
                <w:numId w:val="0"/>
              </w:numPr>
              <w:spacing w:before="69" w:line="221" w:lineRule="auto"/>
              <w:ind w:left="141" w:leftChars="0"/>
              <w:jc w:val="left"/>
              <w:rPr>
                <w:rFonts w:hint="eastAsia" w:ascii="仿宋_GB2312" w:hAnsi="仿宋_GB2312" w:eastAsia="仿宋_GB2312" w:cs="仿宋_GB2312"/>
                <w:b w:val="0"/>
                <w:bCs w:val="0"/>
                <w:spacing w:val="-4"/>
                <w:sz w:val="21"/>
                <w:szCs w:val="21"/>
              </w:rPr>
            </w:pPr>
            <w:r>
              <w:rPr>
                <w:rFonts w:hint="eastAsia" w:ascii="仿宋_GB2312" w:hAnsi="仿宋_GB2312" w:eastAsia="仿宋_GB2312" w:cs="仿宋_GB2312"/>
                <w:b w:val="0"/>
                <w:bCs w:val="0"/>
                <w:snapToGrid w:val="0"/>
                <w:color w:val="000000"/>
                <w:spacing w:val="-4"/>
                <w:kern w:val="0"/>
                <w:sz w:val="21"/>
                <w:szCs w:val="21"/>
                <w:lang w:val="en-US" w:eastAsia="en-US" w:bidi="ar-SA"/>
              </w:rPr>
              <w:t>1.</w:t>
            </w:r>
            <w:r>
              <w:rPr>
                <w:rFonts w:hint="eastAsia" w:ascii="仿宋_GB2312" w:hAnsi="仿宋_GB2312" w:eastAsia="仿宋_GB2312" w:cs="仿宋_GB2312"/>
                <w:b w:val="0"/>
                <w:bCs w:val="0"/>
                <w:spacing w:val="-3"/>
                <w:sz w:val="21"/>
                <w:szCs w:val="21"/>
              </w:rPr>
              <w:t>航标异位、航道水深不足导致船舶发</w:t>
            </w:r>
            <w:r>
              <w:rPr>
                <w:rFonts w:hint="eastAsia" w:ascii="仿宋_GB2312" w:hAnsi="仿宋_GB2312" w:eastAsia="仿宋_GB2312" w:cs="仿宋_GB2312"/>
                <w:b w:val="0"/>
                <w:bCs w:val="0"/>
                <w:spacing w:val="-4"/>
                <w:sz w:val="21"/>
                <w:szCs w:val="21"/>
              </w:rPr>
              <w:t>生搁浅的风险增加。</w:t>
            </w:r>
          </w:p>
          <w:p>
            <w:pPr>
              <w:pStyle w:val="7"/>
              <w:numPr>
                <w:ilvl w:val="0"/>
                <w:numId w:val="0"/>
              </w:numPr>
              <w:spacing w:before="69" w:line="221" w:lineRule="auto"/>
              <w:ind w:left="141"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2.通航建筑物结构受损未及时修复可能导致结构失稳，存在运行安全风险。</w:t>
            </w:r>
          </w:p>
        </w:tc>
        <w:tc>
          <w:tcPr>
            <w:tcW w:w="575" w:type="dxa"/>
            <w:noWrap w:val="0"/>
            <w:vAlign w:val="center"/>
          </w:tcPr>
          <w:p>
            <w:pPr>
              <w:jc w:val="left"/>
              <w:rPr>
                <w:rFonts w:hint="eastAsia" w:ascii="仿宋_GB2312" w:hAnsi="仿宋_GB2312" w:eastAsia="仿宋_GB2312" w:cs="仿宋_GB2312"/>
                <w:b w:val="0"/>
                <w:bCs w:val="0"/>
                <w:sz w:val="21"/>
                <w:szCs w:val="21"/>
              </w:rPr>
            </w:pPr>
          </w:p>
        </w:tc>
      </w:tr>
    </w:tbl>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numPr>
          <w:ilvl w:val="0"/>
          <w:numId w:val="0"/>
        </w:numPr>
        <w:jc w:val="center"/>
        <w:rPr>
          <w:rFonts w:hint="eastAsia" w:ascii="楷体" w:hAnsi="楷体" w:eastAsia="楷体" w:cs="楷体"/>
          <w:b w:val="0"/>
          <w:bCs w:val="0"/>
          <w:spacing w:val="-3"/>
          <w:sz w:val="32"/>
          <w:szCs w:val="32"/>
          <w:lang w:eastAsia="zh-CN"/>
        </w:rPr>
      </w:pPr>
    </w:p>
    <w:p>
      <w:pPr>
        <w:numPr>
          <w:ilvl w:val="0"/>
          <w:numId w:val="0"/>
        </w:numPr>
        <w:jc w:val="center"/>
        <w:rPr>
          <w:rFonts w:hint="eastAsia" w:ascii="楷体" w:hAnsi="楷体" w:eastAsia="楷体" w:cs="楷体"/>
          <w:b w:val="0"/>
          <w:bCs w:val="0"/>
          <w:spacing w:val="-3"/>
          <w:sz w:val="32"/>
          <w:szCs w:val="32"/>
          <w:lang w:eastAsia="zh-CN"/>
        </w:rPr>
      </w:pPr>
    </w:p>
    <w:p>
      <w:pPr>
        <w:numPr>
          <w:ilvl w:val="0"/>
          <w:numId w:val="0"/>
        </w:numPr>
        <w:jc w:val="center"/>
        <w:rPr>
          <w:rFonts w:hint="eastAsia" w:ascii="楷体" w:hAnsi="楷体" w:eastAsia="楷体" w:cs="楷体"/>
          <w:b w:val="0"/>
          <w:bCs w:val="0"/>
          <w:spacing w:val="-3"/>
          <w:sz w:val="32"/>
          <w:szCs w:val="32"/>
          <w:lang w:eastAsia="zh-CN"/>
        </w:rPr>
      </w:pPr>
    </w:p>
    <w:p>
      <w:pPr>
        <w:numPr>
          <w:ilvl w:val="0"/>
          <w:numId w:val="0"/>
        </w:numPr>
        <w:jc w:val="center"/>
        <w:rPr>
          <w:rFonts w:hint="eastAsia" w:ascii="楷体" w:hAnsi="楷体" w:eastAsia="楷体" w:cs="楷体"/>
          <w:b w:val="0"/>
          <w:bCs w:val="0"/>
          <w:spacing w:val="-3"/>
          <w:sz w:val="32"/>
          <w:szCs w:val="32"/>
          <w:lang w:eastAsia="zh-CN"/>
        </w:rPr>
      </w:pPr>
    </w:p>
    <w:p>
      <w:pPr>
        <w:numPr>
          <w:ilvl w:val="0"/>
          <w:numId w:val="0"/>
        </w:numPr>
        <w:jc w:val="center"/>
        <w:rPr>
          <w:rFonts w:hint="eastAsia" w:ascii="楷体" w:hAnsi="楷体" w:eastAsia="楷体" w:cs="楷体"/>
          <w:b w:val="0"/>
          <w:bCs w:val="0"/>
          <w:spacing w:val="-3"/>
          <w:sz w:val="32"/>
          <w:szCs w:val="32"/>
          <w:lang w:eastAsia="zh-CN"/>
        </w:rPr>
      </w:pPr>
      <w:r>
        <w:rPr>
          <w:rFonts w:hint="eastAsia" w:ascii="楷体" w:hAnsi="楷体" w:eastAsia="楷体" w:cs="楷体"/>
          <w:b w:val="0"/>
          <w:bCs w:val="0"/>
          <w:spacing w:val="-3"/>
          <w:sz w:val="32"/>
          <w:szCs w:val="32"/>
          <w:lang w:eastAsia="zh-CN"/>
        </w:rPr>
        <w:t>（二）港口航道专项治理行动重点任务</w:t>
      </w:r>
    </w:p>
    <w:tbl>
      <w:tblPr>
        <w:tblStyle w:val="6"/>
        <w:tblW w:w="142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179"/>
        <w:gridCol w:w="1509"/>
        <w:gridCol w:w="9623"/>
        <w:gridCol w:w="1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44" w:type="dxa"/>
            <w:noWrap w:val="0"/>
            <w:vAlign w:val="center"/>
          </w:tcPr>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序号</w:t>
            </w:r>
          </w:p>
        </w:tc>
        <w:tc>
          <w:tcPr>
            <w:tcW w:w="1179" w:type="dxa"/>
            <w:noWrap w:val="0"/>
            <w:vAlign w:val="center"/>
          </w:tcPr>
          <w:p>
            <w:pPr>
              <w:pStyle w:val="7"/>
              <w:spacing w:before="161" w:line="220" w:lineRule="auto"/>
              <w:ind w:left="144"/>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行动名称</w:t>
            </w:r>
          </w:p>
        </w:tc>
        <w:tc>
          <w:tcPr>
            <w:tcW w:w="1509" w:type="dxa"/>
            <w:noWrap w:val="0"/>
            <w:vAlign w:val="center"/>
          </w:tcPr>
          <w:p>
            <w:pPr>
              <w:pStyle w:val="7"/>
              <w:spacing w:before="161" w:line="219" w:lineRule="auto"/>
              <w:ind w:left="525"/>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任务</w:t>
            </w:r>
          </w:p>
        </w:tc>
        <w:tc>
          <w:tcPr>
            <w:tcW w:w="9623" w:type="dxa"/>
            <w:noWrap w:val="0"/>
            <w:vAlign w:val="center"/>
          </w:tcPr>
          <w:p>
            <w:pPr>
              <w:pStyle w:val="7"/>
              <w:spacing w:before="161" w:line="219" w:lineRule="auto"/>
              <w:ind w:left="4416"/>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主要内容</w:t>
            </w:r>
          </w:p>
        </w:tc>
        <w:tc>
          <w:tcPr>
            <w:tcW w:w="1294" w:type="dxa"/>
            <w:noWrap w:val="0"/>
            <w:vAlign w:val="center"/>
          </w:tcPr>
          <w:p>
            <w:pPr>
              <w:pStyle w:val="7"/>
              <w:spacing w:before="162" w:line="221" w:lineRule="auto"/>
              <w:ind w:left="443"/>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4" w:type="dxa"/>
            <w:vMerge w:val="restart"/>
            <w:tcBorders>
              <w:bottom w:val="nil"/>
            </w:tcBorders>
            <w:noWrap w:val="0"/>
            <w:vAlign w:val="center"/>
          </w:tcPr>
          <w:p>
            <w:pPr>
              <w:pStyle w:val="7"/>
              <w:spacing w:before="71" w:line="241" w:lineRule="auto"/>
              <w:ind w:left="255"/>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p>
        </w:tc>
        <w:tc>
          <w:tcPr>
            <w:tcW w:w="1179" w:type="dxa"/>
            <w:vMerge w:val="restart"/>
            <w:tcBorders>
              <w:bottom w:val="nil"/>
            </w:tcBorders>
            <w:noWrap w:val="0"/>
            <w:vAlign w:val="center"/>
          </w:tcPr>
          <w:p>
            <w:pPr>
              <w:pStyle w:val="7"/>
              <w:spacing w:before="72" w:line="234" w:lineRule="auto"/>
              <w:ind w:left="100" w:right="123" w:firstLine="3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港口企业</w:t>
            </w:r>
            <w:r>
              <w:rPr>
                <w:rFonts w:hint="eastAsia" w:ascii="仿宋_GB2312" w:hAnsi="仿宋_GB2312" w:eastAsia="仿宋_GB2312" w:cs="仿宋_GB2312"/>
                <w:b w:val="0"/>
                <w:bCs w:val="0"/>
                <w:spacing w:val="12"/>
                <w:sz w:val="21"/>
                <w:szCs w:val="21"/>
              </w:rPr>
              <w:t>危险货物</w:t>
            </w:r>
            <w:r>
              <w:rPr>
                <w:rFonts w:hint="eastAsia" w:ascii="仿宋_GB2312" w:hAnsi="仿宋_GB2312" w:eastAsia="仿宋_GB2312" w:cs="仿宋_GB2312"/>
                <w:b w:val="0"/>
                <w:bCs w:val="0"/>
                <w:spacing w:val="16"/>
                <w:sz w:val="21"/>
                <w:szCs w:val="21"/>
              </w:rPr>
              <w:t>储罐本质</w:t>
            </w:r>
            <w:r>
              <w:rPr>
                <w:rFonts w:hint="eastAsia" w:ascii="仿宋_GB2312" w:hAnsi="仿宋_GB2312" w:eastAsia="仿宋_GB2312" w:cs="仿宋_GB2312"/>
                <w:b w:val="0"/>
                <w:bCs w:val="0"/>
                <w:spacing w:val="12"/>
                <w:sz w:val="21"/>
                <w:szCs w:val="21"/>
              </w:rPr>
              <w:t>安全提升</w:t>
            </w:r>
            <w:r>
              <w:rPr>
                <w:rFonts w:hint="eastAsia" w:ascii="仿宋_GB2312" w:hAnsi="仿宋_GB2312" w:eastAsia="仿宋_GB2312" w:cs="仿宋_GB2312"/>
                <w:b w:val="0"/>
                <w:bCs w:val="0"/>
                <w:spacing w:val="7"/>
                <w:sz w:val="21"/>
                <w:szCs w:val="21"/>
              </w:rPr>
              <w:t>行动</w:t>
            </w:r>
          </w:p>
        </w:tc>
        <w:tc>
          <w:tcPr>
            <w:tcW w:w="1509" w:type="dxa"/>
            <w:noWrap w:val="0"/>
            <w:vAlign w:val="center"/>
          </w:tcPr>
          <w:p>
            <w:pPr>
              <w:pStyle w:val="7"/>
              <w:spacing w:before="79" w:line="197" w:lineRule="auto"/>
              <w:ind w:left="82" w:right="83"/>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全面部署专项</w:t>
            </w:r>
            <w:r>
              <w:rPr>
                <w:rFonts w:hint="eastAsia" w:ascii="仿宋_GB2312" w:hAnsi="仿宋_GB2312" w:eastAsia="仿宋_GB2312" w:cs="仿宋_GB2312"/>
                <w:b w:val="0"/>
                <w:bCs w:val="0"/>
                <w:spacing w:val="1"/>
                <w:sz w:val="21"/>
                <w:szCs w:val="21"/>
              </w:rPr>
              <w:t>治理行动情况</w:t>
            </w:r>
          </w:p>
        </w:tc>
        <w:tc>
          <w:tcPr>
            <w:tcW w:w="9623" w:type="dxa"/>
            <w:noWrap w:val="0"/>
            <w:vAlign w:val="center"/>
          </w:tcPr>
          <w:p>
            <w:pPr>
              <w:pStyle w:val="7"/>
              <w:spacing w:before="38" w:line="214" w:lineRule="auto"/>
              <w:ind w:left="112"/>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9"/>
                <w:sz w:val="21"/>
                <w:szCs w:val="21"/>
              </w:rPr>
              <w:t>地方各级交通运输管理部门要按照行动方案工作要求，加强宣贯部署，细化任务分工、明确岗位责任，</w:t>
            </w:r>
            <w:r>
              <w:rPr>
                <w:rFonts w:hint="eastAsia" w:ascii="仿宋_GB2312" w:hAnsi="仿宋_GB2312" w:eastAsia="仿宋_GB2312" w:cs="仿宋_GB2312"/>
                <w:b w:val="0"/>
                <w:bCs w:val="0"/>
                <w:spacing w:val="-3"/>
                <w:sz w:val="21"/>
                <w:szCs w:val="21"/>
              </w:rPr>
              <w:t>建立任务台账和工作时间表。</w:t>
            </w:r>
          </w:p>
        </w:tc>
        <w:tc>
          <w:tcPr>
            <w:tcW w:w="1294" w:type="dxa"/>
            <w:noWrap w:val="0"/>
            <w:vAlign w:val="center"/>
          </w:tcPr>
          <w:p>
            <w:pPr>
              <w:jc w:val="left"/>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7" w:hRule="atLeast"/>
        </w:trPr>
        <w:tc>
          <w:tcPr>
            <w:tcW w:w="644" w:type="dxa"/>
            <w:vMerge w:val="continue"/>
            <w:tcBorders>
              <w:top w:val="nil"/>
              <w:bottom w:val="nil"/>
            </w:tcBorders>
            <w:noWrap w:val="0"/>
            <w:vAlign w:val="center"/>
          </w:tcPr>
          <w:p>
            <w:pPr>
              <w:jc w:val="left"/>
              <w:rPr>
                <w:rFonts w:hint="eastAsia" w:ascii="仿宋_GB2312" w:hAnsi="仿宋_GB2312" w:eastAsia="仿宋_GB2312" w:cs="仿宋_GB2312"/>
                <w:b w:val="0"/>
                <w:bCs w:val="0"/>
                <w:sz w:val="21"/>
                <w:szCs w:val="21"/>
              </w:rPr>
            </w:pPr>
          </w:p>
        </w:tc>
        <w:tc>
          <w:tcPr>
            <w:tcW w:w="1179" w:type="dxa"/>
            <w:vMerge w:val="continue"/>
            <w:tcBorders>
              <w:top w:val="nil"/>
              <w:bottom w:val="nil"/>
            </w:tcBorders>
            <w:noWrap w:val="0"/>
            <w:vAlign w:val="center"/>
          </w:tcPr>
          <w:p>
            <w:pPr>
              <w:jc w:val="left"/>
              <w:rPr>
                <w:rFonts w:hint="eastAsia" w:ascii="仿宋_GB2312" w:hAnsi="仿宋_GB2312" w:eastAsia="仿宋_GB2312" w:cs="仿宋_GB2312"/>
                <w:b w:val="0"/>
                <w:bCs w:val="0"/>
                <w:sz w:val="21"/>
                <w:szCs w:val="21"/>
              </w:rPr>
            </w:pPr>
          </w:p>
        </w:tc>
        <w:tc>
          <w:tcPr>
            <w:tcW w:w="1509" w:type="dxa"/>
            <w:noWrap w:val="0"/>
            <w:vAlign w:val="center"/>
          </w:tcPr>
          <w:p>
            <w:pPr>
              <w:pStyle w:val="7"/>
              <w:spacing w:before="71" w:line="231" w:lineRule="auto"/>
              <w:ind w:left="82" w:right="64"/>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全面评估港口</w:t>
            </w:r>
            <w:r>
              <w:rPr>
                <w:rFonts w:hint="eastAsia" w:ascii="仿宋_GB2312" w:hAnsi="仿宋_GB2312" w:eastAsia="仿宋_GB2312" w:cs="仿宋_GB2312"/>
                <w:b w:val="0"/>
                <w:bCs w:val="0"/>
                <w:spacing w:val="1"/>
                <w:sz w:val="21"/>
                <w:szCs w:val="21"/>
              </w:rPr>
              <w:t>企业危险货物</w:t>
            </w:r>
            <w:r>
              <w:rPr>
                <w:rFonts w:hint="eastAsia" w:ascii="仿宋_GB2312" w:hAnsi="仿宋_GB2312" w:eastAsia="仿宋_GB2312" w:cs="仿宋_GB2312"/>
                <w:b w:val="0"/>
                <w:bCs w:val="0"/>
                <w:spacing w:val="-2"/>
                <w:sz w:val="21"/>
                <w:szCs w:val="21"/>
              </w:rPr>
              <w:t>储罐安全风险</w:t>
            </w:r>
            <w:r>
              <w:rPr>
                <w:rFonts w:hint="eastAsia" w:ascii="仿宋_GB2312" w:hAnsi="仿宋_GB2312" w:eastAsia="仿宋_GB2312" w:cs="仿宋_GB2312"/>
                <w:b w:val="0"/>
                <w:bCs w:val="0"/>
                <w:spacing w:val="10"/>
                <w:sz w:val="21"/>
                <w:szCs w:val="21"/>
              </w:rPr>
              <w:t>情况</w:t>
            </w:r>
          </w:p>
        </w:tc>
        <w:tc>
          <w:tcPr>
            <w:tcW w:w="9623" w:type="dxa"/>
            <w:noWrap w:val="0"/>
            <w:vAlign w:val="center"/>
          </w:tcPr>
          <w:p>
            <w:pPr>
              <w:pStyle w:val="7"/>
              <w:spacing w:before="48" w:line="236" w:lineRule="auto"/>
              <w:ind w:left="103" w:firstLine="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3"/>
                <w:sz w:val="21"/>
                <w:szCs w:val="21"/>
              </w:rPr>
              <w:t>1.港口企业针对危险货物储罐作业安全风险，开展风险评估，综合评定安全风险等</w:t>
            </w:r>
            <w:r>
              <w:rPr>
                <w:rFonts w:hint="eastAsia" w:ascii="仿宋_GB2312" w:hAnsi="仿宋_GB2312" w:eastAsia="仿宋_GB2312" w:cs="仿宋_GB2312"/>
                <w:b w:val="0"/>
                <w:bCs w:val="0"/>
                <w:spacing w:val="-14"/>
                <w:sz w:val="21"/>
                <w:szCs w:val="21"/>
              </w:rPr>
              <w:t>级，绘制“红橙黄蓝”</w:t>
            </w:r>
            <w:r>
              <w:rPr>
                <w:rFonts w:hint="eastAsia" w:ascii="仿宋_GB2312" w:hAnsi="仿宋_GB2312" w:eastAsia="仿宋_GB2312" w:cs="仿宋_GB2312"/>
                <w:b w:val="0"/>
                <w:bCs w:val="0"/>
                <w:spacing w:val="-8"/>
                <w:sz w:val="21"/>
                <w:szCs w:val="21"/>
              </w:rPr>
              <w:t>风险分布图，落实风险分级管控措施；对照《储罐安全风险管控措</w:t>
            </w:r>
            <w:r>
              <w:rPr>
                <w:rFonts w:hint="eastAsia" w:ascii="仿宋_GB2312" w:hAnsi="仿宋_GB2312" w:eastAsia="仿宋_GB2312" w:cs="仿宋_GB2312"/>
                <w:b w:val="0"/>
                <w:bCs w:val="0"/>
                <w:spacing w:val="-9"/>
                <w:sz w:val="21"/>
                <w:szCs w:val="21"/>
              </w:rPr>
              <w:t>施检查表》排查风险，建立问题清</w:t>
            </w:r>
            <w:r>
              <w:rPr>
                <w:rFonts w:hint="eastAsia" w:ascii="仿宋_GB2312" w:hAnsi="仿宋_GB2312" w:eastAsia="仿宋_GB2312" w:cs="仿宋_GB2312"/>
                <w:b w:val="0"/>
                <w:bCs w:val="0"/>
                <w:spacing w:val="-4"/>
                <w:sz w:val="21"/>
                <w:szCs w:val="21"/>
              </w:rPr>
              <w:t>单、整改措施清单，实行销号式闭环管理。</w:t>
            </w:r>
            <w:r>
              <w:rPr>
                <w:rFonts w:hint="eastAsia" w:ascii="仿宋_GB2312" w:hAnsi="仿宋_GB2312" w:eastAsia="仿宋_GB2312" w:cs="仿宋_GB2312"/>
                <w:b w:val="0"/>
                <w:bCs w:val="0"/>
                <w:spacing w:val="-6"/>
                <w:sz w:val="21"/>
                <w:szCs w:val="21"/>
              </w:rPr>
              <w:t>2.企业主要负责人每个月带队开展1次重大风险隐患排查整治情况检查，根据风险隐患排</w:t>
            </w:r>
            <w:r>
              <w:rPr>
                <w:rFonts w:hint="eastAsia" w:ascii="仿宋_GB2312" w:hAnsi="仿宋_GB2312" w:eastAsia="仿宋_GB2312" w:cs="仿宋_GB2312"/>
                <w:b w:val="0"/>
                <w:bCs w:val="0"/>
                <w:spacing w:val="-7"/>
                <w:sz w:val="21"/>
                <w:szCs w:val="21"/>
              </w:rPr>
              <w:t>查整治情况更</w:t>
            </w:r>
            <w:r>
              <w:rPr>
                <w:rFonts w:hint="eastAsia" w:ascii="仿宋_GB2312" w:hAnsi="仿宋_GB2312" w:eastAsia="仿宋_GB2312" w:cs="仿宋_GB2312"/>
                <w:b w:val="0"/>
                <w:bCs w:val="0"/>
                <w:spacing w:val="-1"/>
                <w:sz w:val="21"/>
                <w:szCs w:val="21"/>
              </w:rPr>
              <w:t>新问题清单，并将治理情况向从业人员通报。</w:t>
            </w:r>
            <w:r>
              <w:rPr>
                <w:rFonts w:hint="eastAsia" w:ascii="仿宋_GB2312" w:hAnsi="仿宋_GB2312" w:eastAsia="仿宋_GB2312" w:cs="仿宋_GB2312"/>
                <w:b w:val="0"/>
                <w:bCs w:val="0"/>
                <w:spacing w:val="-9"/>
                <w:sz w:val="21"/>
                <w:szCs w:val="21"/>
              </w:rPr>
              <w:t>3.港口所在地交通运输管理部门开展港口储罐区集中区域安全风险评估，检查风险管控措施落实情况，</w:t>
            </w:r>
            <w:r>
              <w:rPr>
                <w:rFonts w:hint="eastAsia" w:ascii="仿宋_GB2312" w:hAnsi="仿宋_GB2312" w:eastAsia="仿宋_GB2312" w:cs="仿宋_GB2312"/>
                <w:b w:val="0"/>
                <w:bCs w:val="0"/>
                <w:spacing w:val="-3"/>
                <w:sz w:val="21"/>
                <w:szCs w:val="21"/>
              </w:rPr>
              <w:t>防范化解区域系统性重大风险。</w:t>
            </w:r>
          </w:p>
        </w:tc>
        <w:tc>
          <w:tcPr>
            <w:tcW w:w="1294" w:type="dxa"/>
            <w:noWrap w:val="0"/>
            <w:vAlign w:val="center"/>
          </w:tcPr>
          <w:p>
            <w:pPr>
              <w:jc w:val="left"/>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644" w:type="dxa"/>
            <w:vMerge w:val="continue"/>
            <w:tcBorders>
              <w:top w:val="nil"/>
            </w:tcBorders>
            <w:noWrap w:val="0"/>
            <w:vAlign w:val="center"/>
          </w:tcPr>
          <w:p>
            <w:pPr>
              <w:jc w:val="left"/>
              <w:rPr>
                <w:rFonts w:hint="eastAsia" w:ascii="仿宋_GB2312" w:hAnsi="仿宋_GB2312" w:eastAsia="仿宋_GB2312" w:cs="仿宋_GB2312"/>
                <w:b w:val="0"/>
                <w:bCs w:val="0"/>
                <w:sz w:val="21"/>
                <w:szCs w:val="21"/>
              </w:rPr>
            </w:pPr>
          </w:p>
        </w:tc>
        <w:tc>
          <w:tcPr>
            <w:tcW w:w="1179" w:type="dxa"/>
            <w:vMerge w:val="continue"/>
            <w:tcBorders>
              <w:top w:val="nil"/>
            </w:tcBorders>
            <w:noWrap w:val="0"/>
            <w:vAlign w:val="center"/>
          </w:tcPr>
          <w:p>
            <w:pPr>
              <w:jc w:val="left"/>
              <w:rPr>
                <w:rFonts w:hint="eastAsia" w:ascii="仿宋_GB2312" w:hAnsi="仿宋_GB2312" w:eastAsia="仿宋_GB2312" w:cs="仿宋_GB2312"/>
                <w:b w:val="0"/>
                <w:bCs w:val="0"/>
                <w:sz w:val="21"/>
                <w:szCs w:val="21"/>
              </w:rPr>
            </w:pPr>
          </w:p>
        </w:tc>
        <w:tc>
          <w:tcPr>
            <w:tcW w:w="1509" w:type="dxa"/>
            <w:noWrap w:val="0"/>
            <w:vAlign w:val="center"/>
          </w:tcPr>
          <w:p>
            <w:pPr>
              <w:pStyle w:val="7"/>
              <w:spacing w:before="65" w:line="223" w:lineRule="auto"/>
              <w:ind w:firstLine="1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1"/>
                <w:sz w:val="21"/>
                <w:szCs w:val="21"/>
              </w:rPr>
              <w:t>港口企业危险</w:t>
            </w:r>
            <w:r>
              <w:rPr>
                <w:rFonts w:hint="eastAsia" w:ascii="仿宋_GB2312" w:hAnsi="仿宋_GB2312" w:eastAsia="仿宋_GB2312" w:cs="仿宋_GB2312"/>
                <w:b w:val="0"/>
                <w:bCs w:val="0"/>
                <w:spacing w:val="-2"/>
                <w:sz w:val="21"/>
                <w:szCs w:val="21"/>
              </w:rPr>
              <w:t>货物储罐实施</w:t>
            </w:r>
            <w:r>
              <w:rPr>
                <w:rFonts w:hint="eastAsia" w:ascii="仿宋_GB2312" w:hAnsi="仿宋_GB2312" w:eastAsia="仿宋_GB2312" w:cs="仿宋_GB2312"/>
                <w:b w:val="0"/>
                <w:bCs w:val="0"/>
                <w:spacing w:val="21"/>
                <w:sz w:val="21"/>
                <w:szCs w:val="21"/>
              </w:rPr>
              <w:t>“一罐一档”</w:t>
            </w:r>
            <w:r>
              <w:rPr>
                <w:rFonts w:hint="eastAsia" w:ascii="仿宋_GB2312" w:hAnsi="仿宋_GB2312" w:eastAsia="仿宋_GB2312" w:cs="仿宋_GB2312"/>
                <w:b w:val="0"/>
                <w:bCs w:val="0"/>
                <w:spacing w:val="35"/>
                <w:sz w:val="21"/>
                <w:szCs w:val="21"/>
              </w:rPr>
              <w:t>情况</w:t>
            </w:r>
          </w:p>
        </w:tc>
        <w:tc>
          <w:tcPr>
            <w:tcW w:w="9623" w:type="dxa"/>
            <w:noWrap w:val="0"/>
            <w:vAlign w:val="center"/>
          </w:tcPr>
          <w:p>
            <w:pPr>
              <w:pStyle w:val="7"/>
              <w:spacing w:before="202" w:line="219" w:lineRule="auto"/>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1.港口企业按照危险货物储罐全部实施“一罐一档”要求，因罐施策，逐个储罐建立健全管理档案。</w:t>
            </w:r>
            <w:r>
              <w:rPr>
                <w:rFonts w:hint="eastAsia" w:ascii="仿宋_GB2312" w:hAnsi="仿宋_GB2312" w:eastAsia="仿宋_GB2312" w:cs="仿宋_GB2312"/>
                <w:b w:val="0"/>
                <w:bCs w:val="0"/>
                <w:spacing w:val="-13"/>
                <w:sz w:val="21"/>
                <w:szCs w:val="21"/>
              </w:rPr>
              <w:t>2.港口企业涉及重大危险源的危险货物储罐已有效使用雷电预警、气体检测、视频</w:t>
            </w:r>
            <w:r>
              <w:rPr>
                <w:rFonts w:hint="eastAsia" w:ascii="仿宋_GB2312" w:hAnsi="仿宋_GB2312" w:eastAsia="仿宋_GB2312" w:cs="仿宋_GB2312"/>
                <w:b w:val="0"/>
                <w:bCs w:val="0"/>
                <w:spacing w:val="-14"/>
                <w:sz w:val="21"/>
                <w:szCs w:val="21"/>
              </w:rPr>
              <w:t>监控、紧急切断等“四</w:t>
            </w:r>
            <w:r>
              <w:rPr>
                <w:rFonts w:hint="eastAsia" w:ascii="仿宋_GB2312" w:hAnsi="仿宋_GB2312" w:eastAsia="仿宋_GB2312" w:cs="仿宋_GB2312"/>
                <w:b w:val="0"/>
                <w:bCs w:val="0"/>
                <w:spacing w:val="-1"/>
                <w:sz w:val="21"/>
                <w:szCs w:val="21"/>
              </w:rPr>
              <w:t>个系统”的，应正常运行；未建“四个系统”的，要制定建设使用计划。</w:t>
            </w:r>
          </w:p>
        </w:tc>
        <w:tc>
          <w:tcPr>
            <w:tcW w:w="1294" w:type="dxa"/>
            <w:noWrap w:val="0"/>
            <w:vAlign w:val="center"/>
          </w:tcPr>
          <w:p>
            <w:pPr>
              <w:jc w:val="left"/>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644" w:type="dxa"/>
            <w:vMerge w:val="restart"/>
            <w:tcBorders>
              <w:bottom w:val="nil"/>
            </w:tcBorders>
            <w:noWrap w:val="0"/>
            <w:vAlign w:val="center"/>
          </w:tcPr>
          <w:p>
            <w:pPr>
              <w:pStyle w:val="7"/>
              <w:spacing w:before="72" w:line="241" w:lineRule="auto"/>
              <w:ind w:left="255"/>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c>
          <w:tcPr>
            <w:tcW w:w="1179" w:type="dxa"/>
            <w:vMerge w:val="restart"/>
            <w:tcBorders>
              <w:bottom w:val="nil"/>
            </w:tcBorders>
            <w:noWrap w:val="0"/>
            <w:vAlign w:val="center"/>
          </w:tcPr>
          <w:p>
            <w:pPr>
              <w:pStyle w:val="7"/>
              <w:spacing w:before="72" w:line="220" w:lineRule="auto"/>
              <w:ind w:left="14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通航建筑物运行本</w:t>
            </w:r>
            <w:r>
              <w:rPr>
                <w:rFonts w:hint="eastAsia" w:ascii="仿宋_GB2312" w:hAnsi="仿宋_GB2312" w:eastAsia="仿宋_GB2312" w:cs="仿宋_GB2312"/>
                <w:b w:val="0"/>
                <w:bCs w:val="0"/>
                <w:spacing w:val="-3"/>
                <w:sz w:val="21"/>
                <w:szCs w:val="21"/>
              </w:rPr>
              <w:t>质安全提</w:t>
            </w:r>
            <w:r>
              <w:rPr>
                <w:rFonts w:hint="eastAsia" w:ascii="仿宋_GB2312" w:hAnsi="仿宋_GB2312" w:eastAsia="仿宋_GB2312" w:cs="仿宋_GB2312"/>
                <w:b w:val="0"/>
                <w:bCs w:val="0"/>
                <w:spacing w:val="10"/>
                <w:sz w:val="21"/>
                <w:szCs w:val="21"/>
              </w:rPr>
              <w:t>升专项行</w:t>
            </w:r>
            <w:r>
              <w:rPr>
                <w:rFonts w:hint="eastAsia" w:ascii="仿宋_GB2312" w:hAnsi="仿宋_GB2312" w:eastAsia="仿宋_GB2312" w:cs="仿宋_GB2312"/>
                <w:b w:val="0"/>
                <w:bCs w:val="0"/>
                <w:sz w:val="21"/>
                <w:szCs w:val="21"/>
              </w:rPr>
              <w:t>动</w:t>
            </w:r>
          </w:p>
        </w:tc>
        <w:tc>
          <w:tcPr>
            <w:tcW w:w="1509" w:type="dxa"/>
            <w:noWrap w:val="0"/>
            <w:vAlign w:val="center"/>
          </w:tcPr>
          <w:p>
            <w:pPr>
              <w:pStyle w:val="7"/>
              <w:spacing w:before="72" w:line="238" w:lineRule="auto"/>
              <w:ind w:left="141" w:right="37" w:hanging="5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1.专项行动部</w:t>
            </w:r>
            <w:r>
              <w:rPr>
                <w:rFonts w:hint="eastAsia" w:ascii="仿宋_GB2312" w:hAnsi="仿宋_GB2312" w:eastAsia="仿宋_GB2312" w:cs="仿宋_GB2312"/>
                <w:b w:val="0"/>
                <w:bCs w:val="0"/>
                <w:sz w:val="21"/>
                <w:szCs w:val="21"/>
              </w:rPr>
              <w:t>署落实情况。</w:t>
            </w:r>
          </w:p>
        </w:tc>
        <w:tc>
          <w:tcPr>
            <w:tcW w:w="9623" w:type="dxa"/>
            <w:noWrap w:val="0"/>
            <w:vAlign w:val="center"/>
          </w:tcPr>
          <w:p>
            <w:pPr>
              <w:pStyle w:val="7"/>
              <w:spacing w:before="71" w:line="263" w:lineRule="auto"/>
              <w:ind w:left="112"/>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地方各级交通运输管理部门按照行动方案工作要求，开展工作部署，明确重点工作内容，</w:t>
            </w:r>
            <w:r>
              <w:rPr>
                <w:rFonts w:hint="eastAsia" w:ascii="仿宋_GB2312" w:hAnsi="仿宋_GB2312" w:eastAsia="仿宋_GB2312" w:cs="仿宋_GB2312"/>
                <w:b w:val="0"/>
                <w:bCs w:val="0"/>
                <w:spacing w:val="-5"/>
                <w:sz w:val="21"/>
                <w:szCs w:val="21"/>
              </w:rPr>
              <w:t>细化责任分</w:t>
            </w:r>
            <w:r>
              <w:rPr>
                <w:rFonts w:hint="eastAsia" w:ascii="仿宋_GB2312" w:hAnsi="仿宋_GB2312" w:eastAsia="仿宋_GB2312" w:cs="仿宋_GB2312"/>
                <w:b w:val="0"/>
                <w:bCs w:val="0"/>
                <w:spacing w:val="-1"/>
                <w:sz w:val="21"/>
                <w:szCs w:val="21"/>
              </w:rPr>
              <w:t>工，逐一建立清单台账。</w:t>
            </w:r>
          </w:p>
        </w:tc>
        <w:tc>
          <w:tcPr>
            <w:tcW w:w="1294" w:type="dxa"/>
            <w:vMerge w:val="restart"/>
            <w:tcBorders>
              <w:bottom w:val="nil"/>
            </w:tcBorders>
            <w:noWrap w:val="0"/>
            <w:vAlign w:val="center"/>
          </w:tcPr>
          <w:p>
            <w:pPr>
              <w:pStyle w:val="7"/>
              <w:spacing w:before="206" w:line="219" w:lineRule="auto"/>
              <w:ind w:left="13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按《行动方</w:t>
            </w:r>
            <w:r>
              <w:rPr>
                <w:rFonts w:hint="eastAsia" w:ascii="仿宋_GB2312" w:hAnsi="仿宋_GB2312" w:eastAsia="仿宋_GB2312" w:cs="仿宋_GB2312"/>
                <w:b w:val="0"/>
                <w:bCs w:val="0"/>
                <w:spacing w:val="2"/>
                <w:sz w:val="21"/>
                <w:szCs w:val="21"/>
              </w:rPr>
              <w:t>案》计划实</w:t>
            </w:r>
            <w:r>
              <w:rPr>
                <w:rFonts w:hint="eastAsia" w:ascii="仿宋_GB2312" w:hAnsi="仿宋_GB2312" w:eastAsia="仿宋_GB2312" w:cs="仿宋_GB2312"/>
                <w:b w:val="0"/>
                <w:bCs w:val="0"/>
                <w:spacing w:val="-2"/>
                <w:sz w:val="21"/>
                <w:szCs w:val="21"/>
              </w:rPr>
              <w:t>施。其中排</w:t>
            </w:r>
            <w:r>
              <w:rPr>
                <w:rFonts w:hint="eastAsia" w:ascii="仿宋_GB2312" w:hAnsi="仿宋_GB2312" w:eastAsia="仿宋_GB2312" w:cs="仿宋_GB2312"/>
                <w:b w:val="0"/>
                <w:bCs w:val="0"/>
                <w:spacing w:val="2"/>
                <w:sz w:val="21"/>
                <w:szCs w:val="21"/>
              </w:rPr>
              <w:t>查出的重大风险应在汛期前整改完成或采取有</w:t>
            </w:r>
            <w:r>
              <w:rPr>
                <w:rFonts w:hint="eastAsia" w:ascii="仿宋_GB2312" w:hAnsi="仿宋_GB2312" w:eastAsia="仿宋_GB2312" w:cs="仿宋_GB2312"/>
                <w:b w:val="0"/>
                <w:bCs w:val="0"/>
                <w:spacing w:val="-4"/>
                <w:sz w:val="21"/>
                <w:szCs w:val="21"/>
              </w:rPr>
              <w:t>效防护措</w:t>
            </w:r>
            <w:r>
              <w:rPr>
                <w:rFonts w:hint="eastAsia" w:ascii="仿宋_GB2312" w:hAnsi="仿宋_GB2312" w:eastAsia="仿宋_GB2312" w:cs="仿宋_GB2312"/>
                <w:b w:val="0"/>
                <w:bCs w:val="0"/>
                <w:sz w:val="21"/>
                <w:szCs w:val="21"/>
              </w:rPr>
              <w:t>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trPr>
        <w:tc>
          <w:tcPr>
            <w:tcW w:w="644" w:type="dxa"/>
            <w:vMerge w:val="continue"/>
            <w:tcBorders>
              <w:top w:val="nil"/>
            </w:tcBorders>
            <w:noWrap w:val="0"/>
            <w:vAlign w:val="top"/>
          </w:tcPr>
          <w:p>
            <w:pPr>
              <w:rPr>
                <w:rFonts w:hint="eastAsia" w:ascii="仿宋_GB2312" w:hAnsi="仿宋_GB2312" w:eastAsia="仿宋_GB2312" w:cs="仿宋_GB2312"/>
                <w:b w:val="0"/>
                <w:bCs w:val="0"/>
                <w:sz w:val="21"/>
                <w:szCs w:val="21"/>
              </w:rPr>
            </w:pPr>
          </w:p>
        </w:tc>
        <w:tc>
          <w:tcPr>
            <w:tcW w:w="1179" w:type="dxa"/>
            <w:vMerge w:val="continue"/>
            <w:tcBorders>
              <w:top w:val="nil"/>
            </w:tcBorders>
            <w:noWrap w:val="0"/>
            <w:vAlign w:val="top"/>
          </w:tcPr>
          <w:p>
            <w:pPr>
              <w:rPr>
                <w:rFonts w:hint="eastAsia" w:ascii="仿宋_GB2312" w:hAnsi="仿宋_GB2312" w:eastAsia="仿宋_GB2312" w:cs="仿宋_GB2312"/>
                <w:b w:val="0"/>
                <w:bCs w:val="0"/>
                <w:sz w:val="21"/>
                <w:szCs w:val="21"/>
              </w:rPr>
            </w:pPr>
          </w:p>
        </w:tc>
        <w:tc>
          <w:tcPr>
            <w:tcW w:w="1509" w:type="dxa"/>
            <w:noWrap w:val="0"/>
            <w:vAlign w:val="center"/>
          </w:tcPr>
          <w:p>
            <w:pPr>
              <w:pStyle w:val="7"/>
              <w:spacing w:before="72" w:line="232" w:lineRule="auto"/>
              <w:ind w:left="82" w:right="86"/>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2.运行安全风险辨识评估情</w:t>
            </w:r>
            <w:r>
              <w:rPr>
                <w:rFonts w:hint="eastAsia" w:ascii="仿宋_GB2312" w:hAnsi="仿宋_GB2312" w:eastAsia="仿宋_GB2312" w:cs="仿宋_GB2312"/>
                <w:b w:val="0"/>
                <w:bCs w:val="0"/>
                <w:spacing w:val="-1"/>
                <w:sz w:val="21"/>
                <w:szCs w:val="21"/>
              </w:rPr>
              <w:t>况。</w:t>
            </w:r>
          </w:p>
        </w:tc>
        <w:tc>
          <w:tcPr>
            <w:tcW w:w="9623" w:type="dxa"/>
            <w:noWrap w:val="0"/>
            <w:vAlign w:val="center"/>
          </w:tcPr>
          <w:p>
            <w:pPr>
              <w:pStyle w:val="7"/>
              <w:spacing w:before="64" w:line="233" w:lineRule="auto"/>
              <w:ind w:left="112" w:firstLine="1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9"/>
                <w:sz w:val="21"/>
                <w:szCs w:val="21"/>
              </w:rPr>
              <w:t>1.运行单位按照《航道、通航建筑物及航运枢纽大坝运行安全风险辨识评估管控指南(试行)》等要求，</w:t>
            </w:r>
            <w:r>
              <w:rPr>
                <w:rFonts w:hint="eastAsia" w:ascii="仿宋_GB2312" w:hAnsi="仿宋_GB2312" w:eastAsia="仿宋_GB2312" w:cs="仿宋_GB2312"/>
                <w:b w:val="0"/>
                <w:bCs w:val="0"/>
                <w:spacing w:val="-6"/>
                <w:sz w:val="21"/>
                <w:szCs w:val="21"/>
              </w:rPr>
              <w:t>聚焦升船机运行和客船、危险品船舶过船闸等运行场景，全面辨识设备设施、作</w:t>
            </w:r>
            <w:r>
              <w:rPr>
                <w:rFonts w:hint="eastAsia" w:ascii="仿宋_GB2312" w:hAnsi="仿宋_GB2312" w:eastAsia="仿宋_GB2312" w:cs="仿宋_GB2312"/>
                <w:b w:val="0"/>
                <w:bCs w:val="0"/>
                <w:spacing w:val="-7"/>
                <w:sz w:val="21"/>
                <w:szCs w:val="21"/>
              </w:rPr>
              <w:t>业环境、人员行为和</w:t>
            </w:r>
            <w:r>
              <w:rPr>
                <w:rFonts w:hint="eastAsia" w:ascii="仿宋_GB2312" w:hAnsi="仿宋_GB2312" w:eastAsia="仿宋_GB2312" w:cs="仿宋_GB2312"/>
                <w:b w:val="0"/>
                <w:bCs w:val="0"/>
                <w:spacing w:val="-3"/>
                <w:sz w:val="21"/>
                <w:szCs w:val="21"/>
              </w:rPr>
              <w:t>管理体系等方面存在的安全风险。</w:t>
            </w:r>
            <w:r>
              <w:rPr>
                <w:rFonts w:hint="eastAsia" w:ascii="仿宋_GB2312" w:hAnsi="仿宋_GB2312" w:eastAsia="仿宋_GB2312" w:cs="仿宋_GB2312"/>
                <w:b w:val="0"/>
                <w:bCs w:val="0"/>
                <w:sz w:val="21"/>
                <w:szCs w:val="21"/>
              </w:rPr>
              <w:t>2.针对不同风险特别是重大风险源，制定具体的管控措施，落实管控责</w:t>
            </w:r>
            <w:r>
              <w:rPr>
                <w:rFonts w:hint="eastAsia" w:ascii="仿宋_GB2312" w:hAnsi="仿宋_GB2312" w:eastAsia="仿宋_GB2312" w:cs="仿宋_GB2312"/>
                <w:b w:val="0"/>
                <w:bCs w:val="0"/>
                <w:spacing w:val="-1"/>
                <w:sz w:val="21"/>
                <w:szCs w:val="21"/>
              </w:rPr>
              <w:t>任。</w:t>
            </w:r>
            <w:r>
              <w:rPr>
                <w:rFonts w:hint="eastAsia" w:ascii="仿宋_GB2312" w:hAnsi="仿宋_GB2312" w:eastAsia="仿宋_GB2312" w:cs="仿宋_GB2312"/>
                <w:b w:val="0"/>
                <w:bCs w:val="0"/>
                <w:sz w:val="21"/>
                <w:szCs w:val="21"/>
              </w:rPr>
              <w:t>3.重大风险按规定及时报告。4.落实重大风险动态管控和风险公告制度。</w:t>
            </w:r>
          </w:p>
        </w:tc>
        <w:tc>
          <w:tcPr>
            <w:tcW w:w="1294" w:type="dxa"/>
            <w:vMerge w:val="continue"/>
            <w:tcBorders>
              <w:top w:val="nil"/>
            </w:tcBorders>
            <w:noWrap w:val="0"/>
            <w:vAlign w:val="top"/>
          </w:tcPr>
          <w:p>
            <w:pPr>
              <w:rPr>
                <w:rFonts w:hint="eastAsia" w:ascii="仿宋_GB2312" w:hAnsi="仿宋_GB2312" w:eastAsia="仿宋_GB2312" w:cs="仿宋_GB2312"/>
                <w:b w:val="0"/>
                <w:bCs w:val="0"/>
                <w:sz w:val="21"/>
                <w:szCs w:val="21"/>
              </w:rPr>
            </w:pPr>
          </w:p>
        </w:tc>
      </w:tr>
    </w:tbl>
    <w:p>
      <w:pPr>
        <w:rPr>
          <w:rFonts w:hint="eastAsia" w:ascii="仿宋_GB2312" w:hAnsi="仿宋_GB2312" w:eastAsia="仿宋_GB2312" w:cs="仿宋_GB2312"/>
          <w:b w:val="0"/>
          <w:bCs w:val="0"/>
          <w:sz w:val="21"/>
          <w:szCs w:val="21"/>
          <w:lang w:eastAsia="zh-CN"/>
        </w:rPr>
        <w:sectPr>
          <w:footerReference r:id="rId15" w:type="default"/>
          <w:pgSz w:w="16928" w:h="11871" w:orient="landscape"/>
          <w:pgMar w:top="1009" w:right="1327" w:bottom="1083" w:left="1242" w:header="0" w:footer="714" w:gutter="0"/>
          <w:pgNumType w:fmt="decimal"/>
          <w:cols w:space="720" w:num="1"/>
          <w:rtlGutter w:val="0"/>
          <w:docGrid w:linePitch="0" w:charSpace="0"/>
        </w:sectPr>
      </w:pPr>
    </w:p>
    <w:tbl>
      <w:tblPr>
        <w:tblStyle w:val="6"/>
        <w:tblW w:w="142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1189"/>
        <w:gridCol w:w="1519"/>
        <w:gridCol w:w="9623"/>
        <w:gridCol w:w="1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34" w:type="dxa"/>
            <w:noWrap w:val="0"/>
            <w:vAlign w:val="top"/>
          </w:tcPr>
          <w:p>
            <w:pPr>
              <w:pStyle w:val="7"/>
              <w:spacing w:before="161" w:line="221" w:lineRule="auto"/>
              <w:ind w:left="78"/>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序号</w:t>
            </w:r>
          </w:p>
        </w:tc>
        <w:tc>
          <w:tcPr>
            <w:tcW w:w="1189" w:type="dxa"/>
            <w:noWrap w:val="0"/>
            <w:vAlign w:val="top"/>
          </w:tcPr>
          <w:p>
            <w:pPr>
              <w:pStyle w:val="7"/>
              <w:spacing w:before="161" w:line="220" w:lineRule="auto"/>
              <w:ind w:left="163"/>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行动名称</w:t>
            </w:r>
          </w:p>
        </w:tc>
        <w:tc>
          <w:tcPr>
            <w:tcW w:w="1519" w:type="dxa"/>
            <w:noWrap w:val="0"/>
            <w:vAlign w:val="top"/>
          </w:tcPr>
          <w:p>
            <w:pPr>
              <w:pStyle w:val="7"/>
              <w:spacing w:before="160" w:line="219" w:lineRule="auto"/>
              <w:ind w:left="545"/>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任务</w:t>
            </w:r>
          </w:p>
        </w:tc>
        <w:tc>
          <w:tcPr>
            <w:tcW w:w="9623" w:type="dxa"/>
            <w:noWrap w:val="0"/>
            <w:vAlign w:val="top"/>
          </w:tcPr>
          <w:p>
            <w:pPr>
              <w:pStyle w:val="7"/>
              <w:spacing w:before="160" w:line="219" w:lineRule="auto"/>
              <w:ind w:left="4406"/>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主要内容</w:t>
            </w:r>
          </w:p>
        </w:tc>
        <w:tc>
          <w:tcPr>
            <w:tcW w:w="1294" w:type="dxa"/>
            <w:noWrap w:val="0"/>
            <w:vAlign w:val="top"/>
          </w:tcPr>
          <w:p>
            <w:pPr>
              <w:pStyle w:val="7"/>
              <w:spacing w:before="161" w:line="221" w:lineRule="auto"/>
              <w:ind w:left="453"/>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6" w:hRule="atLeast"/>
        </w:trPr>
        <w:tc>
          <w:tcPr>
            <w:tcW w:w="634" w:type="dxa"/>
            <w:vMerge w:val="restart"/>
            <w:tcBorders>
              <w:bottom w:val="nil"/>
            </w:tcBorders>
            <w:noWrap w:val="0"/>
            <w:vAlign w:val="top"/>
          </w:tcPr>
          <w:p>
            <w:pPr>
              <w:rPr>
                <w:rFonts w:hint="eastAsia" w:ascii="仿宋_GB2312" w:hAnsi="仿宋_GB2312" w:eastAsia="仿宋_GB2312" w:cs="仿宋_GB2312"/>
                <w:b w:val="0"/>
                <w:bCs w:val="0"/>
                <w:sz w:val="21"/>
                <w:szCs w:val="21"/>
              </w:rPr>
            </w:pPr>
          </w:p>
        </w:tc>
        <w:tc>
          <w:tcPr>
            <w:tcW w:w="1189" w:type="dxa"/>
            <w:vMerge w:val="restart"/>
            <w:tcBorders>
              <w:bottom w:val="nil"/>
            </w:tcBorders>
            <w:noWrap w:val="0"/>
            <w:vAlign w:val="center"/>
          </w:tcPr>
          <w:p>
            <w:pPr>
              <w:jc w:val="left"/>
              <w:rPr>
                <w:rFonts w:hint="eastAsia" w:ascii="仿宋_GB2312" w:hAnsi="仿宋_GB2312" w:eastAsia="仿宋_GB2312" w:cs="仿宋_GB2312"/>
                <w:b w:val="0"/>
                <w:bCs w:val="0"/>
                <w:sz w:val="21"/>
                <w:szCs w:val="21"/>
              </w:rPr>
            </w:pPr>
          </w:p>
        </w:tc>
        <w:tc>
          <w:tcPr>
            <w:tcW w:w="1519" w:type="dxa"/>
            <w:noWrap w:val="0"/>
            <w:vAlign w:val="center"/>
          </w:tcPr>
          <w:p>
            <w:pPr>
              <w:pStyle w:val="7"/>
              <w:spacing w:before="68" w:line="248" w:lineRule="auto"/>
              <w:ind w:left="91" w:hanging="8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3.“一闸一档”</w:t>
            </w:r>
            <w:r>
              <w:rPr>
                <w:rFonts w:hint="eastAsia" w:ascii="仿宋_GB2312" w:hAnsi="仿宋_GB2312" w:eastAsia="仿宋_GB2312" w:cs="仿宋_GB2312"/>
                <w:b w:val="0"/>
                <w:bCs w:val="0"/>
                <w:spacing w:val="-17"/>
                <w:sz w:val="21"/>
                <w:szCs w:val="21"/>
              </w:rPr>
              <w:t>管理情况。</w:t>
            </w:r>
          </w:p>
        </w:tc>
        <w:tc>
          <w:tcPr>
            <w:tcW w:w="9623" w:type="dxa"/>
            <w:noWrap w:val="0"/>
            <w:vAlign w:val="center"/>
          </w:tcPr>
          <w:p>
            <w:pPr>
              <w:pStyle w:val="7"/>
              <w:spacing w:before="39"/>
              <w:ind w:left="102" w:right="42" w:firstLine="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1.运行单位针对升船机运行和客船、危险品船舶过船闸等重大风险建立专项档案，如实记录风险辨识评估、管控措施、专项应急措施等工作。</w:t>
            </w:r>
          </w:p>
          <w:p>
            <w:pPr>
              <w:pStyle w:val="7"/>
              <w:spacing w:before="39"/>
              <w:ind w:left="102" w:right="42" w:firstLine="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2.建立全员安全生产责任制和考核奖惩机制。</w:t>
            </w:r>
          </w:p>
          <w:p>
            <w:pPr>
              <w:pStyle w:val="7"/>
              <w:spacing w:before="39"/>
              <w:ind w:left="102" w:right="42" w:firstLine="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3.同一通航建筑物有多个运行单位的，签订安全生产管理协议。</w:t>
            </w:r>
          </w:p>
          <w:p>
            <w:pPr>
              <w:pStyle w:val="7"/>
              <w:spacing w:before="39"/>
              <w:ind w:left="102" w:right="42" w:firstLine="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4.从事运行调度和关键设备设施管理等重要岗位人员经培训合格后上岗。</w:t>
            </w:r>
          </w:p>
          <w:p>
            <w:pPr>
              <w:pStyle w:val="7"/>
              <w:spacing w:before="39"/>
              <w:ind w:left="102" w:right="42" w:firstLine="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5.按照相关技术标准编制运行方案，并经审批后严格执行。</w:t>
            </w:r>
          </w:p>
        </w:tc>
        <w:tc>
          <w:tcPr>
            <w:tcW w:w="1294" w:type="dxa"/>
            <w:vMerge w:val="restart"/>
            <w:tcBorders>
              <w:bottom w:val="nil"/>
            </w:tcBorders>
            <w:noWrap w:val="0"/>
            <w:vAlign w:val="center"/>
          </w:tcPr>
          <w:p>
            <w:pPr>
              <w:jc w:val="left"/>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trPr>
        <w:tc>
          <w:tcPr>
            <w:tcW w:w="634" w:type="dxa"/>
            <w:vMerge w:val="continue"/>
            <w:tcBorders>
              <w:top w:val="nil"/>
            </w:tcBorders>
            <w:noWrap w:val="0"/>
            <w:vAlign w:val="top"/>
          </w:tcPr>
          <w:p>
            <w:pPr>
              <w:rPr>
                <w:rFonts w:hint="eastAsia" w:ascii="仿宋_GB2312" w:hAnsi="仿宋_GB2312" w:eastAsia="仿宋_GB2312" w:cs="仿宋_GB2312"/>
                <w:b w:val="0"/>
                <w:bCs w:val="0"/>
                <w:sz w:val="21"/>
                <w:szCs w:val="21"/>
              </w:rPr>
            </w:pPr>
          </w:p>
        </w:tc>
        <w:tc>
          <w:tcPr>
            <w:tcW w:w="1189" w:type="dxa"/>
            <w:vMerge w:val="continue"/>
            <w:tcBorders>
              <w:top w:val="nil"/>
            </w:tcBorders>
            <w:noWrap w:val="0"/>
            <w:vAlign w:val="top"/>
          </w:tcPr>
          <w:p>
            <w:pPr>
              <w:rPr>
                <w:rFonts w:hint="eastAsia" w:ascii="仿宋_GB2312" w:hAnsi="仿宋_GB2312" w:eastAsia="仿宋_GB2312" w:cs="仿宋_GB2312"/>
                <w:b w:val="0"/>
                <w:bCs w:val="0"/>
                <w:sz w:val="21"/>
                <w:szCs w:val="21"/>
              </w:rPr>
            </w:pPr>
          </w:p>
        </w:tc>
        <w:tc>
          <w:tcPr>
            <w:tcW w:w="1519" w:type="dxa"/>
            <w:noWrap w:val="0"/>
            <w:vAlign w:val="center"/>
          </w:tcPr>
          <w:p>
            <w:pPr>
              <w:pStyle w:val="7"/>
              <w:spacing w:before="68" w:line="244" w:lineRule="auto"/>
              <w:ind w:left="92" w:right="97" w:firstLine="2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4.通航建筑物</w:t>
            </w:r>
            <w:r>
              <w:rPr>
                <w:rFonts w:hint="eastAsia" w:ascii="仿宋_GB2312" w:hAnsi="仿宋_GB2312" w:eastAsia="仿宋_GB2312" w:cs="仿宋_GB2312"/>
                <w:b w:val="0"/>
                <w:bCs w:val="0"/>
                <w:spacing w:val="6"/>
                <w:sz w:val="21"/>
                <w:szCs w:val="21"/>
              </w:rPr>
              <w:t>关键设备设施</w:t>
            </w:r>
            <w:r>
              <w:rPr>
                <w:rFonts w:hint="eastAsia" w:ascii="仿宋_GB2312" w:hAnsi="仿宋_GB2312" w:eastAsia="仿宋_GB2312" w:cs="仿宋_GB2312"/>
                <w:b w:val="0"/>
                <w:bCs w:val="0"/>
                <w:spacing w:val="-7"/>
                <w:sz w:val="21"/>
                <w:szCs w:val="21"/>
              </w:rPr>
              <w:t>技术状态情</w:t>
            </w:r>
            <w:r>
              <w:rPr>
                <w:rFonts w:hint="eastAsia" w:ascii="仿宋_GB2312" w:hAnsi="仿宋_GB2312" w:eastAsia="仿宋_GB2312" w:cs="仿宋_GB2312"/>
                <w:b w:val="0"/>
                <w:bCs w:val="0"/>
                <w:spacing w:val="-2"/>
                <w:sz w:val="21"/>
                <w:szCs w:val="21"/>
              </w:rPr>
              <w:t>况。</w:t>
            </w:r>
          </w:p>
        </w:tc>
        <w:tc>
          <w:tcPr>
            <w:tcW w:w="9623" w:type="dxa"/>
            <w:noWrap w:val="0"/>
            <w:vAlign w:val="center"/>
          </w:tcPr>
          <w:p>
            <w:pPr>
              <w:pStyle w:val="7"/>
              <w:spacing w:before="52" w:line="242" w:lineRule="auto"/>
              <w:ind w:left="102" w:right="48"/>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1.运行单位根据有关技术标准对闸阀门、启闭机、电气设备、控制系统、安全系统等关键设备设施开展养护维护、状态监测，定期开展安全巡检、故障排查、性能测试。</w:t>
            </w:r>
          </w:p>
          <w:p>
            <w:pPr>
              <w:pStyle w:val="7"/>
              <w:spacing w:before="52" w:line="242" w:lineRule="auto"/>
              <w:ind w:left="102" w:right="48"/>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2.按照国家有关规定和技术标准定期开展通航建筑技术状态评价。</w:t>
            </w:r>
          </w:p>
          <w:p>
            <w:pPr>
              <w:pStyle w:val="7"/>
              <w:spacing w:before="52" w:line="242" w:lineRule="auto"/>
              <w:ind w:left="102" w:right="48"/>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3.建立关键设备设施技术状态预警机制。</w:t>
            </w:r>
          </w:p>
          <w:p>
            <w:pPr>
              <w:pStyle w:val="7"/>
              <w:spacing w:before="52" w:line="242" w:lineRule="auto"/>
              <w:ind w:left="102" w:right="48"/>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4.对于升船机提升系统、船闸闸阀门等关键设备设施发现重大故障、险情的，至少</w:t>
            </w:r>
            <w:r>
              <w:rPr>
                <w:rFonts w:hint="eastAsia" w:ascii="仿宋_GB2312" w:hAnsi="仿宋_GB2312" w:eastAsia="仿宋_GB2312" w:cs="仿宋_GB2312"/>
                <w:b w:val="0"/>
                <w:bCs w:val="0"/>
                <w:spacing w:val="-1"/>
                <w:sz w:val="21"/>
                <w:szCs w:val="21"/>
              </w:rPr>
              <w:t>开展一次回头看，复</w:t>
            </w:r>
            <w:r>
              <w:rPr>
                <w:rFonts w:hint="eastAsia" w:ascii="仿宋_GB2312" w:hAnsi="仿宋_GB2312" w:eastAsia="仿宋_GB2312" w:cs="仿宋_GB2312"/>
                <w:b w:val="0"/>
                <w:bCs w:val="0"/>
                <w:sz w:val="21"/>
                <w:szCs w:val="21"/>
              </w:rPr>
              <w:t>核整改措施、开展设计回溯等。</w:t>
            </w:r>
          </w:p>
        </w:tc>
        <w:tc>
          <w:tcPr>
            <w:tcW w:w="1294" w:type="dxa"/>
            <w:vMerge w:val="continue"/>
            <w:tcBorders>
              <w:top w:val="nil"/>
            </w:tcBorders>
            <w:noWrap w:val="0"/>
            <w:vAlign w:val="top"/>
          </w:tcPr>
          <w:p>
            <w:pPr>
              <w:rPr>
                <w:rFonts w:hint="eastAsia" w:ascii="仿宋_GB2312" w:hAnsi="仿宋_GB2312" w:eastAsia="仿宋_GB2312" w:cs="仿宋_GB2312"/>
                <w:b w:val="0"/>
                <w:bCs w:val="0"/>
                <w:sz w:val="21"/>
                <w:szCs w:val="21"/>
              </w:rPr>
            </w:pPr>
          </w:p>
        </w:tc>
      </w:tr>
    </w:tbl>
    <w:p>
      <w:pPr>
        <w:numPr>
          <w:ilvl w:val="0"/>
          <w:numId w:val="0"/>
        </w:numPr>
        <w:ind w:leftChars="0"/>
        <w:rPr>
          <w:rFonts w:hint="eastAsia" w:ascii="仿宋_GB2312" w:hAnsi="仿宋_GB2312" w:eastAsia="仿宋_GB2312" w:cs="仿宋_GB2312"/>
          <w:b w:val="0"/>
          <w:bCs w:val="0"/>
          <w:spacing w:val="-7"/>
          <w:sz w:val="21"/>
          <w:szCs w:val="21"/>
        </w:rPr>
      </w:pPr>
    </w:p>
    <w:p>
      <w:pPr>
        <w:numPr>
          <w:ilvl w:val="0"/>
          <w:numId w:val="0"/>
        </w:numPr>
        <w:ind w:leftChars="0"/>
        <w:rPr>
          <w:rFonts w:hint="eastAsia" w:ascii="仿宋_GB2312" w:hAnsi="仿宋_GB2312" w:eastAsia="仿宋_GB2312" w:cs="仿宋_GB2312"/>
          <w:b w:val="0"/>
          <w:bCs w:val="0"/>
          <w:spacing w:val="-7"/>
          <w:sz w:val="21"/>
          <w:szCs w:val="21"/>
        </w:rPr>
      </w:pPr>
    </w:p>
    <w:p>
      <w:pPr>
        <w:numPr>
          <w:ilvl w:val="0"/>
          <w:numId w:val="0"/>
        </w:numPr>
        <w:ind w:leftChars="0"/>
        <w:rPr>
          <w:rFonts w:hint="eastAsia" w:ascii="仿宋_GB2312" w:hAnsi="仿宋_GB2312" w:eastAsia="仿宋_GB2312" w:cs="仿宋_GB2312"/>
          <w:b w:val="0"/>
          <w:bCs w:val="0"/>
          <w:spacing w:val="-7"/>
          <w:sz w:val="21"/>
          <w:szCs w:val="21"/>
        </w:rPr>
      </w:pPr>
    </w:p>
    <w:p>
      <w:pPr>
        <w:numPr>
          <w:ilvl w:val="0"/>
          <w:numId w:val="0"/>
        </w:numPr>
        <w:ind w:leftChars="0"/>
        <w:rPr>
          <w:rFonts w:hint="eastAsia" w:ascii="仿宋_GB2312" w:hAnsi="仿宋_GB2312" w:eastAsia="仿宋_GB2312" w:cs="仿宋_GB2312"/>
          <w:b w:val="0"/>
          <w:bCs w:val="0"/>
          <w:spacing w:val="-7"/>
          <w:sz w:val="21"/>
          <w:szCs w:val="21"/>
        </w:rPr>
      </w:pPr>
    </w:p>
    <w:p>
      <w:pPr>
        <w:numPr>
          <w:ilvl w:val="0"/>
          <w:numId w:val="0"/>
        </w:numPr>
        <w:ind w:leftChars="0"/>
        <w:rPr>
          <w:rFonts w:hint="eastAsia" w:ascii="仿宋_GB2312" w:hAnsi="仿宋_GB2312" w:eastAsia="仿宋_GB2312" w:cs="仿宋_GB2312"/>
          <w:b w:val="0"/>
          <w:bCs w:val="0"/>
          <w:spacing w:val="-7"/>
          <w:sz w:val="21"/>
          <w:szCs w:val="21"/>
        </w:rPr>
      </w:pPr>
    </w:p>
    <w:p>
      <w:pPr>
        <w:numPr>
          <w:ilvl w:val="0"/>
          <w:numId w:val="0"/>
        </w:numPr>
        <w:ind w:leftChars="0"/>
        <w:rPr>
          <w:rFonts w:hint="eastAsia" w:ascii="仿宋_GB2312" w:hAnsi="仿宋_GB2312" w:eastAsia="仿宋_GB2312" w:cs="仿宋_GB2312"/>
          <w:b w:val="0"/>
          <w:bCs w:val="0"/>
          <w:spacing w:val="-7"/>
          <w:sz w:val="21"/>
          <w:szCs w:val="21"/>
        </w:rPr>
      </w:pPr>
    </w:p>
    <w:p>
      <w:pPr>
        <w:numPr>
          <w:ilvl w:val="0"/>
          <w:numId w:val="0"/>
        </w:numPr>
        <w:ind w:leftChars="0"/>
        <w:rPr>
          <w:rFonts w:hint="eastAsia" w:ascii="仿宋_GB2312" w:hAnsi="仿宋_GB2312" w:eastAsia="仿宋_GB2312" w:cs="仿宋_GB2312"/>
          <w:b w:val="0"/>
          <w:bCs w:val="0"/>
          <w:spacing w:val="-7"/>
          <w:sz w:val="21"/>
          <w:szCs w:val="21"/>
        </w:rPr>
      </w:pPr>
    </w:p>
    <w:p>
      <w:pPr>
        <w:numPr>
          <w:ilvl w:val="0"/>
          <w:numId w:val="0"/>
        </w:numPr>
        <w:ind w:leftChars="0"/>
        <w:rPr>
          <w:rFonts w:hint="eastAsia" w:ascii="仿宋_GB2312" w:hAnsi="仿宋_GB2312" w:eastAsia="仿宋_GB2312" w:cs="仿宋_GB2312"/>
          <w:b w:val="0"/>
          <w:bCs w:val="0"/>
          <w:spacing w:val="-7"/>
          <w:sz w:val="21"/>
          <w:szCs w:val="21"/>
        </w:rPr>
      </w:pPr>
    </w:p>
    <w:p>
      <w:pPr>
        <w:numPr>
          <w:ilvl w:val="0"/>
          <w:numId w:val="0"/>
        </w:numPr>
        <w:ind w:leftChars="0"/>
        <w:rPr>
          <w:rFonts w:hint="eastAsia" w:ascii="仿宋_GB2312" w:hAnsi="仿宋_GB2312" w:eastAsia="仿宋_GB2312" w:cs="仿宋_GB2312"/>
          <w:b w:val="0"/>
          <w:bCs w:val="0"/>
          <w:spacing w:val="-7"/>
          <w:sz w:val="21"/>
          <w:szCs w:val="21"/>
        </w:rPr>
      </w:pPr>
    </w:p>
    <w:p>
      <w:pPr>
        <w:numPr>
          <w:ilvl w:val="0"/>
          <w:numId w:val="0"/>
        </w:numPr>
        <w:spacing w:before="104" w:line="224" w:lineRule="auto"/>
        <w:rPr>
          <w:rFonts w:hint="eastAsia" w:ascii="黑体" w:hAnsi="黑体" w:eastAsia="黑体" w:cs="黑体"/>
          <w:b w:val="0"/>
          <w:bCs w:val="0"/>
          <w:snapToGrid w:val="0"/>
          <w:color w:val="000000"/>
          <w:spacing w:val="-3"/>
          <w:kern w:val="0"/>
          <w:sz w:val="36"/>
          <w:szCs w:val="36"/>
          <w:lang w:val="en-US" w:eastAsia="en-US" w:bidi="ar-SA"/>
        </w:rPr>
      </w:pPr>
    </w:p>
    <w:p>
      <w:pPr>
        <w:numPr>
          <w:ilvl w:val="0"/>
          <w:numId w:val="0"/>
        </w:numPr>
        <w:spacing w:before="104" w:line="224" w:lineRule="auto"/>
        <w:rPr>
          <w:rFonts w:hint="eastAsia" w:ascii="黑体" w:hAnsi="黑体" w:eastAsia="黑体" w:cs="黑体"/>
          <w:b w:val="0"/>
          <w:bCs w:val="0"/>
          <w:snapToGrid w:val="0"/>
          <w:color w:val="000000"/>
          <w:spacing w:val="-3"/>
          <w:kern w:val="0"/>
          <w:sz w:val="36"/>
          <w:szCs w:val="36"/>
          <w:lang w:val="en-US" w:eastAsia="en-US" w:bidi="ar-SA"/>
        </w:rPr>
      </w:pPr>
    </w:p>
    <w:p>
      <w:pPr>
        <w:numPr>
          <w:ilvl w:val="0"/>
          <w:numId w:val="0"/>
        </w:numPr>
        <w:spacing w:before="104" w:line="224" w:lineRule="auto"/>
        <w:rPr>
          <w:rFonts w:hint="eastAsia" w:ascii="黑体" w:hAnsi="黑体" w:eastAsia="黑体" w:cs="黑体"/>
          <w:b w:val="0"/>
          <w:bCs w:val="0"/>
          <w:snapToGrid w:val="0"/>
          <w:color w:val="000000"/>
          <w:spacing w:val="-3"/>
          <w:kern w:val="0"/>
          <w:sz w:val="36"/>
          <w:szCs w:val="36"/>
          <w:lang w:val="en-US" w:eastAsia="en-US" w:bidi="ar-SA"/>
        </w:rPr>
      </w:pPr>
    </w:p>
    <w:p>
      <w:pPr>
        <w:numPr>
          <w:ilvl w:val="0"/>
          <w:numId w:val="0"/>
        </w:numPr>
        <w:spacing w:before="104" w:line="224" w:lineRule="auto"/>
        <w:rPr>
          <w:rFonts w:hint="eastAsia" w:ascii="黑体" w:hAnsi="黑体" w:eastAsia="黑体" w:cs="黑体"/>
          <w:b w:val="0"/>
          <w:bCs w:val="0"/>
          <w:snapToGrid w:val="0"/>
          <w:color w:val="000000"/>
          <w:spacing w:val="-3"/>
          <w:kern w:val="0"/>
          <w:sz w:val="36"/>
          <w:szCs w:val="36"/>
          <w:lang w:val="en-US" w:eastAsia="en-US" w:bidi="ar-SA"/>
        </w:rPr>
      </w:pPr>
    </w:p>
    <w:p>
      <w:pPr>
        <w:numPr>
          <w:ilvl w:val="0"/>
          <w:numId w:val="0"/>
        </w:numPr>
        <w:spacing w:before="104" w:line="224" w:lineRule="auto"/>
        <w:rPr>
          <w:rFonts w:hint="eastAsia" w:ascii="黑体" w:hAnsi="黑体" w:eastAsia="黑体" w:cs="黑体"/>
          <w:b w:val="0"/>
          <w:bCs w:val="0"/>
          <w:snapToGrid w:val="0"/>
          <w:color w:val="000000"/>
          <w:spacing w:val="-3"/>
          <w:kern w:val="0"/>
          <w:sz w:val="36"/>
          <w:szCs w:val="36"/>
          <w:lang w:val="en-US" w:eastAsia="en-US" w:bidi="ar-SA"/>
        </w:rPr>
      </w:pPr>
    </w:p>
    <w:p>
      <w:pPr>
        <w:numPr>
          <w:ilvl w:val="0"/>
          <w:numId w:val="0"/>
        </w:numPr>
        <w:spacing w:before="104" w:line="224" w:lineRule="auto"/>
        <w:rPr>
          <w:rFonts w:hint="eastAsia" w:ascii="黑体" w:hAnsi="黑体" w:eastAsia="黑体" w:cs="黑体"/>
          <w:b w:val="0"/>
          <w:bCs w:val="0"/>
          <w:snapToGrid w:val="0"/>
          <w:color w:val="000000"/>
          <w:spacing w:val="-3"/>
          <w:kern w:val="0"/>
          <w:sz w:val="36"/>
          <w:szCs w:val="36"/>
          <w:lang w:val="en-US" w:eastAsia="en-US" w:bidi="ar-SA"/>
        </w:rPr>
      </w:pPr>
      <w:r>
        <w:rPr>
          <w:rFonts w:hint="eastAsia" w:ascii="黑体" w:hAnsi="黑体" w:eastAsia="黑体" w:cs="黑体"/>
          <w:b w:val="0"/>
          <w:bCs w:val="0"/>
          <w:snapToGrid w:val="0"/>
          <w:color w:val="000000"/>
          <w:spacing w:val="-3"/>
          <w:kern w:val="0"/>
          <w:sz w:val="36"/>
          <w:szCs w:val="36"/>
          <w:lang w:val="en-US" w:eastAsia="en-US" w:bidi="ar-SA"/>
        </w:rPr>
        <w:t>四、道路运输</w:t>
      </w:r>
    </w:p>
    <w:p>
      <w:pPr>
        <w:numPr>
          <w:ilvl w:val="0"/>
          <w:numId w:val="0"/>
        </w:numPr>
        <w:jc w:val="center"/>
        <w:rPr>
          <w:rFonts w:hint="eastAsia" w:ascii="楷体" w:hAnsi="楷体" w:eastAsia="楷体" w:cs="楷体"/>
          <w:b w:val="0"/>
          <w:bCs w:val="0"/>
          <w:spacing w:val="-3"/>
          <w:sz w:val="32"/>
          <w:szCs w:val="32"/>
        </w:rPr>
      </w:pPr>
      <w:r>
        <w:rPr>
          <w:rFonts w:hint="eastAsia" w:ascii="楷体" w:hAnsi="楷体" w:eastAsia="楷体" w:cs="楷体"/>
          <w:b w:val="0"/>
          <w:bCs w:val="0"/>
          <w:spacing w:val="-3"/>
          <w:sz w:val="32"/>
          <w:szCs w:val="32"/>
        </w:rPr>
        <w:t>(一)道路运输汛期暑期安全风险隐患</w:t>
      </w:r>
    </w:p>
    <w:tbl>
      <w:tblPr>
        <w:tblStyle w:val="6"/>
        <w:tblW w:w="143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
        <w:gridCol w:w="889"/>
        <w:gridCol w:w="6755"/>
        <w:gridCol w:w="1519"/>
        <w:gridCol w:w="3957"/>
        <w:gridCol w:w="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55" w:type="dxa"/>
            <w:noWrap w:val="0"/>
            <w:vAlign w:val="center"/>
          </w:tcPr>
          <w:p>
            <w:pPr>
              <w:numPr>
                <w:ilvl w:val="0"/>
                <w:numId w:val="0"/>
              </w:numPr>
              <w:ind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序号</w:t>
            </w:r>
          </w:p>
        </w:tc>
        <w:tc>
          <w:tcPr>
            <w:tcW w:w="889" w:type="dxa"/>
            <w:noWrap w:val="0"/>
            <w:vAlign w:val="center"/>
          </w:tcPr>
          <w:p>
            <w:pPr>
              <w:pStyle w:val="7"/>
              <w:spacing w:before="24" w:line="220" w:lineRule="auto"/>
              <w:ind w:left="9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主要风</w:t>
            </w:r>
            <w:r>
              <w:rPr>
                <w:rFonts w:hint="eastAsia" w:ascii="仿宋_GB2312" w:hAnsi="仿宋_GB2312" w:eastAsia="仿宋_GB2312" w:cs="仿宋_GB2312"/>
                <w:b w:val="0"/>
                <w:bCs w:val="0"/>
                <w:spacing w:val="7"/>
                <w:sz w:val="21"/>
                <w:szCs w:val="21"/>
              </w:rPr>
              <w:t>险隐患</w:t>
            </w:r>
          </w:p>
        </w:tc>
        <w:tc>
          <w:tcPr>
            <w:tcW w:w="6755" w:type="dxa"/>
            <w:noWrap w:val="0"/>
            <w:vAlign w:val="center"/>
          </w:tcPr>
          <w:p>
            <w:pPr>
              <w:pStyle w:val="7"/>
              <w:spacing w:before="174" w:line="220" w:lineRule="auto"/>
              <w:ind w:left="2931"/>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防控措施</w:t>
            </w:r>
          </w:p>
        </w:tc>
        <w:tc>
          <w:tcPr>
            <w:tcW w:w="1519" w:type="dxa"/>
            <w:noWrap w:val="0"/>
            <w:vAlign w:val="center"/>
          </w:tcPr>
          <w:p>
            <w:pPr>
              <w:pStyle w:val="7"/>
              <w:spacing w:before="172" w:line="219" w:lineRule="auto"/>
              <w:ind w:left="315"/>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工作依据</w:t>
            </w:r>
          </w:p>
        </w:tc>
        <w:tc>
          <w:tcPr>
            <w:tcW w:w="3957" w:type="dxa"/>
            <w:noWrap w:val="0"/>
            <w:vAlign w:val="center"/>
          </w:tcPr>
          <w:p>
            <w:pPr>
              <w:pStyle w:val="7"/>
              <w:spacing w:before="171" w:line="220" w:lineRule="auto"/>
              <w:ind w:left="44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构成重大隐患或突出问题的情形</w:t>
            </w:r>
          </w:p>
        </w:tc>
        <w:tc>
          <w:tcPr>
            <w:tcW w:w="585" w:type="dxa"/>
            <w:noWrap w:val="0"/>
            <w:textDirection w:val="tbRlV"/>
            <w:vAlign w:val="center"/>
          </w:tcPr>
          <w:p>
            <w:pPr>
              <w:pStyle w:val="7"/>
              <w:spacing w:before="175" w:line="201" w:lineRule="auto"/>
              <w:ind w:left="44"/>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3" w:hRule="atLeast"/>
        </w:trPr>
        <w:tc>
          <w:tcPr>
            <w:tcW w:w="655" w:type="dxa"/>
            <w:noWrap w:val="0"/>
            <w:vAlign w:val="center"/>
          </w:tcPr>
          <w:p>
            <w:pPr>
              <w:pStyle w:val="7"/>
              <w:spacing w:before="71" w:line="241" w:lineRule="auto"/>
              <w:ind w:left="264"/>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p>
        </w:tc>
        <w:tc>
          <w:tcPr>
            <w:tcW w:w="889" w:type="dxa"/>
            <w:noWrap w:val="0"/>
            <w:vAlign w:val="center"/>
          </w:tcPr>
          <w:p>
            <w:pPr>
              <w:pStyle w:val="7"/>
              <w:spacing w:before="71" w:line="220" w:lineRule="auto"/>
              <w:ind w:left="9" w:firstLine="8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7"/>
                <w:sz w:val="21"/>
                <w:szCs w:val="21"/>
              </w:rPr>
              <w:t>“两客</w:t>
            </w:r>
            <w:r>
              <w:rPr>
                <w:rFonts w:hint="eastAsia" w:ascii="仿宋_GB2312" w:hAnsi="仿宋_GB2312" w:eastAsia="仿宋_GB2312" w:cs="仿宋_GB2312"/>
                <w:b w:val="0"/>
                <w:bCs w:val="0"/>
                <w:spacing w:val="-3"/>
                <w:sz w:val="21"/>
                <w:szCs w:val="21"/>
              </w:rPr>
              <w:t>一危”、</w:t>
            </w:r>
            <w:r>
              <w:rPr>
                <w:rFonts w:hint="eastAsia" w:ascii="仿宋_GB2312" w:hAnsi="仿宋_GB2312" w:eastAsia="仿宋_GB2312" w:cs="仿宋_GB2312"/>
                <w:b w:val="0"/>
                <w:bCs w:val="0"/>
                <w:spacing w:val="1"/>
                <w:sz w:val="21"/>
                <w:szCs w:val="21"/>
              </w:rPr>
              <w:t>农村客运企业</w:t>
            </w:r>
            <w:r>
              <w:rPr>
                <w:rFonts w:hint="eastAsia" w:ascii="仿宋_GB2312" w:hAnsi="仿宋_GB2312" w:eastAsia="仿宋_GB2312" w:cs="仿宋_GB2312"/>
                <w:b w:val="0"/>
                <w:bCs w:val="0"/>
                <w:spacing w:val="6"/>
                <w:sz w:val="21"/>
                <w:szCs w:val="21"/>
              </w:rPr>
              <w:t>冒险运</w:t>
            </w:r>
            <w:r>
              <w:rPr>
                <w:rFonts w:hint="eastAsia" w:ascii="仿宋_GB2312" w:hAnsi="仿宋_GB2312" w:eastAsia="仿宋_GB2312" w:cs="仿宋_GB2312"/>
                <w:b w:val="0"/>
                <w:bCs w:val="0"/>
                <w:spacing w:val="1"/>
                <w:sz w:val="21"/>
                <w:szCs w:val="21"/>
              </w:rPr>
              <w:t>输、涉</w:t>
            </w:r>
            <w:r>
              <w:rPr>
                <w:rFonts w:hint="eastAsia" w:ascii="仿宋_GB2312" w:hAnsi="仿宋_GB2312" w:eastAsia="仿宋_GB2312" w:cs="仿宋_GB2312"/>
                <w:b w:val="0"/>
                <w:bCs w:val="0"/>
                <w:spacing w:val="8"/>
                <w:sz w:val="21"/>
                <w:szCs w:val="21"/>
              </w:rPr>
              <w:t>险运营</w:t>
            </w:r>
            <w:bookmarkStart w:id="0" w:name="_GoBack"/>
            <w:bookmarkEnd w:id="0"/>
          </w:p>
        </w:tc>
        <w:tc>
          <w:tcPr>
            <w:tcW w:w="6755" w:type="dxa"/>
            <w:noWrap w:val="0"/>
            <w:vAlign w:val="center"/>
          </w:tcPr>
          <w:p>
            <w:pPr>
              <w:pStyle w:val="7"/>
              <w:numPr>
                <w:ilvl w:val="0"/>
                <w:numId w:val="0"/>
              </w:numPr>
              <w:spacing w:before="71" w:line="214" w:lineRule="auto"/>
              <w:ind w:left="149" w:leftChars="0" w:hanging="9" w:firstLineChars="0"/>
              <w:jc w:val="left"/>
              <w:rPr>
                <w:rFonts w:hint="eastAsia" w:ascii="仿宋_GB2312" w:hAnsi="仿宋_GB2312" w:eastAsia="仿宋_GB2312" w:cs="仿宋_GB2312"/>
                <w:b w:val="0"/>
                <w:bCs w:val="0"/>
                <w:spacing w:val="-4"/>
                <w:sz w:val="21"/>
                <w:szCs w:val="21"/>
              </w:rPr>
            </w:pPr>
            <w:r>
              <w:rPr>
                <w:rFonts w:hint="eastAsia" w:ascii="仿宋_GB2312" w:hAnsi="仿宋_GB2312" w:eastAsia="仿宋_GB2312" w:cs="仿宋_GB2312"/>
                <w:b w:val="0"/>
                <w:bCs w:val="0"/>
                <w:snapToGrid w:val="0"/>
                <w:color w:val="000000"/>
                <w:spacing w:val="-4"/>
                <w:kern w:val="0"/>
                <w:sz w:val="21"/>
                <w:szCs w:val="21"/>
                <w:lang w:val="en-US" w:eastAsia="en-US" w:bidi="ar-SA"/>
              </w:rPr>
              <w:t>1.</w:t>
            </w:r>
            <w:r>
              <w:rPr>
                <w:rFonts w:hint="eastAsia" w:ascii="仿宋_GB2312" w:hAnsi="仿宋_GB2312" w:eastAsia="仿宋_GB2312" w:cs="仿宋_GB2312"/>
                <w:b w:val="0"/>
                <w:bCs w:val="0"/>
                <w:spacing w:val="-19"/>
                <w:sz w:val="21"/>
                <w:szCs w:val="21"/>
              </w:rPr>
              <w:t>“两客一危”、农村客运企业应建立健全与气象</w:t>
            </w:r>
            <w:r>
              <w:rPr>
                <w:rFonts w:hint="eastAsia" w:ascii="仿宋_GB2312" w:hAnsi="仿宋_GB2312" w:eastAsia="仿宋_GB2312" w:cs="仿宋_GB2312"/>
                <w:b w:val="0"/>
                <w:bCs w:val="0"/>
                <w:spacing w:val="-20"/>
                <w:sz w:val="21"/>
                <w:szCs w:val="21"/>
              </w:rPr>
              <w:t>等部门的联勤联动机制，</w:t>
            </w:r>
            <w:r>
              <w:rPr>
                <w:rFonts w:hint="eastAsia" w:ascii="仿宋_GB2312" w:hAnsi="仿宋_GB2312" w:eastAsia="仿宋_GB2312" w:cs="仿宋_GB2312"/>
                <w:b w:val="0"/>
                <w:bCs w:val="0"/>
                <w:spacing w:val="-4"/>
                <w:sz w:val="21"/>
                <w:szCs w:val="21"/>
              </w:rPr>
              <w:t>多渠道向运输企业推送气象预报预警信息。</w:t>
            </w:r>
          </w:p>
          <w:p>
            <w:pPr>
              <w:pStyle w:val="7"/>
              <w:numPr>
                <w:ilvl w:val="0"/>
                <w:numId w:val="0"/>
              </w:numPr>
              <w:spacing w:before="71" w:line="214" w:lineRule="auto"/>
              <w:ind w:left="149" w:leftChars="0" w:hanging="9" w:firstLineChars="0"/>
              <w:jc w:val="left"/>
              <w:rPr>
                <w:rFonts w:hint="eastAsia" w:ascii="仿宋_GB2312" w:hAnsi="仿宋_GB2312" w:eastAsia="仿宋_GB2312" w:cs="仿宋_GB2312"/>
                <w:b w:val="0"/>
                <w:bCs w:val="0"/>
                <w:spacing w:val="-4"/>
                <w:sz w:val="21"/>
                <w:szCs w:val="21"/>
              </w:rPr>
            </w:pPr>
            <w:r>
              <w:rPr>
                <w:rFonts w:hint="eastAsia" w:ascii="仿宋_GB2312" w:hAnsi="仿宋_GB2312" w:eastAsia="仿宋_GB2312" w:cs="仿宋_GB2312"/>
                <w:b w:val="0"/>
                <w:bCs w:val="0"/>
                <w:spacing w:val="-19"/>
                <w:sz w:val="21"/>
                <w:szCs w:val="21"/>
              </w:rPr>
              <w:t>2.“两客一危”、农村客运企业应制定完善应对台风、强降雨等恶劣天气，</w:t>
            </w:r>
            <w:r>
              <w:rPr>
                <w:rFonts w:hint="eastAsia" w:ascii="仿宋_GB2312" w:hAnsi="仿宋_GB2312" w:eastAsia="仿宋_GB2312" w:cs="仿宋_GB2312"/>
                <w:b w:val="0"/>
                <w:bCs w:val="0"/>
                <w:spacing w:val="-3"/>
                <w:sz w:val="21"/>
                <w:szCs w:val="21"/>
              </w:rPr>
              <w:t>以及地质灾害风险防控方案预案，建立健全恶劣天气和突发地质灾害(如当地已发布气象或地质灾害气象风险红色预警)下</w:t>
            </w:r>
            <w:r>
              <w:rPr>
                <w:rFonts w:hint="eastAsia" w:ascii="仿宋_GB2312" w:hAnsi="仿宋_GB2312" w:eastAsia="仿宋_GB2312" w:cs="仿宋_GB2312"/>
                <w:b w:val="0"/>
                <w:bCs w:val="0"/>
                <w:spacing w:val="-4"/>
                <w:sz w:val="21"/>
                <w:szCs w:val="21"/>
              </w:rPr>
              <w:t>的停运机制。</w:t>
            </w:r>
          </w:p>
          <w:p>
            <w:pPr>
              <w:pStyle w:val="7"/>
              <w:numPr>
                <w:ilvl w:val="0"/>
                <w:numId w:val="0"/>
              </w:numPr>
              <w:spacing w:before="71" w:line="214" w:lineRule="auto"/>
              <w:ind w:left="149" w:leftChars="0" w:hanging="9" w:firstLine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3"/>
                <w:sz w:val="21"/>
                <w:szCs w:val="21"/>
              </w:rPr>
              <w:t>3.“两客一危”、农村客运企业应针对暑期汛期特点，提前组织开展全员</w:t>
            </w:r>
            <w:r>
              <w:rPr>
                <w:rFonts w:hint="eastAsia" w:ascii="仿宋_GB2312" w:hAnsi="仿宋_GB2312" w:eastAsia="仿宋_GB2312" w:cs="仿宋_GB2312"/>
                <w:b w:val="0"/>
                <w:bCs w:val="0"/>
                <w:spacing w:val="-1"/>
                <w:sz w:val="21"/>
                <w:szCs w:val="21"/>
              </w:rPr>
              <w:t>教育培训，重点提升驾驶员应对风险和突发情形下的应急处置能力。</w:t>
            </w:r>
          </w:p>
        </w:tc>
        <w:tc>
          <w:tcPr>
            <w:tcW w:w="1519" w:type="dxa"/>
            <w:noWrap w:val="0"/>
            <w:vAlign w:val="center"/>
          </w:tcPr>
          <w:p>
            <w:pPr>
              <w:pStyle w:val="7"/>
              <w:spacing w:before="34" w:line="217" w:lineRule="auto"/>
              <w:ind w:left="95" w:right="43" w:hanging="6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《道路旅客运</w:t>
            </w:r>
            <w:r>
              <w:rPr>
                <w:rFonts w:hint="eastAsia" w:ascii="仿宋_GB2312" w:hAnsi="仿宋_GB2312" w:eastAsia="仿宋_GB2312" w:cs="仿宋_GB2312"/>
                <w:b w:val="0"/>
                <w:bCs w:val="0"/>
                <w:spacing w:val="-2"/>
                <w:sz w:val="21"/>
                <w:szCs w:val="21"/>
              </w:rPr>
              <w:t>输及客运站管</w:t>
            </w:r>
            <w:r>
              <w:rPr>
                <w:rFonts w:hint="eastAsia" w:ascii="仿宋_GB2312" w:hAnsi="仿宋_GB2312" w:eastAsia="仿宋_GB2312" w:cs="仿宋_GB2312"/>
                <w:b w:val="0"/>
                <w:bCs w:val="0"/>
                <w:spacing w:val="1"/>
                <w:sz w:val="21"/>
                <w:szCs w:val="21"/>
              </w:rPr>
              <w:t>理规定》第十一条；《道路</w:t>
            </w:r>
            <w:r>
              <w:rPr>
                <w:rFonts w:hint="eastAsia" w:ascii="仿宋_GB2312" w:hAnsi="仿宋_GB2312" w:eastAsia="仿宋_GB2312" w:cs="仿宋_GB2312"/>
                <w:b w:val="0"/>
                <w:bCs w:val="0"/>
                <w:spacing w:val="-2"/>
                <w:sz w:val="21"/>
                <w:szCs w:val="21"/>
              </w:rPr>
              <w:t>旅客运输企业</w:t>
            </w:r>
            <w:r>
              <w:rPr>
                <w:rFonts w:hint="eastAsia" w:ascii="仿宋_GB2312" w:hAnsi="仿宋_GB2312" w:eastAsia="仿宋_GB2312" w:cs="仿宋_GB2312"/>
                <w:b w:val="0"/>
                <w:bCs w:val="0"/>
                <w:spacing w:val="23"/>
                <w:sz w:val="21"/>
                <w:szCs w:val="21"/>
              </w:rPr>
              <w:t>安全管理规</w:t>
            </w:r>
            <w:r>
              <w:rPr>
                <w:rFonts w:hint="eastAsia" w:ascii="仿宋_GB2312" w:hAnsi="仿宋_GB2312" w:eastAsia="仿宋_GB2312" w:cs="仿宋_GB2312"/>
                <w:b w:val="0"/>
                <w:bCs w:val="0"/>
                <w:spacing w:val="1"/>
                <w:sz w:val="21"/>
                <w:szCs w:val="21"/>
              </w:rPr>
              <w:t>范》第五十九条；《道路危</w:t>
            </w:r>
            <w:r>
              <w:rPr>
                <w:rFonts w:hint="eastAsia" w:ascii="仿宋_GB2312" w:hAnsi="仿宋_GB2312" w:eastAsia="仿宋_GB2312" w:cs="仿宋_GB2312"/>
                <w:b w:val="0"/>
                <w:bCs w:val="0"/>
                <w:spacing w:val="2"/>
                <w:sz w:val="21"/>
                <w:szCs w:val="21"/>
              </w:rPr>
              <w:t>险货物运输管</w:t>
            </w:r>
            <w:r>
              <w:rPr>
                <w:rFonts w:hint="eastAsia" w:ascii="仿宋_GB2312" w:hAnsi="仿宋_GB2312" w:eastAsia="仿宋_GB2312" w:cs="仿宋_GB2312"/>
                <w:b w:val="0"/>
                <w:bCs w:val="0"/>
                <w:spacing w:val="1"/>
                <w:sz w:val="21"/>
                <w:szCs w:val="21"/>
              </w:rPr>
              <w:t>理规定》第九</w:t>
            </w:r>
            <w:r>
              <w:rPr>
                <w:rFonts w:hint="eastAsia" w:ascii="仿宋_GB2312" w:hAnsi="仿宋_GB2312" w:eastAsia="仿宋_GB2312" w:cs="仿宋_GB2312"/>
                <w:b w:val="0"/>
                <w:bCs w:val="0"/>
                <w:spacing w:val="-2"/>
                <w:sz w:val="21"/>
                <w:szCs w:val="21"/>
              </w:rPr>
              <w:t>条、第四十五条；《道路运输车辆动态监</w:t>
            </w:r>
            <w:r>
              <w:rPr>
                <w:rFonts w:hint="eastAsia" w:ascii="仿宋_GB2312" w:hAnsi="仿宋_GB2312" w:eastAsia="仿宋_GB2312" w:cs="仿宋_GB2312"/>
                <w:b w:val="0"/>
                <w:bCs w:val="0"/>
                <w:spacing w:val="8"/>
                <w:sz w:val="21"/>
                <w:szCs w:val="21"/>
              </w:rPr>
              <w:t>督管理办法》</w:t>
            </w:r>
            <w:r>
              <w:rPr>
                <w:rFonts w:hint="eastAsia" w:ascii="仿宋_GB2312" w:hAnsi="仿宋_GB2312" w:eastAsia="仿宋_GB2312" w:cs="仿宋_GB2312"/>
                <w:b w:val="0"/>
                <w:bCs w:val="0"/>
                <w:spacing w:val="-2"/>
                <w:sz w:val="21"/>
                <w:szCs w:val="21"/>
              </w:rPr>
              <w:t>第二十三条等</w:t>
            </w:r>
          </w:p>
        </w:tc>
        <w:tc>
          <w:tcPr>
            <w:tcW w:w="3957" w:type="dxa"/>
            <w:noWrap w:val="0"/>
            <w:vAlign w:val="center"/>
          </w:tcPr>
          <w:p>
            <w:pPr>
              <w:pStyle w:val="7"/>
              <w:spacing w:before="72" w:line="220" w:lineRule="auto"/>
              <w:ind w:left="146"/>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重大隐患：</w:t>
            </w:r>
          </w:p>
          <w:p>
            <w:pPr>
              <w:pStyle w:val="7"/>
              <w:spacing w:before="72" w:line="220" w:lineRule="auto"/>
              <w:ind w:left="146"/>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《道路运输企业和城市客运企业安全生</w:t>
            </w:r>
            <w:r>
              <w:rPr>
                <w:rFonts w:hint="eastAsia" w:ascii="仿宋_GB2312" w:hAnsi="仿宋_GB2312" w:eastAsia="仿宋_GB2312" w:cs="仿宋_GB2312"/>
                <w:b w:val="0"/>
                <w:bCs w:val="0"/>
                <w:spacing w:val="-7"/>
                <w:sz w:val="21"/>
                <w:szCs w:val="21"/>
              </w:rPr>
              <w:t>产重大事故隐患判定标准(试行)》第三</w:t>
            </w:r>
            <w:r>
              <w:rPr>
                <w:rFonts w:hint="eastAsia" w:ascii="仿宋_GB2312" w:hAnsi="仿宋_GB2312" w:eastAsia="仿宋_GB2312" w:cs="仿宋_GB2312"/>
                <w:b w:val="0"/>
                <w:bCs w:val="0"/>
                <w:spacing w:val="-13"/>
                <w:sz w:val="21"/>
                <w:szCs w:val="21"/>
              </w:rPr>
              <w:t>条第四项：经营地或运营线路途径地已发</w:t>
            </w:r>
            <w:r>
              <w:rPr>
                <w:rFonts w:hint="eastAsia" w:ascii="仿宋_GB2312" w:hAnsi="仿宋_GB2312" w:eastAsia="仿宋_GB2312" w:cs="仿宋_GB2312"/>
                <w:b w:val="0"/>
                <w:bCs w:val="0"/>
                <w:spacing w:val="-18"/>
                <w:sz w:val="21"/>
                <w:szCs w:val="21"/>
              </w:rPr>
              <w:t>布台风橙色预警及以上预警，暴雨、暴雪、</w:t>
            </w:r>
            <w:r>
              <w:rPr>
                <w:rFonts w:hint="eastAsia" w:ascii="仿宋_GB2312" w:hAnsi="仿宋_GB2312" w:eastAsia="仿宋_GB2312" w:cs="仿宋_GB2312"/>
                <w:b w:val="0"/>
                <w:bCs w:val="0"/>
                <w:spacing w:val="-13"/>
                <w:sz w:val="21"/>
                <w:szCs w:val="21"/>
              </w:rPr>
              <w:t>冰雹、大雾、沙尘暴、大风、道路结冰红色预警，或地质灾害气象风险红色预警等</w:t>
            </w:r>
            <w:r>
              <w:rPr>
                <w:rFonts w:hint="eastAsia" w:ascii="仿宋_GB2312" w:hAnsi="仿宋_GB2312" w:eastAsia="仿宋_GB2312" w:cs="仿宋_GB2312"/>
                <w:b w:val="0"/>
                <w:bCs w:val="0"/>
                <w:spacing w:val="-12"/>
                <w:sz w:val="21"/>
                <w:szCs w:val="21"/>
              </w:rPr>
              <w:t>不具备安全通行条件时，未执行政府部门</w:t>
            </w:r>
            <w:r>
              <w:rPr>
                <w:rFonts w:hint="eastAsia" w:ascii="仿宋_GB2312" w:hAnsi="仿宋_GB2312" w:eastAsia="仿宋_GB2312" w:cs="仿宋_GB2312"/>
                <w:b w:val="0"/>
                <w:bCs w:val="0"/>
                <w:spacing w:val="-6"/>
                <w:sz w:val="21"/>
                <w:szCs w:val="21"/>
              </w:rPr>
              <w:t>停运指令或企业应急预案要求仍擅自安</w:t>
            </w:r>
            <w:r>
              <w:rPr>
                <w:rFonts w:hint="eastAsia" w:ascii="仿宋_GB2312" w:hAnsi="仿宋_GB2312" w:eastAsia="仿宋_GB2312" w:cs="仿宋_GB2312"/>
                <w:b w:val="0"/>
                <w:bCs w:val="0"/>
                <w:spacing w:val="-2"/>
                <w:sz w:val="21"/>
                <w:szCs w:val="21"/>
              </w:rPr>
              <w:t>排运输作业的。</w:t>
            </w:r>
          </w:p>
        </w:tc>
        <w:tc>
          <w:tcPr>
            <w:tcW w:w="585" w:type="dxa"/>
            <w:noWrap w:val="0"/>
            <w:vAlign w:val="center"/>
          </w:tcPr>
          <w:p>
            <w:pPr>
              <w:jc w:val="left"/>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2" w:hRule="atLeast"/>
        </w:trPr>
        <w:tc>
          <w:tcPr>
            <w:tcW w:w="655" w:type="dxa"/>
            <w:noWrap w:val="0"/>
            <w:vAlign w:val="center"/>
          </w:tcPr>
          <w:p>
            <w:pPr>
              <w:pStyle w:val="7"/>
              <w:spacing w:before="71" w:line="241" w:lineRule="auto"/>
              <w:ind w:left="264"/>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c>
          <w:tcPr>
            <w:tcW w:w="889" w:type="dxa"/>
            <w:noWrap w:val="0"/>
            <w:vAlign w:val="center"/>
          </w:tcPr>
          <w:p>
            <w:pPr>
              <w:pStyle w:val="7"/>
              <w:spacing w:before="117" w:line="221" w:lineRule="auto"/>
              <w:ind w:left="9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9"/>
                <w:sz w:val="21"/>
                <w:szCs w:val="21"/>
              </w:rPr>
              <w:t>“两客</w:t>
            </w:r>
            <w:r>
              <w:rPr>
                <w:rFonts w:hint="eastAsia" w:ascii="仿宋_GB2312" w:hAnsi="仿宋_GB2312" w:eastAsia="仿宋_GB2312" w:cs="仿宋_GB2312"/>
                <w:b w:val="0"/>
                <w:bCs w:val="0"/>
                <w:spacing w:val="13"/>
                <w:sz w:val="21"/>
                <w:szCs w:val="21"/>
              </w:rPr>
              <w:t>一危”</w:t>
            </w:r>
            <w:r>
              <w:rPr>
                <w:rFonts w:hint="eastAsia" w:ascii="仿宋_GB2312" w:hAnsi="仿宋_GB2312" w:eastAsia="仿宋_GB2312" w:cs="仿宋_GB2312"/>
                <w:b w:val="0"/>
                <w:bCs w:val="0"/>
                <w:spacing w:val="-16"/>
                <w:w w:val="98"/>
                <w:sz w:val="21"/>
                <w:szCs w:val="21"/>
              </w:rPr>
              <w:t>车辆和</w:t>
            </w:r>
            <w:r>
              <w:rPr>
                <w:rFonts w:hint="eastAsia" w:ascii="仿宋_GB2312" w:hAnsi="仿宋_GB2312" w:eastAsia="仿宋_GB2312" w:cs="仿宋_GB2312"/>
                <w:b w:val="0"/>
                <w:bCs w:val="0"/>
                <w:spacing w:val="-20"/>
                <w:sz w:val="21"/>
                <w:szCs w:val="21"/>
              </w:rPr>
              <w:t>重型货</w:t>
            </w:r>
            <w:r>
              <w:rPr>
                <w:rFonts w:hint="eastAsia" w:ascii="仿宋_GB2312" w:hAnsi="仿宋_GB2312" w:eastAsia="仿宋_GB2312" w:cs="仿宋_GB2312"/>
                <w:b w:val="0"/>
                <w:bCs w:val="0"/>
                <w:spacing w:val="-18"/>
                <w:w w:val="98"/>
                <w:sz w:val="21"/>
                <w:szCs w:val="21"/>
              </w:rPr>
              <w:t>车技术</w:t>
            </w:r>
            <w:r>
              <w:rPr>
                <w:rFonts w:hint="eastAsia" w:ascii="仿宋_GB2312" w:hAnsi="仿宋_GB2312" w:eastAsia="仿宋_GB2312" w:cs="仿宋_GB2312"/>
                <w:b w:val="0"/>
                <w:bCs w:val="0"/>
                <w:spacing w:val="-20"/>
                <w:w w:val="99"/>
                <w:sz w:val="21"/>
                <w:szCs w:val="21"/>
              </w:rPr>
              <w:t>状况不</w:t>
            </w:r>
            <w:r>
              <w:rPr>
                <w:rFonts w:hint="eastAsia" w:ascii="仿宋_GB2312" w:hAnsi="仿宋_GB2312" w:eastAsia="仿宋_GB2312" w:cs="仿宋_GB2312"/>
                <w:b w:val="0"/>
                <w:bCs w:val="0"/>
                <w:sz w:val="21"/>
                <w:szCs w:val="21"/>
              </w:rPr>
              <w:t>良</w:t>
            </w:r>
          </w:p>
        </w:tc>
        <w:tc>
          <w:tcPr>
            <w:tcW w:w="6755" w:type="dxa"/>
            <w:noWrap w:val="0"/>
            <w:vAlign w:val="center"/>
          </w:tcPr>
          <w:p>
            <w:pPr>
              <w:pStyle w:val="7"/>
              <w:numPr>
                <w:ilvl w:val="0"/>
                <w:numId w:val="0"/>
              </w:numPr>
              <w:spacing w:before="72" w:line="232" w:lineRule="auto"/>
              <w:ind w:left="109" w:leftChars="0" w:hanging="99"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pacing w:val="-3"/>
                <w:sz w:val="21"/>
                <w:szCs w:val="21"/>
              </w:rPr>
              <w:t>经营者应结合车辆类别、行驶里程、使用年限等自行确定车辆维护周</w:t>
            </w:r>
            <w:r>
              <w:rPr>
                <w:rFonts w:hint="eastAsia" w:ascii="仿宋_GB2312" w:hAnsi="仿宋_GB2312" w:eastAsia="仿宋_GB2312" w:cs="仿宋_GB2312"/>
                <w:b w:val="0"/>
                <w:bCs w:val="0"/>
                <w:spacing w:val="-1"/>
                <w:sz w:val="21"/>
                <w:szCs w:val="21"/>
              </w:rPr>
              <w:t>期。</w:t>
            </w:r>
          </w:p>
          <w:p>
            <w:pPr>
              <w:pStyle w:val="7"/>
              <w:numPr>
                <w:ilvl w:val="0"/>
                <w:numId w:val="0"/>
              </w:numPr>
              <w:spacing w:before="72" w:line="232" w:lineRule="auto"/>
              <w:ind w:left="109" w:leftChars="0" w:hanging="99"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3"/>
                <w:sz w:val="21"/>
                <w:szCs w:val="21"/>
              </w:rPr>
              <w:t>2.经营者应按照确定的周期和频次进行车辆检验检测，应按确定的维护</w:t>
            </w:r>
            <w:r>
              <w:rPr>
                <w:rFonts w:hint="eastAsia" w:ascii="仿宋_GB2312" w:hAnsi="仿宋_GB2312" w:eastAsia="仿宋_GB2312" w:cs="仿宋_GB2312"/>
                <w:b w:val="0"/>
                <w:bCs w:val="0"/>
                <w:spacing w:val="-1"/>
                <w:sz w:val="21"/>
                <w:szCs w:val="21"/>
              </w:rPr>
              <w:t>周期对车辆实施维护。</w:t>
            </w:r>
          </w:p>
          <w:p>
            <w:pPr>
              <w:pStyle w:val="7"/>
              <w:numPr>
                <w:ilvl w:val="0"/>
                <w:numId w:val="0"/>
              </w:numPr>
              <w:spacing w:before="72" w:line="232" w:lineRule="auto"/>
              <w:ind w:left="109" w:leftChars="0" w:hanging="99" w:firstLine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3.营运客车不应存在安全锤缺失、灭火器超过保质期等问题。</w:t>
            </w:r>
          </w:p>
        </w:tc>
        <w:tc>
          <w:tcPr>
            <w:tcW w:w="1519" w:type="dxa"/>
            <w:noWrap w:val="0"/>
            <w:vAlign w:val="center"/>
          </w:tcPr>
          <w:p>
            <w:pPr>
              <w:pStyle w:val="7"/>
              <w:tabs>
                <w:tab w:val="left" w:pos="1508"/>
              </w:tabs>
              <w:spacing w:before="233" w:line="221" w:lineRule="auto"/>
              <w:ind w:left="90" w:hanging="55"/>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8"/>
                <w:sz w:val="21"/>
                <w:szCs w:val="21"/>
              </w:rPr>
              <w:t>《道路运输车</w:t>
            </w:r>
            <w:r>
              <w:rPr>
                <w:rFonts w:hint="eastAsia" w:ascii="仿宋_GB2312" w:hAnsi="仿宋_GB2312" w:eastAsia="仿宋_GB2312" w:cs="仿宋_GB2312"/>
                <w:b w:val="0"/>
                <w:bCs w:val="0"/>
                <w:spacing w:val="-17"/>
                <w:sz w:val="21"/>
                <w:szCs w:val="21"/>
              </w:rPr>
              <w:t>辆技术管理规</w:t>
            </w:r>
            <w:r>
              <w:rPr>
                <w:rFonts w:hint="eastAsia" w:ascii="仿宋_GB2312" w:hAnsi="仿宋_GB2312" w:eastAsia="仿宋_GB2312" w:cs="仿宋_GB2312"/>
                <w:b w:val="0"/>
                <w:bCs w:val="0"/>
                <w:spacing w:val="-18"/>
                <w:sz w:val="21"/>
                <w:szCs w:val="21"/>
              </w:rPr>
              <w:t>定》第十七条、</w:t>
            </w:r>
            <w:r>
              <w:rPr>
                <w:rFonts w:hint="eastAsia" w:ascii="仿宋_GB2312" w:hAnsi="仿宋_GB2312" w:eastAsia="仿宋_GB2312" w:cs="仿宋_GB2312"/>
                <w:b w:val="0"/>
                <w:bCs w:val="0"/>
                <w:spacing w:val="-13"/>
                <w:sz w:val="21"/>
                <w:szCs w:val="21"/>
              </w:rPr>
              <w:t>第二十条、第二十一条、第</w:t>
            </w:r>
            <w:r>
              <w:rPr>
                <w:rFonts w:hint="eastAsia" w:ascii="仿宋_GB2312" w:hAnsi="仿宋_GB2312" w:eastAsia="仿宋_GB2312" w:cs="仿宋_GB2312"/>
                <w:b w:val="0"/>
                <w:bCs w:val="0"/>
                <w:spacing w:val="6"/>
                <w:sz w:val="21"/>
                <w:szCs w:val="21"/>
              </w:rPr>
              <w:t>三十一条等</w:t>
            </w:r>
          </w:p>
        </w:tc>
        <w:tc>
          <w:tcPr>
            <w:tcW w:w="3957" w:type="dxa"/>
            <w:noWrap w:val="0"/>
            <w:vAlign w:val="center"/>
          </w:tcPr>
          <w:p>
            <w:pPr>
              <w:pStyle w:val="7"/>
              <w:spacing w:before="77" w:line="220" w:lineRule="auto"/>
              <w:ind w:left="126"/>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重大隐患：</w:t>
            </w:r>
          </w:p>
          <w:p>
            <w:pPr>
              <w:pStyle w:val="7"/>
              <w:spacing w:before="77" w:line="220" w:lineRule="auto"/>
              <w:ind w:left="126"/>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8"/>
                <w:sz w:val="21"/>
                <w:szCs w:val="21"/>
              </w:rPr>
              <w:t>《道路运输企业和城市客运企业安全生</w:t>
            </w:r>
            <w:r>
              <w:rPr>
                <w:rFonts w:hint="eastAsia" w:ascii="仿宋_GB2312" w:hAnsi="仿宋_GB2312" w:eastAsia="仿宋_GB2312" w:cs="仿宋_GB2312"/>
                <w:b w:val="0"/>
                <w:bCs w:val="0"/>
                <w:spacing w:val="-7"/>
                <w:sz w:val="21"/>
                <w:szCs w:val="21"/>
              </w:rPr>
              <w:t>产重大事故隐患判定标准(试行)》第三条第二项：使用报废、擅自改装、拼装、</w:t>
            </w:r>
            <w:r>
              <w:rPr>
                <w:rFonts w:hint="eastAsia" w:ascii="仿宋_GB2312" w:hAnsi="仿宋_GB2312" w:eastAsia="仿宋_GB2312" w:cs="仿宋_GB2312"/>
                <w:b w:val="0"/>
                <w:bCs w:val="0"/>
                <w:spacing w:val="-6"/>
                <w:sz w:val="21"/>
                <w:szCs w:val="21"/>
              </w:rPr>
              <w:t>检验检测不合格(含未在有效期内)以及</w:t>
            </w:r>
            <w:r>
              <w:rPr>
                <w:rFonts w:hint="eastAsia" w:ascii="仿宋_GB2312" w:hAnsi="仿宋_GB2312" w:eastAsia="仿宋_GB2312" w:cs="仿宋_GB2312"/>
                <w:b w:val="0"/>
                <w:bCs w:val="0"/>
                <w:spacing w:val="-13"/>
                <w:sz w:val="21"/>
                <w:szCs w:val="21"/>
              </w:rPr>
              <w:t>其他不符合国家规定的车辆装备、设施设</w:t>
            </w:r>
            <w:r>
              <w:rPr>
                <w:rFonts w:hint="eastAsia" w:ascii="仿宋_GB2312" w:hAnsi="仿宋_GB2312" w:eastAsia="仿宋_GB2312" w:cs="仿宋_GB2312"/>
                <w:b w:val="0"/>
                <w:bCs w:val="0"/>
                <w:spacing w:val="-2"/>
                <w:sz w:val="21"/>
                <w:szCs w:val="21"/>
              </w:rPr>
              <w:t>备等从事经营活动的。</w:t>
            </w:r>
          </w:p>
        </w:tc>
        <w:tc>
          <w:tcPr>
            <w:tcW w:w="585" w:type="dxa"/>
            <w:noWrap w:val="0"/>
            <w:vAlign w:val="center"/>
          </w:tcPr>
          <w:p>
            <w:pPr>
              <w:jc w:val="left"/>
              <w:rPr>
                <w:rFonts w:hint="eastAsia" w:ascii="仿宋_GB2312" w:hAnsi="仿宋_GB2312" w:eastAsia="仿宋_GB2312" w:cs="仿宋_GB2312"/>
                <w:b w:val="0"/>
                <w:bCs w:val="0"/>
                <w:sz w:val="21"/>
                <w:szCs w:val="21"/>
              </w:rPr>
            </w:pPr>
          </w:p>
        </w:tc>
      </w:tr>
    </w:tbl>
    <w:p>
      <w:pPr>
        <w:rPr>
          <w:rFonts w:hint="eastAsia" w:ascii="仿宋_GB2312" w:hAnsi="仿宋_GB2312" w:eastAsia="仿宋_GB2312" w:cs="仿宋_GB2312"/>
          <w:b w:val="0"/>
          <w:bCs w:val="0"/>
          <w:sz w:val="21"/>
          <w:szCs w:val="21"/>
          <w:lang w:eastAsia="zh-CN"/>
        </w:rPr>
        <w:sectPr>
          <w:footerReference r:id="rId16" w:type="default"/>
          <w:pgSz w:w="16928" w:h="11871" w:orient="landscape"/>
          <w:pgMar w:top="1009" w:right="1327" w:bottom="1083" w:left="1242" w:header="0" w:footer="714" w:gutter="0"/>
          <w:pgNumType w:fmt="decimal"/>
          <w:cols w:space="720" w:num="1"/>
          <w:rtlGutter w:val="0"/>
          <w:docGrid w:linePitch="0" w:charSpace="0"/>
        </w:sectPr>
      </w:pPr>
    </w:p>
    <w:tbl>
      <w:tblPr>
        <w:tblStyle w:val="6"/>
        <w:tblW w:w="143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
        <w:gridCol w:w="889"/>
        <w:gridCol w:w="6745"/>
        <w:gridCol w:w="1529"/>
        <w:gridCol w:w="3957"/>
        <w:gridCol w:w="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655" w:type="dxa"/>
            <w:noWrap w:val="0"/>
            <w:vAlign w:val="top"/>
          </w:tcPr>
          <w:p>
            <w:pPr>
              <w:pStyle w:val="7"/>
              <w:spacing w:before="172" w:line="221" w:lineRule="auto"/>
              <w:ind w:left="98"/>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序号</w:t>
            </w:r>
          </w:p>
        </w:tc>
        <w:tc>
          <w:tcPr>
            <w:tcW w:w="889" w:type="dxa"/>
            <w:noWrap w:val="0"/>
            <w:vAlign w:val="top"/>
          </w:tcPr>
          <w:p>
            <w:pPr>
              <w:pStyle w:val="7"/>
              <w:spacing w:before="42" w:line="210" w:lineRule="auto"/>
              <w:ind w:left="103" w:right="9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主要风</w:t>
            </w:r>
            <w:r>
              <w:rPr>
                <w:rFonts w:hint="eastAsia" w:ascii="仿宋_GB2312" w:hAnsi="仿宋_GB2312" w:eastAsia="仿宋_GB2312" w:cs="仿宋_GB2312"/>
                <w:b w:val="0"/>
                <w:bCs w:val="0"/>
                <w:spacing w:val="3"/>
                <w:sz w:val="21"/>
                <w:szCs w:val="21"/>
              </w:rPr>
              <w:t>险隐患</w:t>
            </w:r>
          </w:p>
        </w:tc>
        <w:tc>
          <w:tcPr>
            <w:tcW w:w="6745" w:type="dxa"/>
            <w:noWrap w:val="0"/>
            <w:vAlign w:val="top"/>
          </w:tcPr>
          <w:p>
            <w:pPr>
              <w:pStyle w:val="7"/>
              <w:spacing w:before="171" w:line="220" w:lineRule="auto"/>
              <w:ind w:left="2924"/>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防控措施</w:t>
            </w:r>
          </w:p>
        </w:tc>
        <w:tc>
          <w:tcPr>
            <w:tcW w:w="1529" w:type="dxa"/>
            <w:noWrap w:val="0"/>
            <w:vAlign w:val="top"/>
          </w:tcPr>
          <w:p>
            <w:pPr>
              <w:pStyle w:val="7"/>
              <w:spacing w:before="169" w:line="219" w:lineRule="auto"/>
              <w:ind w:left="31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工作依据</w:t>
            </w:r>
          </w:p>
        </w:tc>
        <w:tc>
          <w:tcPr>
            <w:tcW w:w="3957" w:type="dxa"/>
            <w:noWrap w:val="0"/>
            <w:vAlign w:val="top"/>
          </w:tcPr>
          <w:p>
            <w:pPr>
              <w:pStyle w:val="7"/>
              <w:spacing w:before="171" w:line="220" w:lineRule="auto"/>
              <w:ind w:left="44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构成重大隐患或突出问题的情形</w:t>
            </w:r>
          </w:p>
        </w:tc>
        <w:tc>
          <w:tcPr>
            <w:tcW w:w="585" w:type="dxa"/>
            <w:noWrap w:val="0"/>
            <w:textDirection w:val="tbRlV"/>
            <w:vAlign w:val="top"/>
          </w:tcPr>
          <w:p>
            <w:pPr>
              <w:pStyle w:val="7"/>
              <w:spacing w:before="185" w:line="201" w:lineRule="auto"/>
              <w:ind w:left="41"/>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7"/>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7" w:hRule="atLeast"/>
        </w:trPr>
        <w:tc>
          <w:tcPr>
            <w:tcW w:w="655" w:type="dxa"/>
            <w:noWrap w:val="0"/>
            <w:vAlign w:val="center"/>
          </w:tcPr>
          <w:p>
            <w:pPr>
              <w:pStyle w:val="7"/>
              <w:spacing w:before="71"/>
              <w:ind w:left="268"/>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3</w:t>
            </w:r>
          </w:p>
        </w:tc>
        <w:tc>
          <w:tcPr>
            <w:tcW w:w="889" w:type="dxa"/>
            <w:noWrap w:val="0"/>
            <w:vAlign w:val="center"/>
          </w:tcPr>
          <w:p>
            <w:pPr>
              <w:pStyle w:val="7"/>
              <w:spacing w:before="276" w:line="219" w:lineRule="auto"/>
              <w:ind w:left="103" w:right="124"/>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汽车客运站安</w:t>
            </w:r>
            <w:r>
              <w:rPr>
                <w:rFonts w:hint="eastAsia" w:ascii="仿宋_GB2312" w:hAnsi="仿宋_GB2312" w:eastAsia="仿宋_GB2312" w:cs="仿宋_GB2312"/>
                <w:b w:val="0"/>
                <w:bCs w:val="0"/>
                <w:spacing w:val="-5"/>
                <w:sz w:val="21"/>
                <w:szCs w:val="21"/>
              </w:rPr>
              <w:t>全查危</w:t>
            </w:r>
            <w:r>
              <w:rPr>
                <w:rFonts w:hint="eastAsia" w:ascii="仿宋_GB2312" w:hAnsi="仿宋_GB2312" w:eastAsia="仿宋_GB2312" w:cs="仿宋_GB2312"/>
                <w:b w:val="0"/>
                <w:bCs w:val="0"/>
                <w:spacing w:val="-6"/>
                <w:sz w:val="21"/>
                <w:szCs w:val="21"/>
              </w:rPr>
              <w:t>制度落</w:t>
            </w:r>
            <w:r>
              <w:rPr>
                <w:rFonts w:hint="eastAsia" w:ascii="仿宋_GB2312" w:hAnsi="仿宋_GB2312" w:eastAsia="仿宋_GB2312" w:cs="仿宋_GB2312"/>
                <w:b w:val="0"/>
                <w:bCs w:val="0"/>
                <w:sz w:val="21"/>
                <w:szCs w:val="21"/>
              </w:rPr>
              <w:t>实不到</w:t>
            </w:r>
            <w:r>
              <w:rPr>
                <w:rFonts w:hint="eastAsia" w:ascii="仿宋_GB2312" w:hAnsi="仿宋_GB2312" w:eastAsia="仿宋_GB2312" w:cs="仿宋_GB2312"/>
                <w:b w:val="0"/>
                <w:bCs w:val="0"/>
                <w:spacing w:val="5"/>
                <w:sz w:val="21"/>
                <w:szCs w:val="21"/>
              </w:rPr>
              <w:t>位及司乘人员</w:t>
            </w:r>
            <w:r>
              <w:rPr>
                <w:rFonts w:hint="eastAsia" w:ascii="仿宋_GB2312" w:hAnsi="仿宋_GB2312" w:eastAsia="仿宋_GB2312" w:cs="仿宋_GB2312"/>
                <w:b w:val="0"/>
                <w:bCs w:val="0"/>
                <w:spacing w:val="-7"/>
                <w:sz w:val="21"/>
                <w:szCs w:val="21"/>
              </w:rPr>
              <w:t>未按规</w:t>
            </w:r>
            <w:r>
              <w:rPr>
                <w:rFonts w:hint="eastAsia" w:ascii="仿宋_GB2312" w:hAnsi="仿宋_GB2312" w:eastAsia="仿宋_GB2312" w:cs="仿宋_GB2312"/>
                <w:b w:val="0"/>
                <w:bCs w:val="0"/>
                <w:spacing w:val="-1"/>
                <w:sz w:val="21"/>
                <w:szCs w:val="21"/>
              </w:rPr>
              <w:t>定系安</w:t>
            </w:r>
            <w:r>
              <w:rPr>
                <w:rFonts w:hint="eastAsia" w:ascii="仿宋_GB2312" w:hAnsi="仿宋_GB2312" w:eastAsia="仿宋_GB2312" w:cs="仿宋_GB2312"/>
                <w:b w:val="0"/>
                <w:bCs w:val="0"/>
                <w:spacing w:val="-2"/>
                <w:sz w:val="21"/>
                <w:szCs w:val="21"/>
              </w:rPr>
              <w:t>全带</w:t>
            </w:r>
          </w:p>
        </w:tc>
        <w:tc>
          <w:tcPr>
            <w:tcW w:w="6745" w:type="dxa"/>
            <w:noWrap w:val="0"/>
            <w:vAlign w:val="center"/>
          </w:tcPr>
          <w:p>
            <w:pPr>
              <w:pStyle w:val="7"/>
              <w:numPr>
                <w:ilvl w:val="0"/>
                <w:numId w:val="0"/>
              </w:numPr>
              <w:spacing w:before="68" w:line="227" w:lineRule="auto"/>
              <w:ind w:left="134" w:leftChars="0"/>
              <w:jc w:val="left"/>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napToGrid w:val="0"/>
                <w:color w:val="000000"/>
                <w:spacing w:val="-3"/>
                <w:kern w:val="0"/>
                <w:sz w:val="21"/>
                <w:szCs w:val="21"/>
                <w:lang w:val="en-US" w:eastAsia="en-US" w:bidi="ar-SA"/>
              </w:rPr>
              <w:t>1.</w:t>
            </w:r>
            <w:r>
              <w:rPr>
                <w:rFonts w:hint="eastAsia" w:ascii="仿宋_GB2312" w:hAnsi="仿宋_GB2312" w:eastAsia="仿宋_GB2312" w:cs="仿宋_GB2312"/>
                <w:b w:val="0"/>
                <w:bCs w:val="0"/>
                <w:spacing w:val="-9"/>
                <w:sz w:val="21"/>
                <w:szCs w:val="21"/>
              </w:rPr>
              <w:t>汽车客运站应对行李物品严格开展安检，安检人员配备</w:t>
            </w:r>
            <w:r>
              <w:rPr>
                <w:rFonts w:hint="eastAsia" w:ascii="仿宋_GB2312" w:hAnsi="仿宋_GB2312" w:eastAsia="仿宋_GB2312" w:cs="仿宋_GB2312"/>
                <w:b w:val="0"/>
                <w:bCs w:val="0"/>
                <w:spacing w:val="-10"/>
                <w:sz w:val="21"/>
                <w:szCs w:val="21"/>
              </w:rPr>
              <w:t>充足、工作认</w:t>
            </w:r>
            <w:r>
              <w:rPr>
                <w:rFonts w:hint="eastAsia" w:ascii="仿宋_GB2312" w:hAnsi="仿宋_GB2312" w:eastAsia="仿宋_GB2312" w:cs="仿宋_GB2312"/>
                <w:b w:val="0"/>
                <w:bCs w:val="0"/>
                <w:spacing w:val="-3"/>
                <w:sz w:val="21"/>
                <w:szCs w:val="21"/>
              </w:rPr>
              <w:t>真，安检设备工作正常，违禁物品查处登记记录填写规范。</w:t>
            </w:r>
          </w:p>
          <w:p>
            <w:pPr>
              <w:pStyle w:val="7"/>
              <w:numPr>
                <w:ilvl w:val="0"/>
                <w:numId w:val="0"/>
              </w:numPr>
              <w:spacing w:before="68" w:line="227" w:lineRule="auto"/>
              <w:ind w:left="134" w:leftChars="0"/>
              <w:jc w:val="left"/>
              <w:rPr>
                <w:rFonts w:hint="eastAsia" w:ascii="仿宋_GB2312" w:hAnsi="仿宋_GB2312" w:eastAsia="仿宋_GB2312" w:cs="仿宋_GB2312"/>
                <w:b w:val="0"/>
                <w:bCs w:val="0"/>
                <w:spacing w:val="-2"/>
                <w:sz w:val="21"/>
                <w:szCs w:val="21"/>
              </w:rPr>
            </w:pPr>
            <w:r>
              <w:rPr>
                <w:rFonts w:hint="eastAsia" w:ascii="仿宋_GB2312" w:hAnsi="仿宋_GB2312" w:eastAsia="仿宋_GB2312" w:cs="仿宋_GB2312"/>
                <w:b w:val="0"/>
                <w:bCs w:val="0"/>
                <w:spacing w:val="-9"/>
                <w:sz w:val="21"/>
                <w:szCs w:val="21"/>
              </w:rPr>
              <w:t>2.汽车客运站内应公示交通运输部、公安部联合发布的</w:t>
            </w:r>
            <w:r>
              <w:rPr>
                <w:rFonts w:hint="eastAsia" w:ascii="仿宋_GB2312" w:hAnsi="仿宋_GB2312" w:eastAsia="仿宋_GB2312" w:cs="仿宋_GB2312"/>
                <w:b w:val="0"/>
                <w:bCs w:val="0"/>
                <w:spacing w:val="-10"/>
                <w:sz w:val="21"/>
                <w:szCs w:val="21"/>
              </w:rPr>
              <w:t>《道路客运车辆</w:t>
            </w:r>
            <w:r>
              <w:rPr>
                <w:rFonts w:hint="eastAsia" w:ascii="仿宋_GB2312" w:hAnsi="仿宋_GB2312" w:eastAsia="仿宋_GB2312" w:cs="仿宋_GB2312"/>
                <w:b w:val="0"/>
                <w:bCs w:val="0"/>
                <w:spacing w:val="-6"/>
                <w:sz w:val="21"/>
                <w:szCs w:val="21"/>
              </w:rPr>
              <w:t>禁止、限制携带和托运物品目录》,对安检员定期开展培训，提升安检</w:t>
            </w:r>
            <w:r>
              <w:rPr>
                <w:rFonts w:hint="eastAsia" w:ascii="仿宋_GB2312" w:hAnsi="仿宋_GB2312" w:eastAsia="仿宋_GB2312" w:cs="仿宋_GB2312"/>
                <w:b w:val="0"/>
                <w:bCs w:val="0"/>
                <w:spacing w:val="-2"/>
                <w:sz w:val="21"/>
                <w:szCs w:val="21"/>
              </w:rPr>
              <w:t>员技能水平。</w:t>
            </w:r>
          </w:p>
          <w:p>
            <w:pPr>
              <w:pStyle w:val="7"/>
              <w:numPr>
                <w:ilvl w:val="0"/>
                <w:numId w:val="0"/>
              </w:numPr>
              <w:spacing w:before="68" w:line="227" w:lineRule="auto"/>
              <w:ind w:left="134" w:leftChars="0"/>
              <w:jc w:val="left"/>
              <w:rPr>
                <w:rFonts w:hint="eastAsia" w:ascii="仿宋_GB2312" w:hAnsi="仿宋_GB2312" w:eastAsia="仿宋_GB2312" w:cs="仿宋_GB2312"/>
                <w:b w:val="0"/>
                <w:bCs w:val="0"/>
                <w:spacing w:val="-4"/>
                <w:sz w:val="21"/>
                <w:szCs w:val="21"/>
              </w:rPr>
            </w:pPr>
            <w:r>
              <w:rPr>
                <w:rFonts w:hint="eastAsia" w:ascii="仿宋_GB2312" w:hAnsi="仿宋_GB2312" w:eastAsia="仿宋_GB2312" w:cs="仿宋_GB2312"/>
                <w:b w:val="0"/>
                <w:bCs w:val="0"/>
                <w:spacing w:val="-17"/>
                <w:sz w:val="21"/>
                <w:szCs w:val="21"/>
              </w:rPr>
              <w:t>3.汽车客</w:t>
            </w:r>
            <w:r>
              <w:rPr>
                <w:rFonts w:hint="eastAsia" w:ascii="仿宋_GB2312" w:hAnsi="仿宋_GB2312" w:eastAsia="仿宋_GB2312" w:cs="仿宋_GB2312"/>
                <w:b w:val="0"/>
                <w:bCs w:val="0"/>
                <w:spacing w:val="-16"/>
                <w:sz w:val="21"/>
                <w:szCs w:val="21"/>
              </w:rPr>
              <w:t>运站应执行“六不出站”制度，出站前严格检查司乘人员系安</w:t>
            </w:r>
            <w:r>
              <w:rPr>
                <w:rFonts w:hint="eastAsia" w:ascii="仿宋_GB2312" w:hAnsi="仿宋_GB2312" w:eastAsia="仿宋_GB2312" w:cs="仿宋_GB2312"/>
                <w:b w:val="0"/>
                <w:bCs w:val="0"/>
                <w:spacing w:val="-11"/>
                <w:sz w:val="21"/>
                <w:szCs w:val="21"/>
              </w:rPr>
              <w:t>全</w:t>
            </w:r>
            <w:r>
              <w:rPr>
                <w:rFonts w:hint="eastAsia" w:ascii="仿宋_GB2312" w:hAnsi="仿宋_GB2312" w:eastAsia="仿宋_GB2312" w:cs="仿宋_GB2312"/>
                <w:b w:val="0"/>
                <w:bCs w:val="0"/>
                <w:spacing w:val="-4"/>
                <w:sz w:val="21"/>
                <w:szCs w:val="21"/>
              </w:rPr>
              <w:t>带情况。</w:t>
            </w:r>
          </w:p>
          <w:p>
            <w:pPr>
              <w:pStyle w:val="7"/>
              <w:numPr>
                <w:ilvl w:val="0"/>
                <w:numId w:val="0"/>
              </w:numPr>
              <w:spacing w:before="68" w:line="227" w:lineRule="auto"/>
              <w:ind w:left="134"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2"/>
                <w:sz w:val="21"/>
                <w:szCs w:val="21"/>
              </w:rPr>
              <w:t>4.客车驾驶员严格落实安全告知制度，提醒旅客系好安全带和禁止携带</w:t>
            </w:r>
            <w:r>
              <w:rPr>
                <w:rFonts w:hint="eastAsia" w:ascii="仿宋_GB2312" w:hAnsi="仿宋_GB2312" w:eastAsia="仿宋_GB2312" w:cs="仿宋_GB2312"/>
                <w:b w:val="0"/>
                <w:bCs w:val="0"/>
                <w:spacing w:val="-6"/>
                <w:sz w:val="21"/>
                <w:szCs w:val="21"/>
              </w:rPr>
              <w:t>违禁物品乘车；对于拒不配合行李物品安全检查或者坚持携带违禁物</w:t>
            </w:r>
            <w:r>
              <w:rPr>
                <w:rFonts w:hint="eastAsia" w:ascii="仿宋_GB2312" w:hAnsi="仿宋_GB2312" w:eastAsia="仿宋_GB2312" w:cs="仿宋_GB2312"/>
                <w:b w:val="0"/>
                <w:bCs w:val="0"/>
                <w:spacing w:val="-14"/>
                <w:sz w:val="21"/>
                <w:szCs w:val="21"/>
              </w:rPr>
              <w:t>品、乘坐实名制管理的客运班线据不提供本人有效身份证件或者票、证、</w:t>
            </w:r>
            <w:r>
              <w:rPr>
                <w:rFonts w:hint="eastAsia" w:ascii="仿宋_GB2312" w:hAnsi="仿宋_GB2312" w:eastAsia="仿宋_GB2312" w:cs="仿宋_GB2312"/>
                <w:b w:val="0"/>
                <w:bCs w:val="0"/>
                <w:spacing w:val="-1"/>
                <w:sz w:val="21"/>
                <w:szCs w:val="21"/>
              </w:rPr>
              <w:t>人不一致的，按规定拒绝其乘车。</w:t>
            </w:r>
          </w:p>
        </w:tc>
        <w:tc>
          <w:tcPr>
            <w:tcW w:w="1529" w:type="dxa"/>
            <w:noWrap w:val="0"/>
            <w:vAlign w:val="center"/>
          </w:tcPr>
          <w:p>
            <w:pPr>
              <w:pStyle w:val="7"/>
              <w:spacing w:before="139" w:line="218" w:lineRule="auto"/>
              <w:ind w:left="99" w:right="91"/>
              <w:jc w:val="left"/>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pacing w:val="-4"/>
                <w:sz w:val="21"/>
                <w:szCs w:val="21"/>
              </w:rPr>
              <w:t>1.《道路旅客运输及客运站</w:t>
            </w:r>
            <w:r>
              <w:rPr>
                <w:rFonts w:hint="eastAsia" w:ascii="仿宋_GB2312" w:hAnsi="仿宋_GB2312" w:eastAsia="仿宋_GB2312" w:cs="仿宋_GB2312"/>
                <w:b w:val="0"/>
                <w:bCs w:val="0"/>
                <w:spacing w:val="-1"/>
                <w:sz w:val="21"/>
                <w:szCs w:val="21"/>
              </w:rPr>
              <w:t>管理规定》第</w:t>
            </w:r>
            <w:r>
              <w:rPr>
                <w:rFonts w:hint="eastAsia" w:ascii="仿宋_GB2312" w:hAnsi="仿宋_GB2312" w:eastAsia="仿宋_GB2312" w:cs="仿宋_GB2312"/>
                <w:b w:val="0"/>
                <w:bCs w:val="0"/>
                <w:spacing w:val="3"/>
                <w:sz w:val="21"/>
                <w:szCs w:val="21"/>
              </w:rPr>
              <w:t>五十条</w:t>
            </w:r>
          </w:p>
          <w:p>
            <w:pPr>
              <w:pStyle w:val="7"/>
              <w:spacing w:before="139" w:line="218" w:lineRule="auto"/>
              <w:ind w:left="99" w:right="91"/>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2.交通运输部</w:t>
            </w:r>
            <w:r>
              <w:rPr>
                <w:rFonts w:hint="eastAsia" w:ascii="仿宋_GB2312" w:hAnsi="仿宋_GB2312" w:eastAsia="仿宋_GB2312" w:cs="仿宋_GB2312"/>
                <w:b w:val="0"/>
                <w:bCs w:val="0"/>
                <w:spacing w:val="-2"/>
                <w:sz w:val="21"/>
                <w:szCs w:val="21"/>
              </w:rPr>
              <w:t>公安部关于公</w:t>
            </w:r>
            <w:r>
              <w:rPr>
                <w:rFonts w:hint="eastAsia" w:ascii="仿宋_GB2312" w:hAnsi="仿宋_GB2312" w:eastAsia="仿宋_GB2312" w:cs="仿宋_GB2312"/>
                <w:b w:val="0"/>
                <w:bCs w:val="0"/>
                <w:spacing w:val="-4"/>
                <w:sz w:val="21"/>
                <w:szCs w:val="21"/>
              </w:rPr>
              <w:t>布《道路客运</w:t>
            </w:r>
            <w:r>
              <w:rPr>
                <w:rFonts w:hint="eastAsia" w:ascii="仿宋_GB2312" w:hAnsi="仿宋_GB2312" w:eastAsia="仿宋_GB2312" w:cs="仿宋_GB2312"/>
                <w:b w:val="0"/>
                <w:bCs w:val="0"/>
                <w:spacing w:val="-5"/>
                <w:sz w:val="21"/>
                <w:szCs w:val="21"/>
              </w:rPr>
              <w:t>车辆禁止、限</w:t>
            </w:r>
            <w:r>
              <w:rPr>
                <w:rFonts w:hint="eastAsia" w:ascii="仿宋_GB2312" w:hAnsi="仿宋_GB2312" w:eastAsia="仿宋_GB2312" w:cs="仿宋_GB2312"/>
                <w:b w:val="0"/>
                <w:bCs w:val="0"/>
                <w:spacing w:val="-4"/>
                <w:sz w:val="21"/>
                <w:szCs w:val="21"/>
              </w:rPr>
              <w:t>制携带和托运物品目录》的</w:t>
            </w:r>
            <w:r>
              <w:rPr>
                <w:rFonts w:hint="eastAsia" w:ascii="仿宋_GB2312" w:hAnsi="仿宋_GB2312" w:eastAsia="仿宋_GB2312" w:cs="仿宋_GB2312"/>
                <w:b w:val="0"/>
                <w:bCs w:val="0"/>
                <w:spacing w:val="7"/>
                <w:sz w:val="21"/>
                <w:szCs w:val="21"/>
              </w:rPr>
              <w:t>公告</w:t>
            </w:r>
          </w:p>
        </w:tc>
        <w:tc>
          <w:tcPr>
            <w:tcW w:w="3957" w:type="dxa"/>
            <w:noWrap w:val="0"/>
            <w:vAlign w:val="center"/>
          </w:tcPr>
          <w:p>
            <w:pPr>
              <w:pStyle w:val="7"/>
              <w:spacing w:before="72" w:line="220" w:lineRule="auto"/>
              <w:ind w:left="140"/>
              <w:jc w:val="left"/>
              <w:rPr>
                <w:rFonts w:hint="eastAsia" w:ascii="仿宋_GB2312" w:hAnsi="仿宋_GB2312" w:eastAsia="仿宋_GB2312" w:cs="仿宋_GB2312"/>
                <w:b w:val="0"/>
                <w:bCs w:val="0"/>
                <w:spacing w:val="-4"/>
                <w:sz w:val="21"/>
                <w:szCs w:val="21"/>
              </w:rPr>
            </w:pPr>
            <w:r>
              <w:rPr>
                <w:rFonts w:hint="eastAsia" w:ascii="仿宋_GB2312" w:hAnsi="仿宋_GB2312" w:eastAsia="仿宋_GB2312" w:cs="仿宋_GB2312"/>
                <w:b w:val="0"/>
                <w:bCs w:val="0"/>
                <w:spacing w:val="-4"/>
                <w:sz w:val="21"/>
                <w:szCs w:val="21"/>
              </w:rPr>
              <w:t>重大隐患：</w:t>
            </w:r>
          </w:p>
          <w:p>
            <w:pPr>
              <w:pStyle w:val="7"/>
              <w:numPr>
                <w:ilvl w:val="0"/>
                <w:numId w:val="0"/>
              </w:numPr>
              <w:spacing w:before="72" w:line="220" w:lineRule="auto"/>
              <w:ind w:left="140" w:leftChars="0"/>
              <w:jc w:val="left"/>
              <w:rPr>
                <w:rFonts w:hint="eastAsia" w:ascii="仿宋_GB2312" w:hAnsi="仿宋_GB2312" w:eastAsia="仿宋_GB2312" w:cs="仿宋_GB2312"/>
                <w:b w:val="0"/>
                <w:bCs w:val="0"/>
                <w:spacing w:val="-2"/>
                <w:sz w:val="21"/>
                <w:szCs w:val="21"/>
              </w:rPr>
            </w:pPr>
            <w:r>
              <w:rPr>
                <w:rFonts w:hint="eastAsia" w:ascii="仿宋_GB2312" w:hAnsi="仿宋_GB2312" w:eastAsia="仿宋_GB2312" w:cs="仿宋_GB2312"/>
                <w:b w:val="0"/>
                <w:bCs w:val="0"/>
                <w:snapToGrid w:val="0"/>
                <w:color w:val="000000"/>
                <w:spacing w:val="-2"/>
                <w:kern w:val="0"/>
                <w:sz w:val="21"/>
                <w:szCs w:val="21"/>
                <w:lang w:val="en-US" w:eastAsia="en-US" w:bidi="ar-SA"/>
              </w:rPr>
              <w:t>1.</w:t>
            </w:r>
            <w:r>
              <w:rPr>
                <w:rFonts w:hint="eastAsia" w:ascii="仿宋_GB2312" w:hAnsi="仿宋_GB2312" w:eastAsia="仿宋_GB2312" w:cs="仿宋_GB2312"/>
                <w:b w:val="0"/>
                <w:bCs w:val="0"/>
                <w:spacing w:val="-11"/>
                <w:sz w:val="21"/>
                <w:szCs w:val="21"/>
              </w:rPr>
              <w:t>《道路运输企业和城市客运企业安全生</w:t>
            </w:r>
            <w:r>
              <w:rPr>
                <w:rFonts w:hint="eastAsia" w:ascii="仿宋_GB2312" w:hAnsi="仿宋_GB2312" w:eastAsia="仿宋_GB2312" w:cs="仿宋_GB2312"/>
                <w:b w:val="0"/>
                <w:bCs w:val="0"/>
                <w:spacing w:val="-2"/>
                <w:sz w:val="21"/>
                <w:szCs w:val="21"/>
              </w:rPr>
              <w:t>产重大事故隐患判定标准(试行)》第四</w:t>
            </w:r>
            <w:r>
              <w:rPr>
                <w:rFonts w:hint="eastAsia" w:ascii="仿宋_GB2312" w:hAnsi="仿宋_GB2312" w:eastAsia="仿宋_GB2312" w:cs="仿宋_GB2312"/>
                <w:b w:val="0"/>
                <w:bCs w:val="0"/>
                <w:spacing w:val="-10"/>
                <w:sz w:val="21"/>
                <w:szCs w:val="21"/>
              </w:rPr>
              <w:t>条第二项：道路旅客运输企业所属客运车</w:t>
            </w:r>
            <w:r>
              <w:rPr>
                <w:rFonts w:hint="eastAsia" w:ascii="仿宋_GB2312" w:hAnsi="仿宋_GB2312" w:eastAsia="仿宋_GB2312" w:cs="仿宋_GB2312"/>
                <w:b w:val="0"/>
                <w:bCs w:val="0"/>
                <w:spacing w:val="-2"/>
                <w:sz w:val="21"/>
                <w:szCs w:val="21"/>
              </w:rPr>
              <w:t>辆违法承运或夹带危险物品的。</w:t>
            </w:r>
          </w:p>
          <w:p>
            <w:pPr>
              <w:pStyle w:val="7"/>
              <w:numPr>
                <w:ilvl w:val="0"/>
                <w:numId w:val="0"/>
              </w:numPr>
              <w:spacing w:before="72" w:line="220" w:lineRule="auto"/>
              <w:ind w:left="140"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1"/>
                <w:sz w:val="21"/>
                <w:szCs w:val="21"/>
              </w:rPr>
              <w:t>2.《道路运输企业和城市客运企业安全生</w:t>
            </w:r>
            <w:r>
              <w:rPr>
                <w:rFonts w:hint="eastAsia" w:ascii="仿宋_GB2312" w:hAnsi="仿宋_GB2312" w:eastAsia="仿宋_GB2312" w:cs="仿宋_GB2312"/>
                <w:b w:val="0"/>
                <w:bCs w:val="0"/>
                <w:spacing w:val="-4"/>
                <w:sz w:val="21"/>
                <w:szCs w:val="21"/>
              </w:rPr>
              <w:t>产重大事故隐患判定标准(试行)》第十</w:t>
            </w:r>
            <w:r>
              <w:rPr>
                <w:rFonts w:hint="eastAsia" w:ascii="仿宋_GB2312" w:hAnsi="仿宋_GB2312" w:eastAsia="仿宋_GB2312" w:cs="仿宋_GB2312"/>
                <w:b w:val="0"/>
                <w:bCs w:val="0"/>
                <w:spacing w:val="-11"/>
                <w:sz w:val="21"/>
                <w:szCs w:val="21"/>
              </w:rPr>
              <w:t>二条</w:t>
            </w:r>
            <w:r>
              <w:rPr>
                <w:rFonts w:hint="eastAsia" w:ascii="仿宋_GB2312" w:hAnsi="仿宋_GB2312" w:eastAsia="仿宋_GB2312" w:cs="仿宋_GB2312"/>
                <w:b w:val="0"/>
                <w:bCs w:val="0"/>
                <w:spacing w:val="-10"/>
                <w:sz w:val="21"/>
                <w:szCs w:val="21"/>
              </w:rPr>
              <w:t>第二项：开展汽车客运站经营的企</w:t>
            </w:r>
            <w:r>
              <w:rPr>
                <w:rFonts w:hint="eastAsia" w:ascii="仿宋_GB2312" w:hAnsi="仿宋_GB2312" w:eastAsia="仿宋_GB2312" w:cs="仿宋_GB2312"/>
                <w:b w:val="0"/>
                <w:bCs w:val="0"/>
                <w:spacing w:val="-8"/>
                <w:sz w:val="21"/>
                <w:szCs w:val="21"/>
              </w:rPr>
              <w:t>业</w:t>
            </w:r>
            <w:r>
              <w:rPr>
                <w:rFonts w:hint="eastAsia" w:ascii="仿宋_GB2312" w:hAnsi="仿宋_GB2312" w:eastAsia="仿宋_GB2312" w:cs="仿宋_GB2312"/>
                <w:b w:val="0"/>
                <w:bCs w:val="0"/>
                <w:spacing w:val="-1"/>
                <w:sz w:val="21"/>
                <w:szCs w:val="21"/>
              </w:rPr>
              <w:t>允许超载车辆出站的。</w:t>
            </w:r>
          </w:p>
        </w:tc>
        <w:tc>
          <w:tcPr>
            <w:tcW w:w="585" w:type="dxa"/>
            <w:noWrap w:val="0"/>
            <w:vAlign w:val="center"/>
          </w:tcPr>
          <w:p>
            <w:pPr>
              <w:jc w:val="left"/>
              <w:rPr>
                <w:rFonts w:hint="eastAsia" w:ascii="仿宋_GB2312" w:hAnsi="仿宋_GB2312" w:eastAsia="仿宋_GB2312" w:cs="仿宋_GB2312"/>
                <w:b w:val="0"/>
                <w:bCs w:val="0"/>
                <w:sz w:val="21"/>
                <w:szCs w:val="21"/>
              </w:rPr>
            </w:pPr>
          </w:p>
        </w:tc>
      </w:tr>
    </w:tbl>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numPr>
          <w:ilvl w:val="0"/>
          <w:numId w:val="0"/>
        </w:numPr>
        <w:jc w:val="center"/>
        <w:rPr>
          <w:rFonts w:hint="eastAsia" w:ascii="楷体" w:hAnsi="楷体" w:eastAsia="楷体" w:cs="楷体"/>
          <w:b w:val="0"/>
          <w:bCs w:val="0"/>
          <w:spacing w:val="-3"/>
          <w:sz w:val="32"/>
          <w:szCs w:val="32"/>
          <w:lang w:eastAsia="zh-CN"/>
        </w:rPr>
      </w:pPr>
    </w:p>
    <w:p>
      <w:pPr>
        <w:numPr>
          <w:ilvl w:val="0"/>
          <w:numId w:val="0"/>
        </w:numPr>
        <w:jc w:val="center"/>
        <w:rPr>
          <w:rFonts w:hint="eastAsia" w:ascii="楷体" w:hAnsi="楷体" w:eastAsia="楷体" w:cs="楷体"/>
          <w:b w:val="0"/>
          <w:bCs w:val="0"/>
          <w:spacing w:val="-3"/>
          <w:sz w:val="32"/>
          <w:szCs w:val="32"/>
          <w:lang w:eastAsia="zh-CN"/>
        </w:rPr>
      </w:pPr>
    </w:p>
    <w:p>
      <w:pPr>
        <w:numPr>
          <w:ilvl w:val="0"/>
          <w:numId w:val="0"/>
        </w:numPr>
        <w:jc w:val="center"/>
        <w:rPr>
          <w:rFonts w:hint="eastAsia" w:ascii="楷体" w:hAnsi="楷体" w:eastAsia="楷体" w:cs="楷体"/>
          <w:b w:val="0"/>
          <w:bCs w:val="0"/>
          <w:spacing w:val="-3"/>
          <w:sz w:val="32"/>
          <w:szCs w:val="32"/>
          <w:lang w:eastAsia="zh-CN"/>
        </w:rPr>
      </w:pPr>
    </w:p>
    <w:p>
      <w:pPr>
        <w:numPr>
          <w:ilvl w:val="0"/>
          <w:numId w:val="0"/>
        </w:numPr>
        <w:jc w:val="center"/>
        <w:rPr>
          <w:rFonts w:hint="eastAsia" w:ascii="楷体" w:hAnsi="楷体" w:eastAsia="楷体" w:cs="楷体"/>
          <w:b w:val="0"/>
          <w:bCs w:val="0"/>
          <w:spacing w:val="-3"/>
          <w:sz w:val="32"/>
          <w:szCs w:val="32"/>
          <w:lang w:eastAsia="zh-CN"/>
        </w:rPr>
      </w:pPr>
    </w:p>
    <w:p>
      <w:pPr>
        <w:numPr>
          <w:ilvl w:val="0"/>
          <w:numId w:val="0"/>
        </w:numPr>
        <w:jc w:val="center"/>
        <w:rPr>
          <w:rFonts w:hint="eastAsia" w:ascii="楷体" w:hAnsi="楷体" w:eastAsia="楷体" w:cs="楷体"/>
          <w:b w:val="0"/>
          <w:bCs w:val="0"/>
          <w:spacing w:val="-3"/>
          <w:sz w:val="32"/>
          <w:szCs w:val="32"/>
          <w:lang w:eastAsia="zh-CN"/>
        </w:rPr>
      </w:pPr>
    </w:p>
    <w:p>
      <w:pPr>
        <w:numPr>
          <w:ilvl w:val="0"/>
          <w:numId w:val="0"/>
        </w:numPr>
        <w:jc w:val="center"/>
        <w:rPr>
          <w:rFonts w:hint="eastAsia" w:ascii="楷体" w:hAnsi="楷体" w:eastAsia="楷体" w:cs="楷体"/>
          <w:b w:val="0"/>
          <w:bCs w:val="0"/>
          <w:spacing w:val="-3"/>
          <w:sz w:val="32"/>
          <w:szCs w:val="32"/>
          <w:lang w:eastAsia="zh-CN"/>
        </w:rPr>
      </w:pPr>
    </w:p>
    <w:p>
      <w:pPr>
        <w:numPr>
          <w:ilvl w:val="0"/>
          <w:numId w:val="0"/>
        </w:numPr>
        <w:jc w:val="center"/>
        <w:rPr>
          <w:rFonts w:hint="eastAsia" w:ascii="楷体" w:hAnsi="楷体" w:eastAsia="楷体" w:cs="楷体"/>
          <w:b w:val="0"/>
          <w:bCs w:val="0"/>
          <w:spacing w:val="-3"/>
          <w:sz w:val="32"/>
          <w:szCs w:val="32"/>
          <w:lang w:eastAsia="zh-CN"/>
        </w:rPr>
      </w:pPr>
      <w:r>
        <w:rPr>
          <w:rFonts w:hint="eastAsia" w:ascii="楷体" w:hAnsi="楷体" w:eastAsia="楷体" w:cs="楷体"/>
          <w:b w:val="0"/>
          <w:bCs w:val="0"/>
          <w:spacing w:val="-3"/>
          <w:sz w:val="32"/>
          <w:szCs w:val="32"/>
          <w:lang w:eastAsia="zh-CN"/>
        </w:rPr>
        <w:t>（二）道路运输专项治理行动重点任务</w:t>
      </w:r>
    </w:p>
    <w:tbl>
      <w:tblPr>
        <w:tblStyle w:val="6"/>
        <w:tblW w:w="142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119"/>
        <w:gridCol w:w="1629"/>
        <w:gridCol w:w="10233"/>
        <w:gridCol w:w="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694" w:type="dxa"/>
            <w:noWrap w:val="0"/>
            <w:vAlign w:val="center"/>
          </w:tcPr>
          <w:p>
            <w:pPr>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序号</w:t>
            </w:r>
          </w:p>
        </w:tc>
        <w:tc>
          <w:tcPr>
            <w:tcW w:w="1119" w:type="dxa"/>
            <w:noWrap w:val="0"/>
            <w:vAlign w:val="center"/>
          </w:tcPr>
          <w:p>
            <w:pPr>
              <w:pStyle w:val="7"/>
              <w:spacing w:before="171" w:line="220" w:lineRule="auto"/>
              <w:ind w:left="114"/>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行动名称</w:t>
            </w:r>
          </w:p>
        </w:tc>
        <w:tc>
          <w:tcPr>
            <w:tcW w:w="1629" w:type="dxa"/>
            <w:noWrap w:val="0"/>
            <w:vAlign w:val="center"/>
          </w:tcPr>
          <w:p>
            <w:pPr>
              <w:pStyle w:val="7"/>
              <w:spacing w:before="171" w:line="219" w:lineRule="auto"/>
              <w:ind w:left="585"/>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任务</w:t>
            </w:r>
          </w:p>
        </w:tc>
        <w:tc>
          <w:tcPr>
            <w:tcW w:w="10233" w:type="dxa"/>
            <w:noWrap w:val="0"/>
            <w:vAlign w:val="center"/>
          </w:tcPr>
          <w:p>
            <w:pPr>
              <w:pStyle w:val="7"/>
              <w:spacing w:before="171" w:line="219" w:lineRule="auto"/>
              <w:ind w:left="4676"/>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主要内容</w:t>
            </w:r>
          </w:p>
        </w:tc>
        <w:tc>
          <w:tcPr>
            <w:tcW w:w="574" w:type="dxa"/>
            <w:noWrap w:val="0"/>
            <w:textDirection w:val="tbRlV"/>
            <w:vAlign w:val="center"/>
          </w:tcPr>
          <w:p>
            <w:pPr>
              <w:pStyle w:val="7"/>
              <w:spacing w:before="174" w:line="201" w:lineRule="auto"/>
              <w:ind w:left="41"/>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7"/>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4" w:hRule="atLeast"/>
        </w:trPr>
        <w:tc>
          <w:tcPr>
            <w:tcW w:w="694" w:type="dxa"/>
            <w:vMerge w:val="restart"/>
            <w:tcBorders>
              <w:bottom w:val="nil"/>
            </w:tcBorders>
            <w:noWrap w:val="0"/>
            <w:vAlign w:val="center"/>
          </w:tcPr>
          <w:p>
            <w:pPr>
              <w:pStyle w:val="7"/>
              <w:spacing w:before="72" w:line="241" w:lineRule="auto"/>
              <w:ind w:left="285"/>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p>
        </w:tc>
        <w:tc>
          <w:tcPr>
            <w:tcW w:w="1119" w:type="dxa"/>
            <w:vMerge w:val="restart"/>
            <w:tcBorders>
              <w:bottom w:val="nil"/>
            </w:tcBorders>
            <w:noWrap w:val="0"/>
            <w:vAlign w:val="center"/>
          </w:tcPr>
          <w:p>
            <w:pPr>
              <w:pStyle w:val="7"/>
              <w:spacing w:before="72" w:line="235" w:lineRule="auto"/>
              <w:ind w:left="109" w:right="105" w:hanging="10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7"/>
                <w:sz w:val="21"/>
                <w:szCs w:val="21"/>
              </w:rPr>
              <w:t>“两客一</w:t>
            </w:r>
            <w:r>
              <w:rPr>
                <w:rFonts w:hint="eastAsia" w:ascii="仿宋_GB2312" w:hAnsi="仿宋_GB2312" w:eastAsia="仿宋_GB2312" w:cs="仿宋_GB2312"/>
                <w:b w:val="0"/>
                <w:bCs w:val="0"/>
                <w:spacing w:val="9"/>
                <w:sz w:val="21"/>
                <w:szCs w:val="21"/>
              </w:rPr>
              <w:t>危"车辆</w:t>
            </w:r>
            <w:r>
              <w:rPr>
                <w:rFonts w:hint="eastAsia" w:ascii="仿宋_GB2312" w:hAnsi="仿宋_GB2312" w:eastAsia="仿宋_GB2312" w:cs="仿宋_GB2312"/>
                <w:b w:val="0"/>
                <w:bCs w:val="0"/>
                <w:spacing w:val="-2"/>
                <w:sz w:val="21"/>
                <w:szCs w:val="21"/>
              </w:rPr>
              <w:t>动态监控</w:t>
            </w:r>
            <w:r>
              <w:rPr>
                <w:rFonts w:hint="eastAsia" w:ascii="仿宋_GB2312" w:hAnsi="仿宋_GB2312" w:eastAsia="仿宋_GB2312" w:cs="仿宋_GB2312"/>
                <w:b w:val="0"/>
                <w:bCs w:val="0"/>
                <w:spacing w:val="3"/>
                <w:sz w:val="21"/>
                <w:szCs w:val="21"/>
              </w:rPr>
              <w:t>预警预防</w:t>
            </w:r>
            <w:r>
              <w:rPr>
                <w:rFonts w:hint="eastAsia" w:ascii="仿宋_GB2312" w:hAnsi="仿宋_GB2312" w:eastAsia="仿宋_GB2312" w:cs="仿宋_GB2312"/>
                <w:b w:val="0"/>
                <w:bCs w:val="0"/>
                <w:spacing w:val="2"/>
                <w:sz w:val="21"/>
                <w:szCs w:val="21"/>
              </w:rPr>
              <w:t>能力提升</w:t>
            </w:r>
            <w:r>
              <w:rPr>
                <w:rFonts w:hint="eastAsia" w:ascii="仿宋_GB2312" w:hAnsi="仿宋_GB2312" w:eastAsia="仿宋_GB2312" w:cs="仿宋_GB2312"/>
                <w:b w:val="0"/>
                <w:bCs w:val="0"/>
                <w:spacing w:val="7"/>
                <w:sz w:val="21"/>
                <w:szCs w:val="21"/>
              </w:rPr>
              <w:t>行动</w:t>
            </w:r>
          </w:p>
        </w:tc>
        <w:tc>
          <w:tcPr>
            <w:tcW w:w="1629" w:type="dxa"/>
            <w:noWrap w:val="0"/>
            <w:vAlign w:val="center"/>
          </w:tcPr>
          <w:p>
            <w:pPr>
              <w:pStyle w:val="7"/>
              <w:spacing w:before="71" w:line="229" w:lineRule="auto"/>
              <w:ind w:left="102" w:right="145" w:firstLine="3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运输企业安全</w:t>
            </w:r>
            <w:r>
              <w:rPr>
                <w:rFonts w:hint="eastAsia" w:ascii="仿宋_GB2312" w:hAnsi="仿宋_GB2312" w:eastAsia="仿宋_GB2312" w:cs="仿宋_GB2312"/>
                <w:b w:val="0"/>
                <w:bCs w:val="0"/>
                <w:spacing w:val="8"/>
                <w:sz w:val="21"/>
                <w:szCs w:val="21"/>
              </w:rPr>
              <w:t>主体责任落实</w:t>
            </w:r>
            <w:r>
              <w:rPr>
                <w:rFonts w:hint="eastAsia" w:ascii="仿宋_GB2312" w:hAnsi="仿宋_GB2312" w:eastAsia="仿宋_GB2312" w:cs="仿宋_GB2312"/>
                <w:b w:val="0"/>
                <w:bCs w:val="0"/>
                <w:spacing w:val="-3"/>
                <w:sz w:val="21"/>
                <w:szCs w:val="21"/>
              </w:rPr>
              <w:t>情况</w:t>
            </w:r>
          </w:p>
        </w:tc>
        <w:tc>
          <w:tcPr>
            <w:tcW w:w="10233" w:type="dxa"/>
            <w:noWrap w:val="0"/>
            <w:vAlign w:val="center"/>
          </w:tcPr>
          <w:p>
            <w:pPr>
              <w:pStyle w:val="7"/>
              <w:numPr>
                <w:ilvl w:val="0"/>
                <w:numId w:val="0"/>
              </w:numPr>
              <w:spacing w:before="59" w:line="233" w:lineRule="auto"/>
              <w:ind w:left="122" w:leftChars="0" w:hanging="19"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pacing w:val="2"/>
                <w:sz w:val="21"/>
                <w:szCs w:val="21"/>
              </w:rPr>
              <w:t>运输企业应按规定(每100辆车设1人，至少配备2人)足额配备监控人员；对于行驶途中存在超速行驶、</w:t>
            </w:r>
            <w:r>
              <w:rPr>
                <w:rFonts w:hint="eastAsia" w:ascii="仿宋_GB2312" w:hAnsi="仿宋_GB2312" w:eastAsia="仿宋_GB2312" w:cs="仿宋_GB2312"/>
                <w:b w:val="0"/>
                <w:bCs w:val="0"/>
                <w:spacing w:val="-5"/>
                <w:sz w:val="21"/>
                <w:szCs w:val="21"/>
              </w:rPr>
              <w:t>疲劳驾驶报警的车辆，监控人员应严格履行职责、及时进行提醒，纠正驾驶员不安全驾驶行</w:t>
            </w:r>
            <w:r>
              <w:rPr>
                <w:rFonts w:hint="eastAsia" w:ascii="仿宋_GB2312" w:hAnsi="仿宋_GB2312" w:eastAsia="仿宋_GB2312" w:cs="仿宋_GB2312"/>
                <w:b w:val="0"/>
                <w:bCs w:val="0"/>
                <w:spacing w:val="-6"/>
                <w:sz w:val="21"/>
                <w:szCs w:val="21"/>
              </w:rPr>
              <w:t>为；企业所属车</w:t>
            </w:r>
            <w:r>
              <w:rPr>
                <w:rFonts w:hint="eastAsia" w:ascii="仿宋_GB2312" w:hAnsi="仿宋_GB2312" w:eastAsia="仿宋_GB2312" w:cs="仿宋_GB2312"/>
                <w:b w:val="0"/>
                <w:bCs w:val="0"/>
                <w:spacing w:val="-1"/>
                <w:sz w:val="21"/>
                <w:szCs w:val="21"/>
              </w:rPr>
              <w:t>辆是在运行过程中不得出现脱离动态监控情形。</w:t>
            </w:r>
          </w:p>
          <w:p>
            <w:pPr>
              <w:pStyle w:val="7"/>
              <w:numPr>
                <w:ilvl w:val="0"/>
                <w:numId w:val="0"/>
              </w:numPr>
              <w:spacing w:before="59" w:line="233" w:lineRule="auto"/>
              <w:ind w:left="122" w:leftChars="0" w:hanging="19"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9"/>
                <w:sz w:val="21"/>
                <w:szCs w:val="21"/>
              </w:rPr>
              <w:t>2.禁止运输企业、动态监控服务商、司机等破坏卫星定位装置</w:t>
            </w:r>
            <w:r>
              <w:rPr>
                <w:rFonts w:hint="eastAsia" w:ascii="仿宋_GB2312" w:hAnsi="仿宋_GB2312" w:eastAsia="仿宋_GB2312" w:cs="仿宋_GB2312"/>
                <w:b w:val="0"/>
                <w:bCs w:val="0"/>
                <w:spacing w:val="-10"/>
                <w:sz w:val="21"/>
                <w:szCs w:val="21"/>
              </w:rPr>
              <w:t>以及恶意人为干扰、屏蔽卫星定位装置信号，篡</w:t>
            </w:r>
            <w:r>
              <w:rPr>
                <w:rFonts w:hint="eastAsia" w:ascii="仿宋_GB2312" w:hAnsi="仿宋_GB2312" w:eastAsia="仿宋_GB2312" w:cs="仿宋_GB2312"/>
                <w:b w:val="0"/>
                <w:bCs w:val="0"/>
                <w:spacing w:val="-1"/>
                <w:sz w:val="21"/>
                <w:szCs w:val="21"/>
              </w:rPr>
              <w:t>改卫星定位装置数据等情形。</w:t>
            </w:r>
          </w:p>
          <w:p>
            <w:pPr>
              <w:pStyle w:val="7"/>
              <w:numPr>
                <w:ilvl w:val="0"/>
                <w:numId w:val="0"/>
              </w:numPr>
              <w:spacing w:before="59" w:line="233" w:lineRule="auto"/>
              <w:ind w:left="122" w:leftChars="0" w:hanging="19" w:firstLine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9"/>
                <w:sz w:val="21"/>
                <w:szCs w:val="21"/>
              </w:rPr>
              <w:t>3.运输企业应建立健全并严格落实交通违法动态信息处理和统</w:t>
            </w:r>
            <w:r>
              <w:rPr>
                <w:rFonts w:hint="eastAsia" w:ascii="仿宋_GB2312" w:hAnsi="仿宋_GB2312" w:eastAsia="仿宋_GB2312" w:cs="仿宋_GB2312"/>
                <w:b w:val="0"/>
                <w:bCs w:val="0"/>
                <w:spacing w:val="-10"/>
                <w:sz w:val="21"/>
                <w:szCs w:val="21"/>
              </w:rPr>
              <w:t>计分析制度，对查实存在违法违规行为的驾驶员</w:t>
            </w:r>
            <w:r>
              <w:rPr>
                <w:rFonts w:hint="eastAsia" w:ascii="仿宋_GB2312" w:hAnsi="仿宋_GB2312" w:eastAsia="仿宋_GB2312" w:cs="仿宋_GB2312"/>
                <w:b w:val="0"/>
                <w:bCs w:val="0"/>
                <w:spacing w:val="-1"/>
                <w:sz w:val="21"/>
                <w:szCs w:val="21"/>
              </w:rPr>
              <w:t>应进行针对性教育培训、停岗学习、内部处罚等。</w:t>
            </w:r>
          </w:p>
        </w:tc>
        <w:tc>
          <w:tcPr>
            <w:tcW w:w="574" w:type="dxa"/>
            <w:noWrap w:val="0"/>
            <w:vAlign w:val="center"/>
          </w:tcPr>
          <w:p>
            <w:pPr>
              <w:jc w:val="left"/>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694" w:type="dxa"/>
            <w:vMerge w:val="continue"/>
            <w:tcBorders>
              <w:top w:val="nil"/>
            </w:tcBorders>
            <w:noWrap w:val="0"/>
            <w:vAlign w:val="center"/>
          </w:tcPr>
          <w:p>
            <w:pPr>
              <w:jc w:val="left"/>
              <w:rPr>
                <w:rFonts w:hint="eastAsia" w:ascii="仿宋_GB2312" w:hAnsi="仿宋_GB2312" w:eastAsia="仿宋_GB2312" w:cs="仿宋_GB2312"/>
                <w:b w:val="0"/>
                <w:bCs w:val="0"/>
                <w:sz w:val="21"/>
                <w:szCs w:val="21"/>
              </w:rPr>
            </w:pPr>
          </w:p>
        </w:tc>
        <w:tc>
          <w:tcPr>
            <w:tcW w:w="1119" w:type="dxa"/>
            <w:vMerge w:val="continue"/>
            <w:tcBorders>
              <w:top w:val="nil"/>
            </w:tcBorders>
            <w:noWrap w:val="0"/>
            <w:vAlign w:val="center"/>
          </w:tcPr>
          <w:p>
            <w:pPr>
              <w:jc w:val="left"/>
              <w:rPr>
                <w:rFonts w:hint="eastAsia" w:ascii="仿宋_GB2312" w:hAnsi="仿宋_GB2312" w:eastAsia="仿宋_GB2312" w:cs="仿宋_GB2312"/>
                <w:b w:val="0"/>
                <w:bCs w:val="0"/>
                <w:sz w:val="21"/>
                <w:szCs w:val="21"/>
              </w:rPr>
            </w:pPr>
          </w:p>
        </w:tc>
        <w:tc>
          <w:tcPr>
            <w:tcW w:w="1629" w:type="dxa"/>
            <w:noWrap w:val="0"/>
            <w:vAlign w:val="center"/>
          </w:tcPr>
          <w:p>
            <w:pPr>
              <w:pStyle w:val="7"/>
              <w:spacing w:before="57" w:line="214" w:lineRule="auto"/>
              <w:ind w:left="131" w:right="132" w:firstLine="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属地管理部门</w:t>
            </w:r>
            <w:r>
              <w:rPr>
                <w:rFonts w:hint="eastAsia" w:ascii="仿宋_GB2312" w:hAnsi="仿宋_GB2312" w:eastAsia="仿宋_GB2312" w:cs="仿宋_GB2312"/>
                <w:b w:val="0"/>
                <w:bCs w:val="0"/>
                <w:spacing w:val="3"/>
                <w:sz w:val="21"/>
                <w:szCs w:val="21"/>
              </w:rPr>
              <w:t>安全监管责任</w:t>
            </w:r>
            <w:r>
              <w:rPr>
                <w:rFonts w:hint="eastAsia" w:ascii="仿宋_GB2312" w:hAnsi="仿宋_GB2312" w:eastAsia="仿宋_GB2312" w:cs="仿宋_GB2312"/>
                <w:b w:val="0"/>
                <w:bCs w:val="0"/>
                <w:spacing w:val="-2"/>
                <w:sz w:val="21"/>
                <w:szCs w:val="21"/>
              </w:rPr>
              <w:t>落实情况</w:t>
            </w:r>
          </w:p>
        </w:tc>
        <w:tc>
          <w:tcPr>
            <w:tcW w:w="10233" w:type="dxa"/>
            <w:noWrap w:val="0"/>
            <w:vAlign w:val="center"/>
          </w:tcPr>
          <w:p>
            <w:pPr>
              <w:pStyle w:val="7"/>
              <w:spacing w:before="196" w:line="253" w:lineRule="auto"/>
              <w:ind w:left="133" w:firstLine="2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0"/>
                <w:sz w:val="21"/>
                <w:szCs w:val="21"/>
              </w:rPr>
              <w:t>1.各地交通运输部门应对照部通报的涉嫌存在超速行驶、疲劳驾驶情形的车辆清单，</w:t>
            </w:r>
            <w:r>
              <w:rPr>
                <w:rFonts w:hint="eastAsia" w:ascii="仿宋_GB2312" w:hAnsi="仿宋_GB2312" w:eastAsia="仿宋_GB2312" w:cs="仿宋_GB2312"/>
                <w:b w:val="0"/>
                <w:bCs w:val="0"/>
                <w:spacing w:val="-11"/>
                <w:sz w:val="21"/>
                <w:szCs w:val="21"/>
              </w:rPr>
              <w:t>逐车逐企调查核实；对查</w:t>
            </w:r>
            <w:r>
              <w:rPr>
                <w:rFonts w:hint="eastAsia" w:ascii="仿宋_GB2312" w:hAnsi="仿宋_GB2312" w:eastAsia="仿宋_GB2312" w:cs="仿宋_GB2312"/>
                <w:b w:val="0"/>
                <w:bCs w:val="0"/>
                <w:spacing w:val="-1"/>
                <w:sz w:val="21"/>
                <w:szCs w:val="21"/>
              </w:rPr>
              <w:t>实的应指导督促企业加强驾驶员管理。</w:t>
            </w:r>
          </w:p>
        </w:tc>
        <w:tc>
          <w:tcPr>
            <w:tcW w:w="574" w:type="dxa"/>
            <w:noWrap w:val="0"/>
            <w:vAlign w:val="center"/>
          </w:tcPr>
          <w:p>
            <w:pPr>
              <w:jc w:val="left"/>
              <w:rPr>
                <w:rFonts w:hint="eastAsia" w:ascii="仿宋_GB2312" w:hAnsi="仿宋_GB2312" w:eastAsia="仿宋_GB2312" w:cs="仿宋_GB2312"/>
                <w:b w:val="0"/>
                <w:bCs w:val="0"/>
                <w:sz w:val="21"/>
                <w:szCs w:val="21"/>
              </w:rPr>
            </w:pPr>
          </w:p>
        </w:tc>
      </w:tr>
    </w:tbl>
    <w:p>
      <w:pPr>
        <w:numPr>
          <w:ilvl w:val="0"/>
          <w:numId w:val="0"/>
        </w:numPr>
        <w:ind w:leftChars="0"/>
        <w:rPr>
          <w:rFonts w:hint="eastAsia" w:ascii="仿宋_GB2312" w:hAnsi="仿宋_GB2312" w:eastAsia="仿宋_GB2312" w:cs="仿宋_GB2312"/>
          <w:b w:val="0"/>
          <w:bCs w:val="0"/>
          <w:spacing w:val="-5"/>
          <w:sz w:val="21"/>
          <w:szCs w:val="21"/>
        </w:rPr>
      </w:pPr>
    </w:p>
    <w:p>
      <w:pPr>
        <w:numPr>
          <w:ilvl w:val="0"/>
          <w:numId w:val="0"/>
        </w:numPr>
        <w:ind w:leftChars="0"/>
        <w:rPr>
          <w:rFonts w:hint="eastAsia" w:ascii="仿宋_GB2312" w:hAnsi="仿宋_GB2312" w:eastAsia="仿宋_GB2312" w:cs="仿宋_GB2312"/>
          <w:b w:val="0"/>
          <w:bCs w:val="0"/>
          <w:spacing w:val="-5"/>
          <w:sz w:val="21"/>
          <w:szCs w:val="21"/>
        </w:rPr>
      </w:pPr>
    </w:p>
    <w:p>
      <w:pPr>
        <w:numPr>
          <w:ilvl w:val="0"/>
          <w:numId w:val="0"/>
        </w:numPr>
        <w:ind w:leftChars="0"/>
        <w:rPr>
          <w:rFonts w:hint="eastAsia" w:ascii="仿宋_GB2312" w:hAnsi="仿宋_GB2312" w:eastAsia="仿宋_GB2312" w:cs="仿宋_GB2312"/>
          <w:b w:val="0"/>
          <w:bCs w:val="0"/>
          <w:spacing w:val="-5"/>
          <w:sz w:val="21"/>
          <w:szCs w:val="21"/>
        </w:rPr>
      </w:pPr>
    </w:p>
    <w:p>
      <w:pPr>
        <w:numPr>
          <w:ilvl w:val="0"/>
          <w:numId w:val="0"/>
        </w:numPr>
        <w:ind w:leftChars="0"/>
        <w:rPr>
          <w:rFonts w:hint="eastAsia" w:ascii="仿宋_GB2312" w:hAnsi="仿宋_GB2312" w:eastAsia="仿宋_GB2312" w:cs="仿宋_GB2312"/>
          <w:b w:val="0"/>
          <w:bCs w:val="0"/>
          <w:spacing w:val="-5"/>
          <w:sz w:val="21"/>
          <w:szCs w:val="21"/>
        </w:rPr>
      </w:pPr>
    </w:p>
    <w:p>
      <w:pPr>
        <w:numPr>
          <w:ilvl w:val="0"/>
          <w:numId w:val="0"/>
        </w:numPr>
        <w:ind w:leftChars="0"/>
        <w:rPr>
          <w:rFonts w:hint="eastAsia" w:ascii="仿宋_GB2312" w:hAnsi="仿宋_GB2312" w:eastAsia="仿宋_GB2312" w:cs="仿宋_GB2312"/>
          <w:b w:val="0"/>
          <w:bCs w:val="0"/>
          <w:spacing w:val="-5"/>
          <w:sz w:val="21"/>
          <w:szCs w:val="21"/>
        </w:rPr>
      </w:pPr>
    </w:p>
    <w:p>
      <w:pPr>
        <w:numPr>
          <w:ilvl w:val="0"/>
          <w:numId w:val="0"/>
        </w:numPr>
        <w:ind w:leftChars="0"/>
        <w:rPr>
          <w:rFonts w:hint="eastAsia" w:ascii="仿宋_GB2312" w:hAnsi="仿宋_GB2312" w:eastAsia="仿宋_GB2312" w:cs="仿宋_GB2312"/>
          <w:b w:val="0"/>
          <w:bCs w:val="0"/>
          <w:spacing w:val="-5"/>
          <w:sz w:val="21"/>
          <w:szCs w:val="21"/>
        </w:rPr>
      </w:pPr>
    </w:p>
    <w:p>
      <w:pPr>
        <w:numPr>
          <w:ilvl w:val="0"/>
          <w:numId w:val="0"/>
        </w:numPr>
        <w:ind w:leftChars="0"/>
        <w:rPr>
          <w:rFonts w:hint="eastAsia" w:ascii="仿宋_GB2312" w:hAnsi="仿宋_GB2312" w:eastAsia="仿宋_GB2312" w:cs="仿宋_GB2312"/>
          <w:b w:val="0"/>
          <w:bCs w:val="0"/>
          <w:spacing w:val="-5"/>
          <w:sz w:val="21"/>
          <w:szCs w:val="21"/>
        </w:rPr>
      </w:pPr>
    </w:p>
    <w:p>
      <w:pPr>
        <w:numPr>
          <w:ilvl w:val="0"/>
          <w:numId w:val="0"/>
        </w:numPr>
        <w:ind w:leftChars="0"/>
        <w:rPr>
          <w:rFonts w:hint="eastAsia" w:ascii="仿宋_GB2312" w:hAnsi="仿宋_GB2312" w:eastAsia="仿宋_GB2312" w:cs="仿宋_GB2312"/>
          <w:b w:val="0"/>
          <w:bCs w:val="0"/>
          <w:spacing w:val="-5"/>
          <w:sz w:val="21"/>
          <w:szCs w:val="21"/>
        </w:rPr>
      </w:pPr>
    </w:p>
    <w:p>
      <w:pPr>
        <w:numPr>
          <w:ilvl w:val="0"/>
          <w:numId w:val="0"/>
        </w:numPr>
        <w:ind w:leftChars="0"/>
        <w:rPr>
          <w:rFonts w:hint="eastAsia" w:ascii="仿宋_GB2312" w:hAnsi="仿宋_GB2312" w:eastAsia="仿宋_GB2312" w:cs="仿宋_GB2312"/>
          <w:b w:val="0"/>
          <w:bCs w:val="0"/>
          <w:spacing w:val="-5"/>
          <w:sz w:val="21"/>
          <w:szCs w:val="21"/>
        </w:rPr>
      </w:pPr>
    </w:p>
    <w:p>
      <w:pPr>
        <w:numPr>
          <w:ilvl w:val="0"/>
          <w:numId w:val="0"/>
        </w:numPr>
        <w:ind w:leftChars="0"/>
        <w:rPr>
          <w:rFonts w:hint="eastAsia" w:ascii="仿宋_GB2312" w:hAnsi="仿宋_GB2312" w:eastAsia="仿宋_GB2312" w:cs="仿宋_GB2312"/>
          <w:b w:val="0"/>
          <w:bCs w:val="0"/>
          <w:spacing w:val="-5"/>
          <w:sz w:val="21"/>
          <w:szCs w:val="21"/>
        </w:rPr>
      </w:pPr>
    </w:p>
    <w:p>
      <w:pPr>
        <w:numPr>
          <w:ilvl w:val="0"/>
          <w:numId w:val="0"/>
        </w:numPr>
        <w:ind w:leftChars="0"/>
        <w:rPr>
          <w:rFonts w:hint="eastAsia" w:ascii="仿宋_GB2312" w:hAnsi="仿宋_GB2312" w:eastAsia="仿宋_GB2312" w:cs="仿宋_GB2312"/>
          <w:b w:val="0"/>
          <w:bCs w:val="0"/>
          <w:spacing w:val="-5"/>
          <w:sz w:val="21"/>
          <w:szCs w:val="21"/>
        </w:rPr>
      </w:pPr>
    </w:p>
    <w:p>
      <w:pPr>
        <w:numPr>
          <w:ilvl w:val="0"/>
          <w:numId w:val="0"/>
        </w:numPr>
        <w:ind w:leftChars="0"/>
        <w:rPr>
          <w:rFonts w:hint="eastAsia" w:ascii="仿宋_GB2312" w:hAnsi="仿宋_GB2312" w:eastAsia="仿宋_GB2312" w:cs="仿宋_GB2312"/>
          <w:b w:val="0"/>
          <w:bCs w:val="0"/>
          <w:spacing w:val="-5"/>
          <w:sz w:val="21"/>
          <w:szCs w:val="21"/>
        </w:rPr>
      </w:pPr>
    </w:p>
    <w:p>
      <w:pPr>
        <w:numPr>
          <w:ilvl w:val="0"/>
          <w:numId w:val="0"/>
        </w:numPr>
        <w:ind w:leftChars="0"/>
        <w:rPr>
          <w:rFonts w:hint="eastAsia" w:ascii="仿宋_GB2312" w:hAnsi="仿宋_GB2312" w:eastAsia="仿宋_GB2312" w:cs="仿宋_GB2312"/>
          <w:b w:val="0"/>
          <w:bCs w:val="0"/>
          <w:spacing w:val="-5"/>
          <w:sz w:val="21"/>
          <w:szCs w:val="21"/>
        </w:rPr>
      </w:pPr>
    </w:p>
    <w:p>
      <w:pPr>
        <w:numPr>
          <w:ilvl w:val="0"/>
          <w:numId w:val="0"/>
        </w:numPr>
        <w:ind w:leftChars="0"/>
        <w:rPr>
          <w:rFonts w:hint="eastAsia" w:ascii="仿宋_GB2312" w:hAnsi="仿宋_GB2312" w:eastAsia="仿宋_GB2312" w:cs="仿宋_GB2312"/>
          <w:b w:val="0"/>
          <w:bCs w:val="0"/>
          <w:spacing w:val="-5"/>
          <w:sz w:val="21"/>
          <w:szCs w:val="21"/>
        </w:rPr>
      </w:pPr>
    </w:p>
    <w:p>
      <w:pPr>
        <w:numPr>
          <w:ilvl w:val="0"/>
          <w:numId w:val="0"/>
        </w:numPr>
        <w:ind w:leftChars="0"/>
        <w:rPr>
          <w:rFonts w:hint="eastAsia" w:ascii="仿宋_GB2312" w:hAnsi="仿宋_GB2312" w:eastAsia="仿宋_GB2312" w:cs="仿宋_GB2312"/>
          <w:b w:val="0"/>
          <w:bCs w:val="0"/>
          <w:spacing w:val="-5"/>
          <w:sz w:val="21"/>
          <w:szCs w:val="21"/>
        </w:rPr>
      </w:pPr>
    </w:p>
    <w:p>
      <w:pPr>
        <w:numPr>
          <w:ilvl w:val="0"/>
          <w:numId w:val="0"/>
        </w:numPr>
        <w:ind w:leftChars="0"/>
        <w:rPr>
          <w:rFonts w:hint="eastAsia" w:ascii="仿宋_GB2312" w:hAnsi="仿宋_GB2312" w:eastAsia="仿宋_GB2312" w:cs="仿宋_GB2312"/>
          <w:b w:val="0"/>
          <w:bCs w:val="0"/>
          <w:spacing w:val="-5"/>
          <w:sz w:val="21"/>
          <w:szCs w:val="21"/>
        </w:rPr>
      </w:pPr>
    </w:p>
    <w:p>
      <w:pPr>
        <w:numPr>
          <w:ilvl w:val="0"/>
          <w:numId w:val="0"/>
        </w:numPr>
        <w:ind w:leftChars="0"/>
        <w:rPr>
          <w:rFonts w:hint="eastAsia" w:ascii="仿宋_GB2312" w:hAnsi="仿宋_GB2312" w:eastAsia="仿宋_GB2312" w:cs="仿宋_GB2312"/>
          <w:b w:val="0"/>
          <w:bCs w:val="0"/>
          <w:spacing w:val="-5"/>
          <w:sz w:val="21"/>
          <w:szCs w:val="21"/>
        </w:rPr>
      </w:pPr>
    </w:p>
    <w:p>
      <w:pPr>
        <w:numPr>
          <w:ilvl w:val="0"/>
          <w:numId w:val="0"/>
        </w:numPr>
        <w:ind w:leftChars="0"/>
        <w:rPr>
          <w:rFonts w:hint="eastAsia" w:ascii="仿宋_GB2312" w:hAnsi="仿宋_GB2312" w:eastAsia="仿宋_GB2312" w:cs="仿宋_GB2312"/>
          <w:b w:val="0"/>
          <w:bCs w:val="0"/>
          <w:spacing w:val="-5"/>
          <w:sz w:val="21"/>
          <w:szCs w:val="21"/>
        </w:rPr>
      </w:pPr>
    </w:p>
    <w:p>
      <w:pPr>
        <w:numPr>
          <w:ilvl w:val="0"/>
          <w:numId w:val="0"/>
        </w:numPr>
        <w:ind w:leftChars="0"/>
        <w:rPr>
          <w:rFonts w:hint="eastAsia" w:ascii="仿宋_GB2312" w:hAnsi="仿宋_GB2312" w:eastAsia="仿宋_GB2312" w:cs="仿宋_GB2312"/>
          <w:b w:val="0"/>
          <w:bCs w:val="0"/>
          <w:spacing w:val="-5"/>
          <w:sz w:val="21"/>
          <w:szCs w:val="21"/>
        </w:rPr>
      </w:pPr>
    </w:p>
    <w:p>
      <w:pPr>
        <w:numPr>
          <w:ilvl w:val="0"/>
          <w:numId w:val="0"/>
        </w:numPr>
        <w:spacing w:before="104" w:line="224" w:lineRule="auto"/>
        <w:rPr>
          <w:rFonts w:hint="eastAsia" w:ascii="黑体" w:hAnsi="黑体" w:eastAsia="黑体" w:cs="黑体"/>
          <w:b w:val="0"/>
          <w:bCs w:val="0"/>
          <w:snapToGrid w:val="0"/>
          <w:color w:val="000000"/>
          <w:spacing w:val="-3"/>
          <w:kern w:val="0"/>
          <w:sz w:val="36"/>
          <w:szCs w:val="36"/>
          <w:lang w:val="en-US" w:eastAsia="zh-CN" w:bidi="ar-SA"/>
        </w:rPr>
      </w:pPr>
    </w:p>
    <w:p>
      <w:pPr>
        <w:numPr>
          <w:ilvl w:val="0"/>
          <w:numId w:val="0"/>
        </w:numPr>
        <w:spacing w:before="104" w:line="224" w:lineRule="auto"/>
        <w:rPr>
          <w:rFonts w:hint="eastAsia" w:ascii="黑体" w:hAnsi="黑体" w:eastAsia="黑体" w:cs="黑体"/>
          <w:b w:val="0"/>
          <w:bCs w:val="0"/>
          <w:snapToGrid w:val="0"/>
          <w:color w:val="000000"/>
          <w:spacing w:val="-3"/>
          <w:kern w:val="0"/>
          <w:sz w:val="36"/>
          <w:szCs w:val="36"/>
          <w:lang w:val="en-US" w:eastAsia="en-US" w:bidi="ar-SA"/>
        </w:rPr>
      </w:pPr>
      <w:r>
        <w:rPr>
          <w:rFonts w:hint="eastAsia" w:ascii="黑体" w:hAnsi="黑体" w:eastAsia="黑体" w:cs="黑体"/>
          <w:b w:val="0"/>
          <w:bCs w:val="0"/>
          <w:snapToGrid w:val="0"/>
          <w:color w:val="000000"/>
          <w:spacing w:val="-3"/>
          <w:kern w:val="0"/>
          <w:sz w:val="36"/>
          <w:szCs w:val="36"/>
          <w:lang w:val="en-US" w:eastAsia="zh-CN" w:bidi="ar-SA"/>
        </w:rPr>
        <w:t>五、</w:t>
      </w:r>
      <w:r>
        <w:rPr>
          <w:rFonts w:hint="eastAsia" w:ascii="黑体" w:hAnsi="黑体" w:eastAsia="黑体" w:cs="黑体"/>
          <w:b w:val="0"/>
          <w:bCs w:val="0"/>
          <w:snapToGrid w:val="0"/>
          <w:color w:val="000000"/>
          <w:spacing w:val="-3"/>
          <w:kern w:val="0"/>
          <w:sz w:val="36"/>
          <w:szCs w:val="36"/>
          <w:lang w:val="en-US" w:eastAsia="en-US" w:bidi="ar-SA"/>
        </w:rPr>
        <w:t>城市客运</w:t>
      </w:r>
    </w:p>
    <w:p>
      <w:pPr>
        <w:numPr>
          <w:ilvl w:val="0"/>
          <w:numId w:val="0"/>
        </w:numPr>
        <w:jc w:val="center"/>
        <w:rPr>
          <w:rFonts w:hint="eastAsia" w:ascii="楷体" w:hAnsi="楷体" w:eastAsia="楷体" w:cs="楷体"/>
          <w:b w:val="0"/>
          <w:bCs w:val="0"/>
          <w:spacing w:val="-3"/>
          <w:sz w:val="32"/>
          <w:szCs w:val="32"/>
          <w:lang w:eastAsia="zh-CN"/>
        </w:rPr>
      </w:pPr>
      <w:r>
        <w:rPr>
          <w:rFonts w:hint="eastAsia" w:ascii="楷体" w:hAnsi="楷体" w:eastAsia="楷体" w:cs="楷体"/>
          <w:b w:val="0"/>
          <w:bCs w:val="0"/>
          <w:spacing w:val="-3"/>
          <w:sz w:val="32"/>
          <w:szCs w:val="32"/>
          <w:lang w:eastAsia="zh-CN"/>
        </w:rPr>
        <w:t>(一)城市客运汛期暑期安全风险隐患</w:t>
      </w:r>
    </w:p>
    <w:tbl>
      <w:tblPr>
        <w:tblStyle w:val="6"/>
        <w:tblW w:w="143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899"/>
        <w:gridCol w:w="6715"/>
        <w:gridCol w:w="1529"/>
        <w:gridCol w:w="3947"/>
        <w:gridCol w:w="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hRule="atLeast"/>
        </w:trPr>
        <w:tc>
          <w:tcPr>
            <w:tcW w:w="675" w:type="dxa"/>
            <w:noWrap w:val="0"/>
            <w:vAlign w:val="top"/>
          </w:tcPr>
          <w:p>
            <w:pPr>
              <w:numPr>
                <w:ilvl w:val="0"/>
                <w:numId w:val="0"/>
              </w:numPr>
              <w:ind w:leftChars="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序号</w:t>
            </w:r>
          </w:p>
        </w:tc>
        <w:tc>
          <w:tcPr>
            <w:tcW w:w="899" w:type="dxa"/>
            <w:noWrap w:val="0"/>
            <w:vAlign w:val="top"/>
          </w:tcPr>
          <w:p>
            <w:pPr>
              <w:pStyle w:val="7"/>
              <w:spacing w:before="44" w:line="220" w:lineRule="auto"/>
              <w:ind w:left="10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主要风</w:t>
            </w:r>
            <w:r>
              <w:rPr>
                <w:rFonts w:hint="eastAsia" w:ascii="仿宋_GB2312" w:hAnsi="仿宋_GB2312" w:eastAsia="仿宋_GB2312" w:cs="仿宋_GB2312"/>
                <w:b w:val="0"/>
                <w:bCs w:val="0"/>
                <w:spacing w:val="7"/>
                <w:sz w:val="21"/>
                <w:szCs w:val="21"/>
              </w:rPr>
              <w:t>险隐患</w:t>
            </w:r>
          </w:p>
        </w:tc>
        <w:tc>
          <w:tcPr>
            <w:tcW w:w="6715" w:type="dxa"/>
            <w:noWrap w:val="0"/>
            <w:vAlign w:val="top"/>
          </w:tcPr>
          <w:p>
            <w:pPr>
              <w:pStyle w:val="7"/>
              <w:spacing w:before="174" w:line="220" w:lineRule="auto"/>
              <w:ind w:left="2911"/>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防控措施</w:t>
            </w:r>
          </w:p>
        </w:tc>
        <w:tc>
          <w:tcPr>
            <w:tcW w:w="1529" w:type="dxa"/>
            <w:noWrap w:val="0"/>
            <w:vAlign w:val="top"/>
          </w:tcPr>
          <w:p>
            <w:pPr>
              <w:pStyle w:val="7"/>
              <w:spacing w:before="172" w:line="219" w:lineRule="auto"/>
              <w:ind w:left="315"/>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工作依据</w:t>
            </w:r>
          </w:p>
        </w:tc>
        <w:tc>
          <w:tcPr>
            <w:tcW w:w="3947" w:type="dxa"/>
            <w:noWrap w:val="0"/>
            <w:vAlign w:val="top"/>
          </w:tcPr>
          <w:p>
            <w:pPr>
              <w:pStyle w:val="7"/>
              <w:spacing w:before="171" w:line="220" w:lineRule="auto"/>
              <w:ind w:left="43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构成重大隐患或突出问题的情形</w:t>
            </w:r>
          </w:p>
        </w:tc>
        <w:tc>
          <w:tcPr>
            <w:tcW w:w="584" w:type="dxa"/>
            <w:noWrap w:val="0"/>
            <w:textDirection w:val="tbRlV"/>
            <w:vAlign w:val="top"/>
          </w:tcPr>
          <w:p>
            <w:pPr>
              <w:pStyle w:val="7"/>
              <w:spacing w:before="184" w:line="201" w:lineRule="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6" w:hRule="atLeast"/>
        </w:trPr>
        <w:tc>
          <w:tcPr>
            <w:tcW w:w="675" w:type="dxa"/>
            <w:noWrap w:val="0"/>
            <w:vAlign w:val="center"/>
          </w:tcPr>
          <w:p>
            <w:pPr>
              <w:pStyle w:val="7"/>
              <w:spacing w:before="71" w:line="241" w:lineRule="auto"/>
              <w:ind w:left="275"/>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p>
        </w:tc>
        <w:tc>
          <w:tcPr>
            <w:tcW w:w="899" w:type="dxa"/>
            <w:noWrap w:val="0"/>
            <w:vAlign w:val="center"/>
          </w:tcPr>
          <w:p>
            <w:pPr>
              <w:pStyle w:val="7"/>
              <w:spacing w:before="72" w:line="236" w:lineRule="auto"/>
              <w:ind w:left="109" w:right="103"/>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城市轨道交通</w:t>
            </w:r>
            <w:r>
              <w:rPr>
                <w:rFonts w:hint="eastAsia" w:ascii="仿宋_GB2312" w:hAnsi="仿宋_GB2312" w:eastAsia="仿宋_GB2312" w:cs="仿宋_GB2312"/>
                <w:b w:val="0"/>
                <w:bCs w:val="0"/>
                <w:spacing w:val="5"/>
                <w:sz w:val="21"/>
                <w:szCs w:val="21"/>
              </w:rPr>
              <w:t>淹水倒</w:t>
            </w:r>
            <w:r>
              <w:rPr>
                <w:rFonts w:hint="eastAsia" w:ascii="仿宋_GB2312" w:hAnsi="仿宋_GB2312" w:eastAsia="仿宋_GB2312" w:cs="仿宋_GB2312"/>
                <w:b w:val="0"/>
                <w:bCs w:val="0"/>
                <w:spacing w:val="4"/>
                <w:sz w:val="21"/>
                <w:szCs w:val="21"/>
              </w:rPr>
              <w:t>灌和汛</w:t>
            </w:r>
            <w:r>
              <w:rPr>
                <w:rFonts w:hint="eastAsia" w:ascii="仿宋_GB2312" w:hAnsi="仿宋_GB2312" w:eastAsia="仿宋_GB2312" w:cs="仿宋_GB2312"/>
                <w:b w:val="0"/>
                <w:bCs w:val="0"/>
                <w:spacing w:val="3"/>
                <w:sz w:val="21"/>
                <w:szCs w:val="21"/>
              </w:rPr>
              <w:t>期行车安全风</w:t>
            </w:r>
            <w:r>
              <w:rPr>
                <w:rFonts w:hint="eastAsia" w:ascii="仿宋_GB2312" w:hAnsi="仿宋_GB2312" w:eastAsia="仿宋_GB2312" w:cs="仿宋_GB2312"/>
                <w:b w:val="0"/>
                <w:bCs w:val="0"/>
                <w:sz w:val="21"/>
                <w:szCs w:val="21"/>
              </w:rPr>
              <w:t>险</w:t>
            </w:r>
          </w:p>
        </w:tc>
        <w:tc>
          <w:tcPr>
            <w:tcW w:w="6715" w:type="dxa"/>
            <w:noWrap w:val="0"/>
            <w:vAlign w:val="center"/>
          </w:tcPr>
          <w:p>
            <w:pPr>
              <w:pStyle w:val="7"/>
              <w:numPr>
                <w:ilvl w:val="0"/>
                <w:numId w:val="0"/>
              </w:numPr>
              <w:spacing w:before="72" w:line="239" w:lineRule="auto"/>
              <w:ind w:left="130" w:leftChars="0" w:firstLine="9"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pacing w:val="-8"/>
                <w:sz w:val="21"/>
                <w:szCs w:val="21"/>
              </w:rPr>
              <w:t>城市轨道交通运营单位应建立收集和了解气象信息的工作机制，以及</w:t>
            </w:r>
            <w:r>
              <w:rPr>
                <w:rFonts w:hint="eastAsia" w:ascii="仿宋_GB2312" w:hAnsi="仿宋_GB2312" w:eastAsia="仿宋_GB2312" w:cs="仿宋_GB2312"/>
                <w:b w:val="0"/>
                <w:bCs w:val="0"/>
                <w:spacing w:val="-1"/>
                <w:sz w:val="21"/>
                <w:szCs w:val="21"/>
              </w:rPr>
              <w:t>强降雨、台风等恶劣天气下停运机制和标准。</w:t>
            </w:r>
          </w:p>
          <w:p>
            <w:pPr>
              <w:pStyle w:val="7"/>
              <w:numPr>
                <w:ilvl w:val="0"/>
                <w:numId w:val="0"/>
              </w:numPr>
              <w:spacing w:before="72" w:line="239" w:lineRule="auto"/>
              <w:ind w:left="130" w:leftChars="0" w:firstLine="9"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7"/>
                <w:sz w:val="21"/>
                <w:szCs w:val="21"/>
              </w:rPr>
              <w:t>2.城市轨道交通运营单位应建立直达基层班组责任人的预警“叫</w:t>
            </w:r>
            <w:r>
              <w:rPr>
                <w:rFonts w:hint="eastAsia" w:ascii="仿宋_GB2312" w:hAnsi="仿宋_GB2312" w:eastAsia="仿宋_GB2312" w:cs="仿宋_GB2312"/>
                <w:b w:val="0"/>
                <w:bCs w:val="0"/>
                <w:spacing w:val="-8"/>
                <w:sz w:val="21"/>
                <w:szCs w:val="21"/>
              </w:rPr>
              <w:t>应”机</w:t>
            </w:r>
            <w:r>
              <w:rPr>
                <w:rFonts w:hint="eastAsia" w:ascii="仿宋_GB2312" w:hAnsi="仿宋_GB2312" w:eastAsia="仿宋_GB2312" w:cs="仿宋_GB2312"/>
                <w:b w:val="0"/>
                <w:bCs w:val="0"/>
                <w:spacing w:val="-1"/>
                <w:sz w:val="21"/>
                <w:szCs w:val="21"/>
              </w:rPr>
              <w:t>制。</w:t>
            </w:r>
          </w:p>
          <w:p>
            <w:pPr>
              <w:pStyle w:val="7"/>
              <w:numPr>
                <w:ilvl w:val="0"/>
                <w:numId w:val="0"/>
              </w:numPr>
              <w:spacing w:before="72" w:line="239" w:lineRule="auto"/>
              <w:ind w:left="130" w:leftChars="0" w:firstLine="9"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7"/>
                <w:sz w:val="21"/>
                <w:szCs w:val="21"/>
              </w:rPr>
              <w:t>3.城市轨道交通运营单位应针对强降雨、台风等恶劣天气开展专项隐患</w:t>
            </w:r>
            <w:r>
              <w:rPr>
                <w:rFonts w:hint="eastAsia" w:ascii="仿宋_GB2312" w:hAnsi="仿宋_GB2312" w:eastAsia="仿宋_GB2312" w:cs="仿宋_GB2312"/>
                <w:b w:val="0"/>
                <w:bCs w:val="0"/>
                <w:spacing w:val="-1"/>
                <w:sz w:val="21"/>
                <w:szCs w:val="21"/>
              </w:rPr>
              <w:t>排查，及时组织对排查出的隐患开展整治。</w:t>
            </w:r>
          </w:p>
          <w:p>
            <w:pPr>
              <w:pStyle w:val="7"/>
              <w:numPr>
                <w:ilvl w:val="0"/>
                <w:numId w:val="0"/>
              </w:numPr>
              <w:spacing w:before="72" w:line="239" w:lineRule="auto"/>
              <w:ind w:left="130" w:leftChars="0" w:firstLine="9"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7"/>
                <w:sz w:val="21"/>
                <w:szCs w:val="21"/>
              </w:rPr>
              <w:t>4.城市轨道交通运营单位行车组织制度应按规定明确恶劣天气下加强瞭</w:t>
            </w:r>
            <w:r>
              <w:rPr>
                <w:rFonts w:hint="eastAsia" w:ascii="仿宋_GB2312" w:hAnsi="仿宋_GB2312" w:eastAsia="仿宋_GB2312" w:cs="仿宋_GB2312"/>
                <w:b w:val="0"/>
                <w:bCs w:val="0"/>
                <w:spacing w:val="-1"/>
                <w:sz w:val="21"/>
                <w:szCs w:val="21"/>
              </w:rPr>
              <w:t>望、限速、停运、封站等措施。</w:t>
            </w:r>
          </w:p>
          <w:p>
            <w:pPr>
              <w:pStyle w:val="7"/>
              <w:numPr>
                <w:ilvl w:val="0"/>
                <w:numId w:val="0"/>
              </w:numPr>
              <w:spacing w:before="72" w:line="239" w:lineRule="auto"/>
              <w:ind w:left="130" w:leftChars="0" w:firstLine="9"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7"/>
                <w:sz w:val="21"/>
                <w:szCs w:val="21"/>
              </w:rPr>
              <w:t>5.城市轨道交通运营单位应制定并严格执</w:t>
            </w:r>
            <w:r>
              <w:rPr>
                <w:rFonts w:hint="eastAsia" w:ascii="仿宋_GB2312" w:hAnsi="仿宋_GB2312" w:eastAsia="仿宋_GB2312" w:cs="仿宋_GB2312"/>
                <w:b w:val="0"/>
                <w:bCs w:val="0"/>
                <w:spacing w:val="-8"/>
                <w:sz w:val="21"/>
                <w:szCs w:val="21"/>
              </w:rPr>
              <w:t>行车辆运行维护制度，维护周</w:t>
            </w:r>
            <w:r>
              <w:rPr>
                <w:rFonts w:hint="eastAsia" w:ascii="仿宋_GB2312" w:hAnsi="仿宋_GB2312" w:eastAsia="仿宋_GB2312" w:cs="仿宋_GB2312"/>
                <w:b w:val="0"/>
                <w:bCs w:val="0"/>
                <w:spacing w:val="-1"/>
                <w:sz w:val="21"/>
                <w:szCs w:val="21"/>
              </w:rPr>
              <w:t>期及维修记录应满足相关规定要求。</w:t>
            </w:r>
          </w:p>
          <w:p>
            <w:pPr>
              <w:pStyle w:val="7"/>
              <w:numPr>
                <w:ilvl w:val="0"/>
                <w:numId w:val="0"/>
              </w:numPr>
              <w:spacing w:before="72" w:line="239" w:lineRule="auto"/>
              <w:ind w:left="130" w:leftChars="0" w:firstLine="9" w:firstLine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7"/>
                <w:sz w:val="21"/>
                <w:szCs w:val="21"/>
              </w:rPr>
              <w:t>6.防汛、防台相关物资配置的种类、数量、点位应满足城市轨道</w:t>
            </w:r>
            <w:r>
              <w:rPr>
                <w:rFonts w:hint="eastAsia" w:ascii="仿宋_GB2312" w:hAnsi="仿宋_GB2312" w:eastAsia="仿宋_GB2312" w:cs="仿宋_GB2312"/>
                <w:b w:val="0"/>
                <w:bCs w:val="0"/>
                <w:spacing w:val="-8"/>
                <w:sz w:val="21"/>
                <w:szCs w:val="21"/>
              </w:rPr>
              <w:t>交通运</w:t>
            </w:r>
            <w:r>
              <w:rPr>
                <w:rFonts w:hint="eastAsia" w:ascii="仿宋_GB2312" w:hAnsi="仿宋_GB2312" w:eastAsia="仿宋_GB2312" w:cs="仿宋_GB2312"/>
                <w:b w:val="0"/>
                <w:bCs w:val="0"/>
                <w:spacing w:val="-1"/>
                <w:sz w:val="21"/>
                <w:szCs w:val="21"/>
              </w:rPr>
              <w:t>营单位规定的要求和实际需要。</w:t>
            </w:r>
          </w:p>
        </w:tc>
        <w:tc>
          <w:tcPr>
            <w:tcW w:w="1529" w:type="dxa"/>
            <w:noWrap w:val="0"/>
            <w:vAlign w:val="center"/>
          </w:tcPr>
          <w:p>
            <w:pPr>
              <w:pStyle w:val="7"/>
              <w:spacing w:before="51" w:line="234" w:lineRule="auto"/>
              <w:ind w:left="94" w:hanging="49"/>
              <w:jc w:val="left"/>
              <w:rPr>
                <w:rFonts w:hint="eastAsia" w:ascii="仿宋_GB2312" w:hAnsi="仿宋_GB2312" w:eastAsia="仿宋_GB2312" w:cs="仿宋_GB2312"/>
                <w:b w:val="0"/>
                <w:bCs w:val="0"/>
                <w:spacing w:val="-18"/>
                <w:sz w:val="21"/>
                <w:szCs w:val="21"/>
              </w:rPr>
            </w:pPr>
            <w:r>
              <w:rPr>
                <w:rFonts w:hint="eastAsia" w:ascii="仿宋_GB2312" w:hAnsi="仿宋_GB2312" w:eastAsia="仿宋_GB2312" w:cs="仿宋_GB2312"/>
                <w:b w:val="0"/>
                <w:bCs w:val="0"/>
                <w:spacing w:val="-5"/>
                <w:sz w:val="21"/>
                <w:szCs w:val="21"/>
              </w:rPr>
              <w:t>《城市公共交</w:t>
            </w:r>
            <w:r>
              <w:rPr>
                <w:rFonts w:hint="eastAsia" w:ascii="仿宋_GB2312" w:hAnsi="仿宋_GB2312" w:eastAsia="仿宋_GB2312" w:cs="仿宋_GB2312"/>
                <w:b w:val="0"/>
                <w:bCs w:val="0"/>
                <w:sz w:val="21"/>
                <w:szCs w:val="21"/>
              </w:rPr>
              <w:t>通条例》第二</w:t>
            </w:r>
            <w:r>
              <w:rPr>
                <w:rFonts w:hint="eastAsia" w:ascii="仿宋_GB2312" w:hAnsi="仿宋_GB2312" w:eastAsia="仿宋_GB2312" w:cs="仿宋_GB2312"/>
                <w:b w:val="0"/>
                <w:bCs w:val="0"/>
                <w:spacing w:val="-3"/>
                <w:sz w:val="21"/>
                <w:szCs w:val="21"/>
              </w:rPr>
              <w:t>十八条；《城</w:t>
            </w:r>
            <w:r>
              <w:rPr>
                <w:rFonts w:hint="eastAsia" w:ascii="仿宋_GB2312" w:hAnsi="仿宋_GB2312" w:eastAsia="仿宋_GB2312" w:cs="仿宋_GB2312"/>
                <w:b w:val="0"/>
                <w:bCs w:val="0"/>
                <w:sz w:val="21"/>
                <w:szCs w:val="21"/>
              </w:rPr>
              <w:t>市轨道交通行</w:t>
            </w:r>
            <w:r>
              <w:rPr>
                <w:rFonts w:hint="eastAsia" w:ascii="仿宋_GB2312" w:hAnsi="仿宋_GB2312" w:eastAsia="仿宋_GB2312" w:cs="仿宋_GB2312"/>
                <w:b w:val="0"/>
                <w:bCs w:val="0"/>
                <w:spacing w:val="1"/>
                <w:sz w:val="21"/>
                <w:szCs w:val="21"/>
              </w:rPr>
              <w:t>车组织管理办</w:t>
            </w:r>
            <w:r>
              <w:rPr>
                <w:rFonts w:hint="eastAsia" w:ascii="仿宋_GB2312" w:hAnsi="仿宋_GB2312" w:eastAsia="仿宋_GB2312" w:cs="仿宋_GB2312"/>
                <w:b w:val="0"/>
                <w:bCs w:val="0"/>
                <w:spacing w:val="7"/>
                <w:sz w:val="21"/>
                <w:szCs w:val="21"/>
              </w:rPr>
              <w:t>法》(交运规</w:t>
            </w:r>
            <w:r>
              <w:rPr>
                <w:rFonts w:hint="eastAsia" w:ascii="仿宋_GB2312" w:hAnsi="仿宋_GB2312" w:eastAsia="仿宋_GB2312" w:cs="仿宋_GB2312"/>
                <w:b w:val="0"/>
                <w:bCs w:val="0"/>
                <w:spacing w:val="-2"/>
                <w:sz w:val="21"/>
                <w:szCs w:val="21"/>
              </w:rPr>
              <w:t>〔2019〕14号)</w:t>
            </w:r>
            <w:r>
              <w:rPr>
                <w:rFonts w:hint="eastAsia" w:ascii="仿宋_GB2312" w:hAnsi="仿宋_GB2312" w:eastAsia="仿宋_GB2312" w:cs="仿宋_GB2312"/>
                <w:b w:val="0"/>
                <w:bCs w:val="0"/>
                <w:spacing w:val="17"/>
                <w:sz w:val="21"/>
                <w:szCs w:val="21"/>
              </w:rPr>
              <w:t>第三十一条、</w:t>
            </w:r>
            <w:r>
              <w:rPr>
                <w:rFonts w:hint="eastAsia" w:ascii="仿宋_GB2312" w:hAnsi="仿宋_GB2312" w:eastAsia="仿宋_GB2312" w:cs="仿宋_GB2312"/>
                <w:b w:val="0"/>
                <w:bCs w:val="0"/>
                <w:spacing w:val="-18"/>
                <w:sz w:val="21"/>
                <w:szCs w:val="21"/>
              </w:rPr>
              <w:t>三十二条；《</w:t>
            </w:r>
            <w:r>
              <w:rPr>
                <w:rFonts w:hint="eastAsia" w:ascii="仿宋_GB2312" w:hAnsi="仿宋_GB2312" w:eastAsia="仿宋_GB2312" w:cs="仿宋_GB2312"/>
                <w:b w:val="0"/>
                <w:bCs w:val="0"/>
                <w:spacing w:val="-11"/>
                <w:sz w:val="21"/>
                <w:szCs w:val="21"/>
              </w:rPr>
              <w:t>城</w:t>
            </w:r>
            <w:r>
              <w:rPr>
                <w:rFonts w:hint="eastAsia" w:ascii="仿宋_GB2312" w:hAnsi="仿宋_GB2312" w:eastAsia="仿宋_GB2312" w:cs="仿宋_GB2312"/>
                <w:b w:val="0"/>
                <w:bCs w:val="0"/>
                <w:sz w:val="21"/>
                <w:szCs w:val="21"/>
              </w:rPr>
              <w:t>市轨道交通设</w:t>
            </w:r>
            <w:r>
              <w:rPr>
                <w:rFonts w:hint="eastAsia" w:ascii="仿宋_GB2312" w:hAnsi="仿宋_GB2312" w:eastAsia="仿宋_GB2312" w:cs="仿宋_GB2312"/>
                <w:b w:val="0"/>
                <w:bCs w:val="0"/>
                <w:spacing w:val="-3"/>
                <w:sz w:val="21"/>
                <w:szCs w:val="21"/>
              </w:rPr>
              <w:t>施设备运行维</w:t>
            </w:r>
            <w:r>
              <w:rPr>
                <w:rFonts w:hint="eastAsia" w:ascii="仿宋_GB2312" w:hAnsi="仿宋_GB2312" w:eastAsia="仿宋_GB2312" w:cs="仿宋_GB2312"/>
                <w:b w:val="0"/>
                <w:bCs w:val="0"/>
                <w:spacing w:val="6"/>
                <w:sz w:val="21"/>
                <w:szCs w:val="21"/>
              </w:rPr>
              <w:t>护管理办法》</w:t>
            </w:r>
            <w:r>
              <w:rPr>
                <w:rFonts w:hint="eastAsia" w:ascii="仿宋_GB2312" w:hAnsi="仿宋_GB2312" w:eastAsia="仿宋_GB2312" w:cs="仿宋_GB2312"/>
                <w:b w:val="0"/>
                <w:bCs w:val="0"/>
                <w:spacing w:val="-11"/>
                <w:sz w:val="21"/>
                <w:szCs w:val="21"/>
              </w:rPr>
              <w:t>(交运规</w:t>
            </w:r>
            <w:r>
              <w:rPr>
                <w:rFonts w:hint="eastAsia" w:ascii="仿宋_GB2312" w:hAnsi="仿宋_GB2312" w:eastAsia="仿宋_GB2312" w:cs="仿宋_GB2312"/>
                <w:b w:val="0"/>
                <w:bCs w:val="0"/>
                <w:spacing w:val="10"/>
                <w:sz w:val="21"/>
                <w:szCs w:val="21"/>
              </w:rPr>
              <w:t>〔2024〕9号)</w:t>
            </w:r>
            <w:r>
              <w:rPr>
                <w:rFonts w:hint="eastAsia" w:ascii="仿宋_GB2312" w:hAnsi="仿宋_GB2312" w:eastAsia="仿宋_GB2312" w:cs="仿宋_GB2312"/>
                <w:b w:val="0"/>
                <w:bCs w:val="0"/>
                <w:spacing w:val="-18"/>
                <w:sz w:val="21"/>
                <w:szCs w:val="21"/>
              </w:rPr>
              <w:t>第十三条。</w:t>
            </w:r>
          </w:p>
          <w:p>
            <w:pPr>
              <w:pStyle w:val="7"/>
              <w:spacing w:before="51" w:line="234" w:lineRule="auto"/>
              <w:ind w:left="94" w:hanging="4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8"/>
                <w:sz w:val="21"/>
                <w:szCs w:val="21"/>
              </w:rPr>
              <w:t>《</w:t>
            </w:r>
            <w:r>
              <w:rPr>
                <w:rFonts w:hint="eastAsia" w:ascii="仿宋_GB2312" w:hAnsi="仿宋_GB2312" w:eastAsia="仿宋_GB2312" w:cs="仿宋_GB2312"/>
                <w:b w:val="0"/>
                <w:bCs w:val="0"/>
                <w:spacing w:val="-11"/>
                <w:sz w:val="21"/>
                <w:szCs w:val="21"/>
              </w:rPr>
              <w:t>城</w:t>
            </w:r>
            <w:r>
              <w:rPr>
                <w:rFonts w:hint="eastAsia" w:ascii="仿宋_GB2312" w:hAnsi="仿宋_GB2312" w:eastAsia="仿宋_GB2312" w:cs="仿宋_GB2312"/>
                <w:b w:val="0"/>
                <w:bCs w:val="0"/>
                <w:sz w:val="21"/>
                <w:szCs w:val="21"/>
              </w:rPr>
              <w:t>市轨道交通运营安全风险分</w:t>
            </w:r>
            <w:r>
              <w:rPr>
                <w:rFonts w:hint="eastAsia" w:ascii="仿宋_GB2312" w:hAnsi="仿宋_GB2312" w:eastAsia="仿宋_GB2312" w:cs="仿宋_GB2312"/>
                <w:b w:val="0"/>
                <w:bCs w:val="0"/>
                <w:spacing w:val="2"/>
                <w:sz w:val="21"/>
                <w:szCs w:val="21"/>
              </w:rPr>
              <w:t>级管控和隐患</w:t>
            </w:r>
            <w:r>
              <w:rPr>
                <w:rFonts w:hint="eastAsia" w:ascii="仿宋_GB2312" w:hAnsi="仿宋_GB2312" w:eastAsia="仿宋_GB2312" w:cs="仿宋_GB2312"/>
                <w:b w:val="0"/>
                <w:bCs w:val="0"/>
                <w:spacing w:val="-3"/>
                <w:sz w:val="21"/>
                <w:szCs w:val="21"/>
              </w:rPr>
              <w:t>排查治理管理</w:t>
            </w:r>
            <w:r>
              <w:rPr>
                <w:rFonts w:hint="eastAsia" w:ascii="仿宋_GB2312" w:hAnsi="仿宋_GB2312" w:eastAsia="仿宋_GB2312" w:cs="仿宋_GB2312"/>
                <w:b w:val="0"/>
                <w:bCs w:val="0"/>
                <w:spacing w:val="10"/>
                <w:sz w:val="21"/>
                <w:szCs w:val="21"/>
              </w:rPr>
              <w:t>办法》(交运</w:t>
            </w:r>
            <w:r>
              <w:rPr>
                <w:rFonts w:hint="eastAsia" w:ascii="仿宋_GB2312" w:hAnsi="仿宋_GB2312" w:eastAsia="仿宋_GB2312" w:cs="仿宋_GB2312"/>
                <w:b w:val="0"/>
                <w:bCs w:val="0"/>
                <w:sz w:val="21"/>
                <w:szCs w:val="21"/>
              </w:rPr>
              <w:t>规〔2024〕10</w:t>
            </w:r>
            <w:r>
              <w:rPr>
                <w:rFonts w:hint="eastAsia" w:ascii="仿宋_GB2312" w:hAnsi="仿宋_GB2312" w:eastAsia="仿宋_GB2312" w:cs="仿宋_GB2312"/>
                <w:b w:val="0"/>
                <w:bCs w:val="0"/>
                <w:spacing w:val="10"/>
                <w:sz w:val="21"/>
                <w:szCs w:val="21"/>
              </w:rPr>
              <w:t>号)第十四条</w:t>
            </w:r>
          </w:p>
        </w:tc>
        <w:tc>
          <w:tcPr>
            <w:tcW w:w="3947" w:type="dxa"/>
            <w:noWrap w:val="0"/>
            <w:vAlign w:val="center"/>
          </w:tcPr>
          <w:p>
            <w:pPr>
              <w:pStyle w:val="7"/>
              <w:spacing w:before="71" w:line="220" w:lineRule="auto"/>
              <w:ind w:left="120"/>
              <w:jc w:val="left"/>
              <w:rPr>
                <w:rFonts w:hint="eastAsia" w:ascii="仿宋_GB2312" w:hAnsi="仿宋_GB2312" w:eastAsia="仿宋_GB2312" w:cs="仿宋_GB2312"/>
                <w:b w:val="0"/>
                <w:bCs w:val="0"/>
                <w:spacing w:val="-4"/>
                <w:sz w:val="21"/>
                <w:szCs w:val="21"/>
              </w:rPr>
            </w:pPr>
            <w:r>
              <w:rPr>
                <w:rFonts w:hint="eastAsia" w:ascii="仿宋_GB2312" w:hAnsi="仿宋_GB2312" w:eastAsia="仿宋_GB2312" w:cs="仿宋_GB2312"/>
                <w:b w:val="0"/>
                <w:bCs w:val="0"/>
                <w:spacing w:val="-4"/>
                <w:sz w:val="21"/>
                <w:szCs w:val="21"/>
              </w:rPr>
              <w:t>重大隐患：</w:t>
            </w:r>
          </w:p>
          <w:p>
            <w:pPr>
              <w:pStyle w:val="7"/>
              <w:spacing w:before="71" w:line="220" w:lineRule="auto"/>
              <w:ind w:left="120"/>
              <w:jc w:val="left"/>
              <w:rPr>
                <w:rFonts w:hint="eastAsia" w:ascii="仿宋_GB2312" w:hAnsi="仿宋_GB2312" w:eastAsia="仿宋_GB2312" w:cs="仿宋_GB2312"/>
                <w:b w:val="0"/>
                <w:bCs w:val="0"/>
                <w:spacing w:val="12"/>
                <w:sz w:val="21"/>
                <w:szCs w:val="21"/>
              </w:rPr>
            </w:pPr>
            <w:r>
              <w:rPr>
                <w:rFonts w:hint="eastAsia" w:ascii="仿宋_GB2312" w:hAnsi="仿宋_GB2312" w:eastAsia="仿宋_GB2312" w:cs="仿宋_GB2312"/>
                <w:b w:val="0"/>
                <w:bCs w:val="0"/>
                <w:spacing w:val="-8"/>
                <w:sz w:val="21"/>
                <w:szCs w:val="21"/>
              </w:rPr>
              <w:t>《道路运输企业和城市客运企业安全生</w:t>
            </w:r>
            <w:r>
              <w:rPr>
                <w:rFonts w:hint="eastAsia" w:ascii="仿宋_GB2312" w:hAnsi="仿宋_GB2312" w:eastAsia="仿宋_GB2312" w:cs="仿宋_GB2312"/>
                <w:b w:val="0"/>
                <w:bCs w:val="0"/>
                <w:spacing w:val="-3"/>
                <w:sz w:val="21"/>
                <w:szCs w:val="21"/>
              </w:rPr>
              <w:t>产重大事故隐患判定标准》第三条第四</w:t>
            </w:r>
            <w:r>
              <w:rPr>
                <w:rFonts w:hint="eastAsia" w:ascii="仿宋_GB2312" w:hAnsi="仿宋_GB2312" w:eastAsia="仿宋_GB2312" w:cs="仿宋_GB2312"/>
                <w:b w:val="0"/>
                <w:bCs w:val="0"/>
                <w:spacing w:val="-10"/>
                <w:sz w:val="21"/>
                <w:szCs w:val="21"/>
              </w:rPr>
              <w:t>项：经营地或运营线路途经地已发布台风橙色及以上预警，暴雨、暴雪、冰雹、大</w:t>
            </w:r>
            <w:r>
              <w:rPr>
                <w:rFonts w:hint="eastAsia" w:ascii="仿宋_GB2312" w:hAnsi="仿宋_GB2312" w:eastAsia="仿宋_GB2312" w:cs="仿宋_GB2312"/>
                <w:b w:val="0"/>
                <w:bCs w:val="0"/>
                <w:spacing w:val="-7"/>
                <w:sz w:val="21"/>
                <w:szCs w:val="21"/>
              </w:rPr>
              <w:t>雾、沙尘暴、大风、道路结冰红色预警，</w:t>
            </w:r>
            <w:r>
              <w:rPr>
                <w:rFonts w:hint="eastAsia" w:ascii="仿宋_GB2312" w:hAnsi="仿宋_GB2312" w:eastAsia="仿宋_GB2312" w:cs="仿宋_GB2312"/>
                <w:b w:val="0"/>
                <w:bCs w:val="0"/>
                <w:spacing w:val="-4"/>
                <w:sz w:val="21"/>
                <w:szCs w:val="21"/>
              </w:rPr>
              <w:t>或地质灾害气象风险红色预警等不具备</w:t>
            </w:r>
            <w:r>
              <w:rPr>
                <w:rFonts w:hint="eastAsia" w:ascii="仿宋_GB2312" w:hAnsi="仿宋_GB2312" w:eastAsia="仿宋_GB2312" w:cs="仿宋_GB2312"/>
                <w:b w:val="0"/>
                <w:bCs w:val="0"/>
                <w:spacing w:val="-10"/>
                <w:sz w:val="21"/>
                <w:szCs w:val="21"/>
              </w:rPr>
              <w:t>安全通行条件时，未执行政府部门停运指</w:t>
            </w:r>
            <w:r>
              <w:rPr>
                <w:rFonts w:hint="eastAsia" w:ascii="仿宋_GB2312" w:hAnsi="仿宋_GB2312" w:eastAsia="仿宋_GB2312" w:cs="仿宋_GB2312"/>
                <w:b w:val="0"/>
                <w:bCs w:val="0"/>
                <w:spacing w:val="-4"/>
                <w:sz w:val="21"/>
                <w:szCs w:val="21"/>
              </w:rPr>
              <w:t>令或企业应急预案要求仍擅自安排运输</w:t>
            </w:r>
            <w:r>
              <w:rPr>
                <w:rFonts w:hint="eastAsia" w:ascii="仿宋_GB2312" w:hAnsi="仿宋_GB2312" w:eastAsia="仿宋_GB2312" w:cs="仿宋_GB2312"/>
                <w:b w:val="0"/>
                <w:bCs w:val="0"/>
                <w:spacing w:val="12"/>
                <w:sz w:val="21"/>
                <w:szCs w:val="21"/>
              </w:rPr>
              <w:t>作业的。</w:t>
            </w:r>
          </w:p>
          <w:p>
            <w:pPr>
              <w:pStyle w:val="7"/>
              <w:spacing w:before="71" w:line="220" w:lineRule="auto"/>
              <w:ind w:left="12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《道路运输企业和城市客运企业安全生产重大事故隐患判定标准》第三条第二</w:t>
            </w:r>
            <w:r>
              <w:rPr>
                <w:rFonts w:hint="eastAsia" w:ascii="仿宋_GB2312" w:hAnsi="仿宋_GB2312" w:eastAsia="仿宋_GB2312" w:cs="仿宋_GB2312"/>
                <w:b w:val="0"/>
                <w:bCs w:val="0"/>
                <w:spacing w:val="-10"/>
                <w:sz w:val="21"/>
                <w:szCs w:val="21"/>
              </w:rPr>
              <w:t>项：使用报废、擅自改装、拼装、检验检</w:t>
            </w:r>
            <w:r>
              <w:rPr>
                <w:rFonts w:hint="eastAsia" w:ascii="仿宋_GB2312" w:hAnsi="仿宋_GB2312" w:eastAsia="仿宋_GB2312" w:cs="仿宋_GB2312"/>
                <w:b w:val="0"/>
                <w:bCs w:val="0"/>
                <w:spacing w:val="-4"/>
                <w:sz w:val="21"/>
                <w:szCs w:val="21"/>
              </w:rPr>
              <w:t>测不合格(含未在有效期内)以及其他不</w:t>
            </w:r>
            <w:r>
              <w:rPr>
                <w:rFonts w:hint="eastAsia" w:ascii="仿宋_GB2312" w:hAnsi="仿宋_GB2312" w:eastAsia="仿宋_GB2312" w:cs="仿宋_GB2312"/>
                <w:b w:val="0"/>
                <w:bCs w:val="0"/>
                <w:spacing w:val="-10"/>
                <w:sz w:val="21"/>
                <w:szCs w:val="21"/>
              </w:rPr>
              <w:t>符合国家规定的车辆装备、设施设备等从</w:t>
            </w:r>
            <w:r>
              <w:rPr>
                <w:rFonts w:hint="eastAsia" w:ascii="仿宋_GB2312" w:hAnsi="仿宋_GB2312" w:eastAsia="仿宋_GB2312" w:cs="仿宋_GB2312"/>
                <w:b w:val="0"/>
                <w:bCs w:val="0"/>
                <w:spacing w:val="2"/>
                <w:sz w:val="21"/>
                <w:szCs w:val="21"/>
              </w:rPr>
              <w:t>事经营活动的。</w:t>
            </w:r>
          </w:p>
        </w:tc>
        <w:tc>
          <w:tcPr>
            <w:tcW w:w="584" w:type="dxa"/>
            <w:noWrap w:val="0"/>
            <w:vAlign w:val="top"/>
          </w:tcPr>
          <w:p>
            <w:pPr>
              <w:rPr>
                <w:rFonts w:hint="eastAsia" w:ascii="仿宋_GB2312" w:hAnsi="仿宋_GB2312" w:eastAsia="仿宋_GB2312" w:cs="仿宋_GB2312"/>
                <w:b w:val="0"/>
                <w:bCs w:val="0"/>
                <w:sz w:val="21"/>
                <w:szCs w:val="21"/>
              </w:rPr>
            </w:pPr>
          </w:p>
        </w:tc>
      </w:tr>
    </w:tbl>
    <w:p>
      <w:pPr>
        <w:rPr>
          <w:rFonts w:hint="eastAsia" w:ascii="仿宋_GB2312" w:hAnsi="仿宋_GB2312" w:eastAsia="仿宋_GB2312" w:cs="仿宋_GB2312"/>
          <w:b w:val="0"/>
          <w:bCs w:val="0"/>
          <w:sz w:val="21"/>
          <w:szCs w:val="21"/>
          <w:lang w:eastAsia="zh-CN"/>
        </w:rPr>
        <w:sectPr>
          <w:footerReference r:id="rId17" w:type="default"/>
          <w:pgSz w:w="16928" w:h="11871" w:orient="landscape"/>
          <w:pgMar w:top="1009" w:right="1327" w:bottom="1083" w:left="1242" w:header="0" w:footer="714" w:gutter="0"/>
          <w:pgNumType w:fmt="decimal"/>
          <w:cols w:space="720" w:num="1"/>
          <w:rtlGutter w:val="0"/>
          <w:docGrid w:linePitch="0" w:charSpace="0"/>
        </w:sectPr>
      </w:pPr>
    </w:p>
    <w:tbl>
      <w:tblPr>
        <w:tblStyle w:val="6"/>
        <w:tblW w:w="143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909"/>
        <w:gridCol w:w="6715"/>
        <w:gridCol w:w="1519"/>
        <w:gridCol w:w="3957"/>
        <w:gridCol w:w="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65" w:type="dxa"/>
            <w:noWrap w:val="0"/>
            <w:vAlign w:val="top"/>
          </w:tcPr>
          <w:p>
            <w:pPr>
              <w:pStyle w:val="7"/>
              <w:spacing w:before="172" w:line="221" w:lineRule="auto"/>
              <w:ind w:left="108"/>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序号</w:t>
            </w:r>
          </w:p>
        </w:tc>
        <w:tc>
          <w:tcPr>
            <w:tcW w:w="909" w:type="dxa"/>
            <w:noWrap w:val="0"/>
            <w:vAlign w:val="top"/>
          </w:tcPr>
          <w:p>
            <w:pPr>
              <w:pStyle w:val="7"/>
              <w:spacing w:before="51" w:line="211" w:lineRule="auto"/>
              <w:ind w:left="113" w:right="10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主要风</w:t>
            </w:r>
            <w:r>
              <w:rPr>
                <w:rFonts w:hint="eastAsia" w:ascii="仿宋_GB2312" w:hAnsi="仿宋_GB2312" w:eastAsia="仿宋_GB2312" w:cs="仿宋_GB2312"/>
                <w:b w:val="0"/>
                <w:bCs w:val="0"/>
                <w:spacing w:val="3"/>
                <w:sz w:val="21"/>
                <w:szCs w:val="21"/>
              </w:rPr>
              <w:t>险隐患</w:t>
            </w:r>
          </w:p>
        </w:tc>
        <w:tc>
          <w:tcPr>
            <w:tcW w:w="6715" w:type="dxa"/>
            <w:noWrap w:val="0"/>
            <w:vAlign w:val="top"/>
          </w:tcPr>
          <w:p>
            <w:pPr>
              <w:pStyle w:val="7"/>
              <w:spacing w:before="171" w:line="220" w:lineRule="auto"/>
              <w:ind w:left="2914"/>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防控措施</w:t>
            </w:r>
          </w:p>
        </w:tc>
        <w:tc>
          <w:tcPr>
            <w:tcW w:w="1519" w:type="dxa"/>
            <w:noWrap w:val="0"/>
            <w:vAlign w:val="top"/>
          </w:tcPr>
          <w:p>
            <w:pPr>
              <w:pStyle w:val="7"/>
              <w:spacing w:before="169" w:line="219" w:lineRule="auto"/>
              <w:ind w:left="31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工作依据</w:t>
            </w:r>
          </w:p>
        </w:tc>
        <w:tc>
          <w:tcPr>
            <w:tcW w:w="3957" w:type="dxa"/>
            <w:noWrap w:val="0"/>
            <w:vAlign w:val="top"/>
          </w:tcPr>
          <w:p>
            <w:pPr>
              <w:pStyle w:val="7"/>
              <w:spacing w:before="171" w:line="220" w:lineRule="auto"/>
              <w:ind w:left="44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构成重大隐患或突出问题的情形</w:t>
            </w:r>
          </w:p>
        </w:tc>
        <w:tc>
          <w:tcPr>
            <w:tcW w:w="584" w:type="dxa"/>
            <w:noWrap w:val="0"/>
            <w:textDirection w:val="tbRlV"/>
            <w:vAlign w:val="top"/>
          </w:tcPr>
          <w:p>
            <w:pPr>
              <w:pStyle w:val="7"/>
              <w:spacing w:before="174" w:line="201" w:lineRule="auto"/>
              <w:ind w:left="41"/>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7"/>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3" w:hRule="atLeast"/>
        </w:trPr>
        <w:tc>
          <w:tcPr>
            <w:tcW w:w="665" w:type="dxa"/>
            <w:noWrap w:val="0"/>
            <w:vAlign w:val="center"/>
          </w:tcPr>
          <w:p>
            <w:pPr>
              <w:pStyle w:val="7"/>
              <w:spacing w:before="71" w:line="241" w:lineRule="auto"/>
              <w:ind w:left="264"/>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c>
          <w:tcPr>
            <w:tcW w:w="909" w:type="dxa"/>
            <w:noWrap w:val="0"/>
            <w:vAlign w:val="center"/>
          </w:tcPr>
          <w:p>
            <w:pPr>
              <w:pStyle w:val="7"/>
              <w:spacing w:before="71" w:line="219" w:lineRule="auto"/>
              <w:ind w:left="10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城市轨道交通</w:t>
            </w:r>
            <w:r>
              <w:rPr>
                <w:rFonts w:hint="eastAsia" w:ascii="仿宋_GB2312" w:hAnsi="仿宋_GB2312" w:eastAsia="仿宋_GB2312" w:cs="仿宋_GB2312"/>
                <w:b w:val="0"/>
                <w:bCs w:val="0"/>
                <w:spacing w:val="2"/>
                <w:sz w:val="21"/>
                <w:szCs w:val="21"/>
              </w:rPr>
              <w:t>安全保</w:t>
            </w:r>
            <w:r>
              <w:rPr>
                <w:rFonts w:hint="eastAsia" w:ascii="仿宋_GB2312" w:hAnsi="仿宋_GB2312" w:eastAsia="仿宋_GB2312" w:cs="仿宋_GB2312"/>
                <w:b w:val="0"/>
                <w:bCs w:val="0"/>
                <w:spacing w:val="4"/>
                <w:sz w:val="21"/>
                <w:szCs w:val="21"/>
              </w:rPr>
              <w:t>护区结构垮塌</w:t>
            </w:r>
            <w:r>
              <w:rPr>
                <w:rFonts w:hint="eastAsia" w:ascii="仿宋_GB2312" w:hAnsi="仿宋_GB2312" w:eastAsia="仿宋_GB2312" w:cs="仿宋_GB2312"/>
                <w:b w:val="0"/>
                <w:bCs w:val="0"/>
                <w:spacing w:val="-3"/>
                <w:sz w:val="21"/>
                <w:szCs w:val="21"/>
              </w:rPr>
              <w:t>风险</w:t>
            </w:r>
          </w:p>
        </w:tc>
        <w:tc>
          <w:tcPr>
            <w:tcW w:w="6715" w:type="dxa"/>
            <w:noWrap w:val="0"/>
            <w:vAlign w:val="center"/>
          </w:tcPr>
          <w:p>
            <w:pPr>
              <w:pStyle w:val="7"/>
              <w:numPr>
                <w:ilvl w:val="0"/>
                <w:numId w:val="0"/>
              </w:numPr>
              <w:spacing w:before="71" w:line="243" w:lineRule="auto"/>
              <w:ind w:left="129" w:leftChars="0" w:hanging="9" w:firstLineChars="0"/>
              <w:jc w:val="left"/>
              <w:rPr>
                <w:rFonts w:hint="eastAsia" w:ascii="仿宋_GB2312" w:hAnsi="仿宋_GB2312" w:eastAsia="仿宋_GB2312" w:cs="仿宋_GB2312"/>
                <w:b w:val="0"/>
                <w:bCs w:val="0"/>
                <w:spacing w:val="2"/>
                <w:sz w:val="21"/>
                <w:szCs w:val="21"/>
              </w:rPr>
            </w:pPr>
            <w:r>
              <w:rPr>
                <w:rFonts w:hint="eastAsia" w:ascii="仿宋_GB2312" w:hAnsi="仿宋_GB2312" w:eastAsia="仿宋_GB2312" w:cs="仿宋_GB2312"/>
                <w:b w:val="0"/>
                <w:bCs w:val="0"/>
                <w:snapToGrid w:val="0"/>
                <w:color w:val="000000"/>
                <w:spacing w:val="2"/>
                <w:kern w:val="0"/>
                <w:sz w:val="21"/>
                <w:szCs w:val="21"/>
                <w:lang w:val="en-US" w:eastAsia="en-US" w:bidi="ar-SA"/>
              </w:rPr>
              <w:t>1.</w:t>
            </w:r>
            <w:r>
              <w:rPr>
                <w:rFonts w:hint="eastAsia" w:ascii="仿宋_GB2312" w:hAnsi="仿宋_GB2312" w:eastAsia="仿宋_GB2312" w:cs="仿宋_GB2312"/>
                <w:b w:val="0"/>
                <w:bCs w:val="0"/>
                <w:spacing w:val="-8"/>
                <w:sz w:val="21"/>
                <w:szCs w:val="21"/>
              </w:rPr>
              <w:t>城市轨道交通运营单位应建立安全保护区安全管理制度，明确安全保护区巡查、施工作业防护方案审查等程序和要求；按规定开展安全保护</w:t>
            </w:r>
            <w:r>
              <w:rPr>
                <w:rFonts w:hint="eastAsia" w:ascii="仿宋_GB2312" w:hAnsi="仿宋_GB2312" w:eastAsia="仿宋_GB2312" w:cs="仿宋_GB2312"/>
                <w:b w:val="0"/>
                <w:bCs w:val="0"/>
                <w:spacing w:val="2"/>
                <w:sz w:val="21"/>
                <w:szCs w:val="21"/>
              </w:rPr>
              <w:t>区巡查。</w:t>
            </w:r>
          </w:p>
          <w:p>
            <w:pPr>
              <w:pStyle w:val="7"/>
              <w:numPr>
                <w:ilvl w:val="0"/>
                <w:numId w:val="0"/>
              </w:numPr>
              <w:spacing w:before="71" w:line="243" w:lineRule="auto"/>
              <w:ind w:left="129" w:leftChars="0" w:hanging="9"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2.在安全保护区内作业单位应制定和落实安全防护方</w:t>
            </w:r>
            <w:r>
              <w:rPr>
                <w:rFonts w:hint="eastAsia" w:ascii="仿宋_GB2312" w:hAnsi="仿宋_GB2312" w:eastAsia="仿宋_GB2312" w:cs="仿宋_GB2312"/>
                <w:b w:val="0"/>
                <w:bCs w:val="0"/>
                <w:spacing w:val="-1"/>
                <w:sz w:val="21"/>
                <w:szCs w:val="21"/>
              </w:rPr>
              <w:t>案。</w:t>
            </w:r>
          </w:p>
          <w:p>
            <w:pPr>
              <w:pStyle w:val="7"/>
              <w:numPr>
                <w:ilvl w:val="0"/>
                <w:numId w:val="0"/>
              </w:numPr>
              <w:spacing w:before="71" w:line="243" w:lineRule="auto"/>
              <w:ind w:left="129" w:leftChars="0" w:hanging="9"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7"/>
                <w:sz w:val="21"/>
                <w:szCs w:val="21"/>
              </w:rPr>
              <w:t>3.城市轨道交通运营单位应按规定对桥梁、隧道、轨道、路基等</w:t>
            </w:r>
            <w:r>
              <w:rPr>
                <w:rFonts w:hint="eastAsia" w:ascii="仿宋_GB2312" w:hAnsi="仿宋_GB2312" w:eastAsia="仿宋_GB2312" w:cs="仿宋_GB2312"/>
                <w:b w:val="0"/>
                <w:bCs w:val="0"/>
                <w:spacing w:val="-8"/>
                <w:sz w:val="21"/>
                <w:szCs w:val="21"/>
              </w:rPr>
              <w:t>设施开</w:t>
            </w:r>
            <w:r>
              <w:rPr>
                <w:rFonts w:hint="eastAsia" w:ascii="仿宋_GB2312" w:hAnsi="仿宋_GB2312" w:eastAsia="仿宋_GB2312" w:cs="仿宋_GB2312"/>
                <w:b w:val="0"/>
                <w:bCs w:val="0"/>
                <w:spacing w:val="-1"/>
                <w:sz w:val="21"/>
                <w:szCs w:val="21"/>
              </w:rPr>
              <w:t>展巡查和监测。</w:t>
            </w:r>
          </w:p>
          <w:p>
            <w:pPr>
              <w:pStyle w:val="7"/>
              <w:numPr>
                <w:ilvl w:val="0"/>
                <w:numId w:val="0"/>
              </w:numPr>
              <w:spacing w:before="71" w:line="243" w:lineRule="auto"/>
              <w:ind w:left="129" w:leftChars="0" w:hanging="9" w:firstLine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7"/>
                <w:sz w:val="21"/>
                <w:szCs w:val="21"/>
              </w:rPr>
              <w:t>4.城市轨道交通运营单位应对桥梁、隧道进行技术状况评定，按规定及</w:t>
            </w:r>
            <w:r>
              <w:rPr>
                <w:rFonts w:hint="eastAsia" w:ascii="仿宋_GB2312" w:hAnsi="仿宋_GB2312" w:eastAsia="仿宋_GB2312" w:cs="仿宋_GB2312"/>
                <w:b w:val="0"/>
                <w:bCs w:val="0"/>
                <w:spacing w:val="-1"/>
                <w:sz w:val="21"/>
                <w:szCs w:val="21"/>
              </w:rPr>
              <w:t>时整治桥隧、车站、轨道主体结构重大病害和损伤。</w:t>
            </w:r>
          </w:p>
        </w:tc>
        <w:tc>
          <w:tcPr>
            <w:tcW w:w="1519" w:type="dxa"/>
            <w:noWrap w:val="0"/>
            <w:vAlign w:val="center"/>
          </w:tcPr>
          <w:p>
            <w:pPr>
              <w:pStyle w:val="7"/>
              <w:tabs>
                <w:tab w:val="left" w:pos="202"/>
              </w:tabs>
              <w:spacing w:before="70" w:line="260" w:lineRule="auto"/>
              <w:ind w:left="84" w:hanging="49"/>
              <w:jc w:val="left"/>
              <w:rPr>
                <w:rFonts w:hint="eastAsia" w:ascii="仿宋_GB2312" w:hAnsi="仿宋_GB2312" w:eastAsia="仿宋_GB2312" w:cs="仿宋_GB2312"/>
                <w:b w:val="0"/>
                <w:bCs w:val="0"/>
                <w:spacing w:val="-20"/>
                <w:sz w:val="21"/>
                <w:szCs w:val="21"/>
              </w:rPr>
            </w:pPr>
            <w:r>
              <w:rPr>
                <w:rFonts w:hint="eastAsia" w:ascii="仿宋_GB2312" w:hAnsi="仿宋_GB2312" w:eastAsia="仿宋_GB2312" w:cs="仿宋_GB2312"/>
                <w:b w:val="0"/>
                <w:bCs w:val="0"/>
                <w:spacing w:val="-8"/>
                <w:sz w:val="21"/>
                <w:szCs w:val="21"/>
              </w:rPr>
              <w:t>《城市公共交</w:t>
            </w:r>
            <w:r>
              <w:rPr>
                <w:rFonts w:hint="eastAsia" w:ascii="仿宋_GB2312" w:hAnsi="仿宋_GB2312" w:eastAsia="仿宋_GB2312" w:cs="仿宋_GB2312"/>
                <w:b w:val="0"/>
                <w:bCs w:val="0"/>
                <w:spacing w:val="1"/>
                <w:sz w:val="21"/>
                <w:szCs w:val="21"/>
              </w:rPr>
              <w:t>通条例》第四</w:t>
            </w:r>
            <w:r>
              <w:rPr>
                <w:rFonts w:hint="eastAsia" w:ascii="仿宋_GB2312" w:hAnsi="仿宋_GB2312" w:eastAsia="仿宋_GB2312" w:cs="仿宋_GB2312"/>
                <w:b w:val="0"/>
                <w:bCs w:val="0"/>
                <w:spacing w:val="-20"/>
                <w:sz w:val="21"/>
                <w:szCs w:val="21"/>
              </w:rPr>
              <w:t>十三条；</w:t>
            </w:r>
          </w:p>
          <w:p>
            <w:pPr>
              <w:pStyle w:val="7"/>
              <w:tabs>
                <w:tab w:val="left" w:pos="202"/>
              </w:tabs>
              <w:spacing w:before="70" w:line="260" w:lineRule="auto"/>
              <w:ind w:left="84" w:hanging="49"/>
              <w:jc w:val="left"/>
              <w:rPr>
                <w:rFonts w:hint="eastAsia" w:ascii="仿宋_GB2312" w:hAnsi="仿宋_GB2312" w:eastAsia="仿宋_GB2312" w:cs="仿宋_GB2312"/>
                <w:b w:val="0"/>
                <w:bCs w:val="0"/>
                <w:spacing w:val="-28"/>
                <w:sz w:val="21"/>
                <w:szCs w:val="21"/>
              </w:rPr>
            </w:pPr>
            <w:r>
              <w:rPr>
                <w:rFonts w:hint="eastAsia" w:ascii="仿宋_GB2312" w:hAnsi="仿宋_GB2312" w:eastAsia="仿宋_GB2312" w:cs="仿宋_GB2312"/>
                <w:b w:val="0"/>
                <w:bCs w:val="0"/>
                <w:spacing w:val="-20"/>
                <w:sz w:val="21"/>
                <w:szCs w:val="21"/>
              </w:rPr>
              <w:t>《城市</w:t>
            </w:r>
            <w:r>
              <w:rPr>
                <w:rFonts w:hint="eastAsia" w:ascii="仿宋_GB2312" w:hAnsi="仿宋_GB2312" w:eastAsia="仿宋_GB2312" w:cs="仿宋_GB2312"/>
                <w:b w:val="0"/>
                <w:bCs w:val="0"/>
                <w:sz w:val="21"/>
                <w:szCs w:val="21"/>
              </w:rPr>
              <w:t>轨道交通运营</w:t>
            </w:r>
            <w:r>
              <w:rPr>
                <w:rFonts w:hint="eastAsia" w:ascii="仿宋_GB2312" w:hAnsi="仿宋_GB2312" w:eastAsia="仿宋_GB2312" w:cs="仿宋_GB2312"/>
                <w:b w:val="0"/>
                <w:bCs w:val="0"/>
                <w:spacing w:val="-15"/>
                <w:sz w:val="21"/>
                <w:szCs w:val="21"/>
              </w:rPr>
              <w:t>管理规定》</w:t>
            </w:r>
            <w:r>
              <w:rPr>
                <w:rFonts w:hint="eastAsia" w:ascii="仿宋_GB2312" w:hAnsi="仿宋_GB2312" w:eastAsia="仿宋_GB2312" w:cs="仿宋_GB2312"/>
                <w:b w:val="0"/>
                <w:bCs w:val="0"/>
                <w:spacing w:val="-1"/>
                <w:sz w:val="21"/>
                <w:szCs w:val="21"/>
              </w:rPr>
              <w:t>(2018年第8号)第二十九</w:t>
            </w:r>
            <w:r>
              <w:rPr>
                <w:rFonts w:hint="eastAsia" w:ascii="仿宋_GB2312" w:hAnsi="仿宋_GB2312" w:eastAsia="仿宋_GB2312" w:cs="仿宋_GB2312"/>
                <w:b w:val="0"/>
                <w:bCs w:val="0"/>
                <w:spacing w:val="15"/>
                <w:sz w:val="21"/>
                <w:szCs w:val="21"/>
              </w:rPr>
              <w:t>条、三十条、</w:t>
            </w:r>
            <w:r>
              <w:rPr>
                <w:rFonts w:hint="eastAsia" w:ascii="仿宋_GB2312" w:hAnsi="仿宋_GB2312" w:eastAsia="仿宋_GB2312" w:cs="仿宋_GB2312"/>
                <w:b w:val="0"/>
                <w:bCs w:val="0"/>
                <w:spacing w:val="-4"/>
                <w:sz w:val="21"/>
                <w:szCs w:val="21"/>
              </w:rPr>
              <w:t>三十一条、三</w:t>
            </w:r>
            <w:r>
              <w:rPr>
                <w:rFonts w:hint="eastAsia" w:ascii="仿宋_GB2312" w:hAnsi="仿宋_GB2312" w:eastAsia="仿宋_GB2312" w:cs="仿宋_GB2312"/>
                <w:b w:val="0"/>
                <w:bCs w:val="0"/>
                <w:spacing w:val="-29"/>
                <w:sz w:val="21"/>
                <w:szCs w:val="21"/>
              </w:rPr>
              <w:t>十</w:t>
            </w:r>
            <w:r>
              <w:rPr>
                <w:rFonts w:hint="eastAsia" w:ascii="仿宋_GB2312" w:hAnsi="仿宋_GB2312" w:eastAsia="仿宋_GB2312" w:cs="仿宋_GB2312"/>
                <w:b w:val="0"/>
                <w:bCs w:val="0"/>
                <w:spacing w:val="-28"/>
                <w:sz w:val="21"/>
                <w:szCs w:val="21"/>
              </w:rPr>
              <w:t>二条。</w:t>
            </w:r>
          </w:p>
          <w:p>
            <w:pPr>
              <w:pStyle w:val="7"/>
              <w:tabs>
                <w:tab w:val="left" w:pos="202"/>
              </w:tabs>
              <w:spacing w:before="70" w:line="260" w:lineRule="auto"/>
              <w:ind w:left="84" w:hanging="4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8"/>
                <w:sz w:val="21"/>
                <w:szCs w:val="21"/>
              </w:rPr>
              <w:t>《城</w:t>
            </w:r>
            <w:r>
              <w:rPr>
                <w:rFonts w:hint="eastAsia" w:ascii="仿宋_GB2312" w:hAnsi="仿宋_GB2312" w:eastAsia="仿宋_GB2312" w:cs="仿宋_GB2312"/>
                <w:b w:val="0"/>
                <w:bCs w:val="0"/>
                <w:spacing w:val="-13"/>
                <w:sz w:val="21"/>
                <w:szCs w:val="21"/>
              </w:rPr>
              <w:t>市</w:t>
            </w:r>
            <w:r>
              <w:rPr>
                <w:rFonts w:hint="eastAsia" w:ascii="仿宋_GB2312" w:hAnsi="仿宋_GB2312" w:eastAsia="仿宋_GB2312" w:cs="仿宋_GB2312"/>
                <w:b w:val="0"/>
                <w:bCs w:val="0"/>
                <w:spacing w:val="7"/>
                <w:sz w:val="21"/>
                <w:szCs w:val="21"/>
              </w:rPr>
              <w:t>轨道交通设施</w:t>
            </w:r>
            <w:r>
              <w:rPr>
                <w:rFonts w:hint="eastAsia" w:ascii="仿宋_GB2312" w:hAnsi="仿宋_GB2312" w:eastAsia="仿宋_GB2312" w:cs="仿宋_GB2312"/>
                <w:b w:val="0"/>
                <w:bCs w:val="0"/>
                <w:spacing w:val="11"/>
                <w:sz w:val="21"/>
                <w:szCs w:val="21"/>
              </w:rPr>
              <w:t>设备运行维护</w:t>
            </w:r>
            <w:r>
              <w:rPr>
                <w:rFonts w:hint="eastAsia" w:ascii="仿宋_GB2312" w:hAnsi="仿宋_GB2312" w:eastAsia="仿宋_GB2312" w:cs="仿宋_GB2312"/>
                <w:b w:val="0"/>
                <w:bCs w:val="0"/>
                <w:sz w:val="21"/>
                <w:szCs w:val="21"/>
              </w:rPr>
              <w:t>管理办法》(交运规〔2024〕9</w:t>
            </w:r>
            <w:r>
              <w:rPr>
                <w:rFonts w:hint="eastAsia" w:ascii="仿宋_GB2312" w:hAnsi="仿宋_GB2312" w:eastAsia="仿宋_GB2312" w:cs="仿宋_GB2312"/>
                <w:b w:val="0"/>
                <w:bCs w:val="0"/>
                <w:spacing w:val="18"/>
                <w:sz w:val="21"/>
                <w:szCs w:val="21"/>
              </w:rPr>
              <w:t>号)第八条、</w:t>
            </w:r>
            <w:r>
              <w:rPr>
                <w:rFonts w:hint="eastAsia" w:ascii="仿宋_GB2312" w:hAnsi="仿宋_GB2312" w:eastAsia="仿宋_GB2312" w:cs="仿宋_GB2312"/>
                <w:b w:val="0"/>
                <w:bCs w:val="0"/>
                <w:spacing w:val="2"/>
                <w:sz w:val="21"/>
                <w:szCs w:val="21"/>
              </w:rPr>
              <w:t>第十二条、第</w:t>
            </w:r>
            <w:r>
              <w:rPr>
                <w:rFonts w:hint="eastAsia" w:ascii="仿宋_GB2312" w:hAnsi="仿宋_GB2312" w:eastAsia="仿宋_GB2312" w:cs="仿宋_GB2312"/>
                <w:b w:val="0"/>
                <w:bCs w:val="0"/>
                <w:spacing w:val="6"/>
                <w:sz w:val="21"/>
                <w:szCs w:val="21"/>
              </w:rPr>
              <w:t>十三条</w:t>
            </w:r>
          </w:p>
        </w:tc>
        <w:tc>
          <w:tcPr>
            <w:tcW w:w="3957" w:type="dxa"/>
            <w:noWrap w:val="0"/>
            <w:vAlign w:val="center"/>
          </w:tcPr>
          <w:p>
            <w:pPr>
              <w:pStyle w:val="7"/>
              <w:spacing w:before="72" w:line="218" w:lineRule="auto"/>
              <w:ind w:left="136"/>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重大隐患：</w:t>
            </w:r>
          </w:p>
          <w:p>
            <w:pPr>
              <w:pStyle w:val="7"/>
              <w:numPr>
                <w:ilvl w:val="0"/>
                <w:numId w:val="0"/>
              </w:numPr>
              <w:spacing w:before="72" w:line="218" w:lineRule="auto"/>
              <w:ind w:left="136" w:leftChars="0"/>
              <w:jc w:val="left"/>
              <w:rPr>
                <w:rFonts w:hint="eastAsia" w:ascii="仿宋_GB2312" w:hAnsi="仿宋_GB2312" w:eastAsia="仿宋_GB2312" w:cs="仿宋_GB2312"/>
                <w:b w:val="0"/>
                <w:bCs w:val="0"/>
                <w:spacing w:val="2"/>
                <w:sz w:val="21"/>
                <w:szCs w:val="21"/>
              </w:rPr>
            </w:pPr>
            <w:r>
              <w:rPr>
                <w:rFonts w:hint="eastAsia" w:ascii="仿宋_GB2312" w:hAnsi="仿宋_GB2312" w:eastAsia="仿宋_GB2312" w:cs="仿宋_GB2312"/>
                <w:b w:val="0"/>
                <w:bCs w:val="0"/>
                <w:snapToGrid w:val="0"/>
                <w:color w:val="000000"/>
                <w:spacing w:val="2"/>
                <w:kern w:val="0"/>
                <w:sz w:val="21"/>
                <w:szCs w:val="21"/>
                <w:lang w:val="en-US" w:eastAsia="en-US" w:bidi="ar-SA"/>
              </w:rPr>
              <w:t>1.</w:t>
            </w:r>
            <w:r>
              <w:rPr>
                <w:rFonts w:hint="eastAsia" w:ascii="仿宋_GB2312" w:hAnsi="仿宋_GB2312" w:eastAsia="仿宋_GB2312" w:cs="仿宋_GB2312"/>
                <w:b w:val="0"/>
                <w:bCs w:val="0"/>
                <w:spacing w:val="-9"/>
                <w:sz w:val="21"/>
                <w:szCs w:val="21"/>
              </w:rPr>
              <w:t>《道路运输企业和城市客运企业安全生</w:t>
            </w:r>
            <w:r>
              <w:rPr>
                <w:rFonts w:hint="eastAsia" w:ascii="仿宋_GB2312" w:hAnsi="仿宋_GB2312" w:eastAsia="仿宋_GB2312" w:cs="仿宋_GB2312"/>
                <w:b w:val="0"/>
                <w:bCs w:val="0"/>
                <w:sz w:val="21"/>
                <w:szCs w:val="21"/>
              </w:rPr>
              <w:t>产重大事故隐患判定标准》第七条第二</w:t>
            </w:r>
            <w:r>
              <w:rPr>
                <w:rFonts w:hint="eastAsia" w:ascii="仿宋_GB2312" w:hAnsi="仿宋_GB2312" w:eastAsia="仿宋_GB2312" w:cs="仿宋_GB2312"/>
                <w:b w:val="0"/>
                <w:bCs w:val="0"/>
                <w:spacing w:val="-7"/>
                <w:sz w:val="21"/>
                <w:szCs w:val="21"/>
              </w:rPr>
              <w:t>项：未按规定及时整治桥隧、车站、轨道</w:t>
            </w:r>
            <w:r>
              <w:rPr>
                <w:rFonts w:hint="eastAsia" w:ascii="仿宋_GB2312" w:hAnsi="仿宋_GB2312" w:eastAsia="仿宋_GB2312" w:cs="仿宋_GB2312"/>
                <w:b w:val="0"/>
                <w:bCs w:val="0"/>
                <w:spacing w:val="2"/>
                <w:sz w:val="21"/>
                <w:szCs w:val="21"/>
              </w:rPr>
              <w:t>主体结构重大病害和损伤的。</w:t>
            </w:r>
          </w:p>
          <w:p>
            <w:pPr>
              <w:pStyle w:val="7"/>
              <w:numPr>
                <w:ilvl w:val="0"/>
                <w:numId w:val="0"/>
              </w:numPr>
              <w:spacing w:before="72" w:line="218" w:lineRule="auto"/>
              <w:ind w:left="136"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9"/>
                <w:sz w:val="21"/>
                <w:szCs w:val="21"/>
              </w:rPr>
              <w:t>2.《道路运输企业和城市客运企业安全生</w:t>
            </w:r>
            <w:r>
              <w:rPr>
                <w:rFonts w:hint="eastAsia" w:ascii="仿宋_GB2312" w:hAnsi="仿宋_GB2312" w:eastAsia="仿宋_GB2312" w:cs="仿宋_GB2312"/>
                <w:b w:val="0"/>
                <w:bCs w:val="0"/>
                <w:spacing w:val="-2"/>
                <w:sz w:val="21"/>
                <w:szCs w:val="21"/>
              </w:rPr>
              <w:t>产重大事故隐患判定标准》第七条第三</w:t>
            </w:r>
            <w:r>
              <w:rPr>
                <w:rFonts w:hint="eastAsia" w:ascii="仿宋_GB2312" w:hAnsi="仿宋_GB2312" w:eastAsia="仿宋_GB2312" w:cs="仿宋_GB2312"/>
                <w:b w:val="0"/>
                <w:bCs w:val="0"/>
                <w:spacing w:val="-7"/>
                <w:sz w:val="21"/>
                <w:szCs w:val="21"/>
              </w:rPr>
              <w:t>项：未建立保护区管理制度或执行制度不</w:t>
            </w:r>
            <w:r>
              <w:rPr>
                <w:rFonts w:hint="eastAsia" w:ascii="仿宋_GB2312" w:hAnsi="仿宋_GB2312" w:eastAsia="仿宋_GB2312" w:cs="仿宋_GB2312"/>
                <w:b w:val="0"/>
                <w:bCs w:val="0"/>
                <w:spacing w:val="3"/>
                <w:sz w:val="21"/>
                <w:szCs w:val="21"/>
              </w:rPr>
              <w:t>到位发生险性事件的。</w:t>
            </w:r>
          </w:p>
        </w:tc>
        <w:tc>
          <w:tcPr>
            <w:tcW w:w="584" w:type="dxa"/>
            <w:noWrap w:val="0"/>
            <w:vAlign w:val="top"/>
          </w:tcPr>
          <w:p>
            <w:pPr>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2" w:hRule="atLeast"/>
        </w:trPr>
        <w:tc>
          <w:tcPr>
            <w:tcW w:w="665" w:type="dxa"/>
            <w:noWrap w:val="0"/>
            <w:vAlign w:val="center"/>
          </w:tcPr>
          <w:p>
            <w:pPr>
              <w:pStyle w:val="7"/>
              <w:spacing w:before="71"/>
              <w:ind w:left="264"/>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w:t>
            </w:r>
          </w:p>
        </w:tc>
        <w:tc>
          <w:tcPr>
            <w:tcW w:w="909" w:type="dxa"/>
            <w:noWrap w:val="0"/>
            <w:vAlign w:val="center"/>
          </w:tcPr>
          <w:p>
            <w:pPr>
              <w:pStyle w:val="7"/>
              <w:spacing w:before="71" w:line="219" w:lineRule="auto"/>
              <w:ind w:left="10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城市轨道交通</w:t>
            </w:r>
            <w:r>
              <w:rPr>
                <w:rFonts w:hint="eastAsia" w:ascii="仿宋_GB2312" w:hAnsi="仿宋_GB2312" w:eastAsia="仿宋_GB2312" w:cs="仿宋_GB2312"/>
                <w:b w:val="0"/>
                <w:bCs w:val="0"/>
                <w:spacing w:val="3"/>
                <w:sz w:val="21"/>
                <w:szCs w:val="21"/>
              </w:rPr>
              <w:t>大客流</w:t>
            </w:r>
            <w:r>
              <w:rPr>
                <w:rFonts w:hint="eastAsia" w:ascii="仿宋_GB2312" w:hAnsi="仿宋_GB2312" w:eastAsia="仿宋_GB2312" w:cs="仿宋_GB2312"/>
                <w:b w:val="0"/>
                <w:bCs w:val="0"/>
                <w:spacing w:val="-3"/>
                <w:sz w:val="21"/>
                <w:szCs w:val="21"/>
              </w:rPr>
              <w:t>踩踏风</w:t>
            </w:r>
            <w:r>
              <w:rPr>
                <w:rFonts w:hint="eastAsia" w:ascii="仿宋_GB2312" w:hAnsi="仿宋_GB2312" w:eastAsia="仿宋_GB2312" w:cs="仿宋_GB2312"/>
                <w:b w:val="0"/>
                <w:bCs w:val="0"/>
                <w:sz w:val="21"/>
                <w:szCs w:val="21"/>
              </w:rPr>
              <w:t>险</w:t>
            </w:r>
          </w:p>
        </w:tc>
        <w:tc>
          <w:tcPr>
            <w:tcW w:w="6715" w:type="dxa"/>
            <w:noWrap w:val="0"/>
            <w:vAlign w:val="center"/>
          </w:tcPr>
          <w:p>
            <w:pPr>
              <w:pStyle w:val="7"/>
              <w:numPr>
                <w:ilvl w:val="0"/>
                <w:numId w:val="0"/>
              </w:numPr>
              <w:spacing w:before="71" w:line="243" w:lineRule="auto"/>
              <w:ind w:left="129" w:leftChars="0" w:hanging="9" w:firstLineChars="0"/>
              <w:jc w:val="left"/>
              <w:rPr>
                <w:rFonts w:hint="eastAsia" w:ascii="仿宋_GB2312" w:hAnsi="仿宋_GB2312" w:eastAsia="仿宋_GB2312" w:cs="仿宋_GB2312"/>
                <w:b w:val="0"/>
                <w:bCs w:val="0"/>
                <w:spacing w:val="-8"/>
                <w:sz w:val="21"/>
                <w:szCs w:val="21"/>
              </w:rPr>
            </w:pPr>
            <w:r>
              <w:rPr>
                <w:rFonts w:hint="eastAsia" w:ascii="仿宋_GB2312" w:hAnsi="仿宋_GB2312" w:eastAsia="仿宋_GB2312" w:cs="仿宋_GB2312"/>
                <w:b w:val="0"/>
                <w:bCs w:val="0"/>
                <w:spacing w:val="-8"/>
                <w:sz w:val="21"/>
                <w:szCs w:val="21"/>
                <w:lang w:val="en-US" w:eastAsia="en-US"/>
              </w:rPr>
              <w:t>1.</w:t>
            </w:r>
            <w:r>
              <w:rPr>
                <w:rFonts w:hint="eastAsia" w:ascii="仿宋_GB2312" w:hAnsi="仿宋_GB2312" w:eastAsia="仿宋_GB2312" w:cs="仿宋_GB2312"/>
                <w:b w:val="0"/>
                <w:bCs w:val="0"/>
                <w:spacing w:val="-8"/>
                <w:sz w:val="21"/>
                <w:szCs w:val="21"/>
              </w:rPr>
              <w:t>城市轨道交通运营单位应结合历史客流情况掌握大客流车站，并制定大客流专项应急预案和现场处置方案，并按规定开展应急演练。</w:t>
            </w:r>
          </w:p>
          <w:p>
            <w:pPr>
              <w:pStyle w:val="7"/>
              <w:numPr>
                <w:ilvl w:val="0"/>
                <w:numId w:val="0"/>
              </w:numPr>
              <w:spacing w:before="71" w:line="243" w:lineRule="auto"/>
              <w:ind w:left="129" w:leftChars="0" w:hanging="9" w:firstLineChars="0"/>
              <w:jc w:val="left"/>
              <w:rPr>
                <w:rFonts w:hint="eastAsia" w:ascii="仿宋_GB2312" w:hAnsi="仿宋_GB2312" w:eastAsia="仿宋_GB2312" w:cs="仿宋_GB2312"/>
                <w:b w:val="0"/>
                <w:bCs w:val="0"/>
                <w:spacing w:val="-8"/>
                <w:sz w:val="21"/>
                <w:szCs w:val="21"/>
              </w:rPr>
            </w:pPr>
            <w:r>
              <w:rPr>
                <w:rFonts w:hint="eastAsia" w:ascii="仿宋_GB2312" w:hAnsi="仿宋_GB2312" w:eastAsia="仿宋_GB2312" w:cs="仿宋_GB2312"/>
                <w:b w:val="0"/>
                <w:bCs w:val="0"/>
                <w:spacing w:val="-8"/>
                <w:sz w:val="21"/>
                <w:szCs w:val="21"/>
              </w:rPr>
              <w:t>2.周边存在体育场、大型活动中心、火车站、机场等的各城市轨道交通车站应与相关单位建立信息共享机制和协同联动的客流疏导机制。</w:t>
            </w:r>
          </w:p>
          <w:p>
            <w:pPr>
              <w:pStyle w:val="7"/>
              <w:numPr>
                <w:ilvl w:val="0"/>
                <w:numId w:val="0"/>
              </w:numPr>
              <w:spacing w:before="71" w:line="243" w:lineRule="auto"/>
              <w:ind w:left="129" w:leftChars="0" w:hanging="9" w:firstLine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8"/>
                <w:sz w:val="21"/>
                <w:szCs w:val="21"/>
              </w:rPr>
              <w:t>3.城市轨道交通运营单位应加强城市轨道交通客流监测，可能发生大客流时，按照预案要求及时增加运力进行疏导。</w:t>
            </w:r>
          </w:p>
        </w:tc>
        <w:tc>
          <w:tcPr>
            <w:tcW w:w="1519" w:type="dxa"/>
            <w:noWrap w:val="0"/>
            <w:vAlign w:val="center"/>
          </w:tcPr>
          <w:p>
            <w:pPr>
              <w:pStyle w:val="7"/>
              <w:spacing w:before="77" w:line="219" w:lineRule="auto"/>
              <w:ind w:left="35"/>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《城市轨道交</w:t>
            </w:r>
            <w:r>
              <w:rPr>
                <w:rFonts w:hint="eastAsia" w:ascii="仿宋_GB2312" w:hAnsi="仿宋_GB2312" w:eastAsia="仿宋_GB2312" w:cs="仿宋_GB2312"/>
                <w:b w:val="0"/>
                <w:bCs w:val="0"/>
                <w:spacing w:val="-2"/>
                <w:sz w:val="21"/>
                <w:szCs w:val="21"/>
              </w:rPr>
              <w:t>通运营管理规</w:t>
            </w:r>
            <w:r>
              <w:rPr>
                <w:rFonts w:hint="eastAsia" w:ascii="仿宋_GB2312" w:hAnsi="仿宋_GB2312" w:eastAsia="仿宋_GB2312" w:cs="仿宋_GB2312"/>
                <w:b w:val="0"/>
                <w:bCs w:val="0"/>
                <w:spacing w:val="1"/>
                <w:sz w:val="21"/>
                <w:szCs w:val="21"/>
              </w:rPr>
              <w:t>定》(交通运输部令2018年</w:t>
            </w:r>
            <w:r>
              <w:rPr>
                <w:rFonts w:hint="eastAsia" w:ascii="仿宋_GB2312" w:hAnsi="仿宋_GB2312" w:eastAsia="仿宋_GB2312" w:cs="仿宋_GB2312"/>
                <w:b w:val="0"/>
                <w:bCs w:val="0"/>
                <w:spacing w:val="-2"/>
                <w:sz w:val="21"/>
                <w:szCs w:val="21"/>
              </w:rPr>
              <w:t>第8号)第十三条、第四十</w:t>
            </w:r>
            <w:r>
              <w:rPr>
                <w:rFonts w:hint="eastAsia" w:ascii="仿宋_GB2312" w:hAnsi="仿宋_GB2312" w:eastAsia="仿宋_GB2312" w:cs="仿宋_GB2312"/>
                <w:b w:val="0"/>
                <w:bCs w:val="0"/>
                <w:spacing w:val="-27"/>
                <w:sz w:val="21"/>
                <w:szCs w:val="21"/>
              </w:rPr>
              <w:t>五</w:t>
            </w:r>
            <w:r>
              <w:rPr>
                <w:rFonts w:hint="eastAsia" w:ascii="仿宋_GB2312" w:hAnsi="仿宋_GB2312" w:eastAsia="仿宋_GB2312" w:cs="仿宋_GB2312"/>
                <w:b w:val="0"/>
                <w:bCs w:val="0"/>
                <w:spacing w:val="-26"/>
                <w:sz w:val="21"/>
                <w:szCs w:val="21"/>
              </w:rPr>
              <w:t>条；《城市</w:t>
            </w:r>
            <w:r>
              <w:rPr>
                <w:rFonts w:hint="eastAsia" w:ascii="仿宋_GB2312" w:hAnsi="仿宋_GB2312" w:eastAsia="仿宋_GB2312" w:cs="仿宋_GB2312"/>
                <w:b w:val="0"/>
                <w:bCs w:val="0"/>
                <w:spacing w:val="-11"/>
                <w:sz w:val="21"/>
                <w:szCs w:val="21"/>
              </w:rPr>
              <w:t>轨</w:t>
            </w:r>
          </w:p>
        </w:tc>
        <w:tc>
          <w:tcPr>
            <w:tcW w:w="3957" w:type="dxa"/>
            <w:noWrap w:val="0"/>
            <w:vAlign w:val="center"/>
          </w:tcPr>
          <w:p>
            <w:pPr>
              <w:pStyle w:val="7"/>
              <w:spacing w:before="72" w:line="220" w:lineRule="auto"/>
              <w:ind w:left="126"/>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重大隐患：</w:t>
            </w:r>
          </w:p>
          <w:p>
            <w:pPr>
              <w:pStyle w:val="7"/>
              <w:spacing w:before="72" w:line="220" w:lineRule="auto"/>
              <w:ind w:left="126"/>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《道路运输企业和城市客运企业安全生</w:t>
            </w:r>
            <w:r>
              <w:rPr>
                <w:rFonts w:hint="eastAsia" w:ascii="仿宋_GB2312" w:hAnsi="仿宋_GB2312" w:eastAsia="仿宋_GB2312" w:cs="仿宋_GB2312"/>
                <w:b w:val="0"/>
                <w:bCs w:val="0"/>
                <w:sz w:val="21"/>
                <w:szCs w:val="21"/>
              </w:rPr>
              <w:t>产重大事故隐患判定标准》第七条第一</w:t>
            </w:r>
            <w:r>
              <w:rPr>
                <w:rFonts w:hint="eastAsia" w:ascii="仿宋_GB2312" w:hAnsi="仿宋_GB2312" w:eastAsia="仿宋_GB2312" w:cs="仿宋_GB2312"/>
                <w:b w:val="0"/>
                <w:bCs w:val="0"/>
                <w:spacing w:val="-2"/>
                <w:sz w:val="21"/>
                <w:szCs w:val="21"/>
              </w:rPr>
              <w:t>项：未按规定及时组织大客流疏散或列车</w:t>
            </w:r>
            <w:r>
              <w:rPr>
                <w:rFonts w:hint="eastAsia" w:ascii="仿宋_GB2312" w:hAnsi="仿宋_GB2312" w:eastAsia="仿宋_GB2312" w:cs="仿宋_GB2312"/>
                <w:b w:val="0"/>
                <w:bCs w:val="0"/>
                <w:spacing w:val="-1"/>
                <w:sz w:val="21"/>
                <w:szCs w:val="21"/>
              </w:rPr>
              <w:t>重大故障清客的。</w:t>
            </w:r>
          </w:p>
        </w:tc>
        <w:tc>
          <w:tcPr>
            <w:tcW w:w="584" w:type="dxa"/>
            <w:noWrap w:val="0"/>
            <w:vAlign w:val="top"/>
          </w:tcPr>
          <w:p>
            <w:pPr>
              <w:rPr>
                <w:rFonts w:hint="eastAsia" w:ascii="仿宋_GB2312" w:hAnsi="仿宋_GB2312" w:eastAsia="仿宋_GB2312" w:cs="仿宋_GB2312"/>
                <w:b w:val="0"/>
                <w:bCs w:val="0"/>
                <w:sz w:val="21"/>
                <w:szCs w:val="21"/>
              </w:rPr>
            </w:pPr>
          </w:p>
        </w:tc>
      </w:tr>
    </w:tbl>
    <w:p>
      <w:pPr>
        <w:rPr>
          <w:rFonts w:hint="eastAsia" w:ascii="仿宋_GB2312" w:hAnsi="仿宋_GB2312" w:eastAsia="仿宋_GB2312" w:cs="仿宋_GB2312"/>
          <w:b w:val="0"/>
          <w:bCs w:val="0"/>
          <w:sz w:val="21"/>
          <w:szCs w:val="21"/>
          <w:lang w:eastAsia="zh-CN"/>
        </w:rPr>
        <w:sectPr>
          <w:footerReference r:id="rId18" w:type="default"/>
          <w:pgSz w:w="16928" w:h="11871" w:orient="landscape"/>
          <w:pgMar w:top="1009" w:right="1327" w:bottom="1083" w:left="1242" w:header="0" w:footer="714" w:gutter="0"/>
          <w:pgNumType w:fmt="decimal"/>
          <w:cols w:space="720" w:num="1"/>
          <w:rtlGutter w:val="0"/>
          <w:docGrid w:linePitch="0" w:charSpace="0"/>
        </w:sectPr>
      </w:pPr>
    </w:p>
    <w:tbl>
      <w:tblPr>
        <w:tblStyle w:val="6"/>
        <w:tblW w:w="143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909"/>
        <w:gridCol w:w="6705"/>
        <w:gridCol w:w="1529"/>
        <w:gridCol w:w="3957"/>
        <w:gridCol w:w="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75" w:type="dxa"/>
            <w:noWrap w:val="0"/>
            <w:vAlign w:val="top"/>
          </w:tcPr>
          <w:p>
            <w:pPr>
              <w:pStyle w:val="7"/>
              <w:spacing w:before="172" w:line="221" w:lineRule="auto"/>
              <w:ind w:left="108"/>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序号</w:t>
            </w:r>
          </w:p>
        </w:tc>
        <w:tc>
          <w:tcPr>
            <w:tcW w:w="909" w:type="dxa"/>
            <w:noWrap w:val="0"/>
            <w:vAlign w:val="top"/>
          </w:tcPr>
          <w:p>
            <w:pPr>
              <w:pStyle w:val="7"/>
              <w:spacing w:before="41" w:line="211" w:lineRule="auto"/>
              <w:ind w:left="113" w:right="10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主要风</w:t>
            </w:r>
            <w:r>
              <w:rPr>
                <w:rFonts w:hint="eastAsia" w:ascii="仿宋_GB2312" w:hAnsi="仿宋_GB2312" w:eastAsia="仿宋_GB2312" w:cs="仿宋_GB2312"/>
                <w:b w:val="0"/>
                <w:bCs w:val="0"/>
                <w:spacing w:val="3"/>
                <w:sz w:val="21"/>
                <w:szCs w:val="21"/>
              </w:rPr>
              <w:t>险隐患</w:t>
            </w:r>
          </w:p>
        </w:tc>
        <w:tc>
          <w:tcPr>
            <w:tcW w:w="6705" w:type="dxa"/>
            <w:noWrap w:val="0"/>
            <w:vAlign w:val="top"/>
          </w:tcPr>
          <w:p>
            <w:pPr>
              <w:pStyle w:val="7"/>
              <w:spacing w:before="171" w:line="220" w:lineRule="auto"/>
              <w:ind w:left="2904"/>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防控措施</w:t>
            </w:r>
          </w:p>
        </w:tc>
        <w:tc>
          <w:tcPr>
            <w:tcW w:w="1529" w:type="dxa"/>
            <w:noWrap w:val="0"/>
            <w:vAlign w:val="top"/>
          </w:tcPr>
          <w:p>
            <w:pPr>
              <w:pStyle w:val="7"/>
              <w:spacing w:before="169" w:line="219" w:lineRule="auto"/>
              <w:ind w:left="31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工作依据</w:t>
            </w:r>
          </w:p>
        </w:tc>
        <w:tc>
          <w:tcPr>
            <w:tcW w:w="3957" w:type="dxa"/>
            <w:noWrap w:val="0"/>
            <w:vAlign w:val="top"/>
          </w:tcPr>
          <w:p>
            <w:pPr>
              <w:pStyle w:val="7"/>
              <w:spacing w:before="171" w:line="220" w:lineRule="auto"/>
              <w:ind w:left="44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构成重大隐患或突出问题的情形</w:t>
            </w:r>
          </w:p>
        </w:tc>
        <w:tc>
          <w:tcPr>
            <w:tcW w:w="585" w:type="dxa"/>
            <w:noWrap w:val="0"/>
            <w:textDirection w:val="tbRlV"/>
            <w:vAlign w:val="top"/>
          </w:tcPr>
          <w:p>
            <w:pPr>
              <w:pStyle w:val="7"/>
              <w:spacing w:before="175" w:line="201" w:lineRule="auto"/>
              <w:ind w:left="41"/>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7"/>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5" w:hRule="atLeast"/>
        </w:trPr>
        <w:tc>
          <w:tcPr>
            <w:tcW w:w="675" w:type="dxa"/>
            <w:noWrap w:val="0"/>
            <w:vAlign w:val="top"/>
          </w:tcPr>
          <w:p>
            <w:pPr>
              <w:rPr>
                <w:rFonts w:hint="eastAsia" w:ascii="仿宋_GB2312" w:hAnsi="仿宋_GB2312" w:eastAsia="仿宋_GB2312" w:cs="仿宋_GB2312"/>
                <w:b w:val="0"/>
                <w:bCs w:val="0"/>
                <w:sz w:val="21"/>
                <w:szCs w:val="21"/>
              </w:rPr>
            </w:pPr>
          </w:p>
        </w:tc>
        <w:tc>
          <w:tcPr>
            <w:tcW w:w="909" w:type="dxa"/>
            <w:noWrap w:val="0"/>
            <w:vAlign w:val="top"/>
          </w:tcPr>
          <w:p>
            <w:pPr>
              <w:rPr>
                <w:rFonts w:hint="eastAsia" w:ascii="仿宋_GB2312" w:hAnsi="仿宋_GB2312" w:eastAsia="仿宋_GB2312" w:cs="仿宋_GB2312"/>
                <w:b w:val="0"/>
                <w:bCs w:val="0"/>
                <w:sz w:val="21"/>
                <w:szCs w:val="21"/>
              </w:rPr>
            </w:pPr>
          </w:p>
        </w:tc>
        <w:tc>
          <w:tcPr>
            <w:tcW w:w="6705" w:type="dxa"/>
            <w:noWrap w:val="0"/>
            <w:vAlign w:val="top"/>
          </w:tcPr>
          <w:p>
            <w:pPr>
              <w:rPr>
                <w:rFonts w:hint="eastAsia" w:ascii="仿宋_GB2312" w:hAnsi="仿宋_GB2312" w:eastAsia="仿宋_GB2312" w:cs="仿宋_GB2312"/>
                <w:b w:val="0"/>
                <w:bCs w:val="0"/>
                <w:sz w:val="21"/>
                <w:szCs w:val="21"/>
              </w:rPr>
            </w:pPr>
          </w:p>
        </w:tc>
        <w:tc>
          <w:tcPr>
            <w:tcW w:w="1529" w:type="dxa"/>
            <w:noWrap w:val="0"/>
            <w:vAlign w:val="top"/>
          </w:tcPr>
          <w:p>
            <w:pPr>
              <w:pStyle w:val="7"/>
              <w:spacing w:before="80" w:line="220" w:lineRule="auto"/>
              <w:ind w:left="96"/>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道交通客运组织与服务管理</w:t>
            </w:r>
            <w:r>
              <w:rPr>
                <w:rFonts w:hint="eastAsia" w:ascii="仿宋_GB2312" w:hAnsi="仿宋_GB2312" w:eastAsia="仿宋_GB2312" w:cs="仿宋_GB2312"/>
                <w:b w:val="0"/>
                <w:bCs w:val="0"/>
                <w:spacing w:val="1"/>
                <w:sz w:val="21"/>
                <w:szCs w:val="21"/>
              </w:rPr>
              <w:t>办法》(交运规</w:t>
            </w:r>
            <w:r>
              <w:rPr>
                <w:rFonts w:hint="eastAsia" w:ascii="仿宋_GB2312" w:hAnsi="仿宋_GB2312" w:eastAsia="仿宋_GB2312" w:cs="仿宋_GB2312"/>
                <w:b w:val="0"/>
                <w:bCs w:val="0"/>
                <w:sz w:val="21"/>
                <w:szCs w:val="21"/>
              </w:rPr>
              <w:t>〔2019〕15号)</w:t>
            </w:r>
            <w:r>
              <w:rPr>
                <w:rFonts w:hint="eastAsia" w:ascii="仿宋_GB2312" w:hAnsi="仿宋_GB2312" w:eastAsia="仿宋_GB2312" w:cs="仿宋_GB2312"/>
                <w:b w:val="0"/>
                <w:bCs w:val="0"/>
                <w:spacing w:val="-22"/>
                <w:sz w:val="21"/>
                <w:szCs w:val="21"/>
              </w:rPr>
              <w:t>第</w:t>
            </w:r>
            <w:r>
              <w:rPr>
                <w:rFonts w:hint="eastAsia" w:ascii="仿宋_GB2312" w:hAnsi="仿宋_GB2312" w:eastAsia="仿宋_GB2312" w:cs="仿宋_GB2312"/>
                <w:b w:val="0"/>
                <w:bCs w:val="0"/>
                <w:spacing w:val="-21"/>
                <w:sz w:val="21"/>
                <w:szCs w:val="21"/>
              </w:rPr>
              <w:t>九条；《城</w:t>
            </w:r>
            <w:r>
              <w:rPr>
                <w:rFonts w:hint="eastAsia" w:ascii="仿宋_GB2312" w:hAnsi="仿宋_GB2312" w:eastAsia="仿宋_GB2312" w:cs="仿宋_GB2312"/>
                <w:b w:val="0"/>
                <w:bCs w:val="0"/>
                <w:spacing w:val="-13"/>
                <w:sz w:val="21"/>
                <w:szCs w:val="21"/>
              </w:rPr>
              <w:t>市</w:t>
            </w:r>
            <w:r>
              <w:rPr>
                <w:rFonts w:hint="eastAsia" w:ascii="仿宋_GB2312" w:hAnsi="仿宋_GB2312" w:eastAsia="仿宋_GB2312" w:cs="仿宋_GB2312"/>
                <w:b w:val="0"/>
                <w:bCs w:val="0"/>
                <w:spacing w:val="2"/>
                <w:sz w:val="21"/>
                <w:szCs w:val="21"/>
              </w:rPr>
              <w:t>轨道交通运营突发事件应急演练管理办</w:t>
            </w:r>
            <w:r>
              <w:rPr>
                <w:rFonts w:hint="eastAsia" w:ascii="仿宋_GB2312" w:hAnsi="仿宋_GB2312" w:eastAsia="仿宋_GB2312" w:cs="仿宋_GB2312"/>
                <w:b w:val="0"/>
                <w:bCs w:val="0"/>
                <w:spacing w:val="-2"/>
                <w:sz w:val="21"/>
                <w:szCs w:val="21"/>
              </w:rPr>
              <w:t>法》(交运规</w:t>
            </w:r>
            <w:r>
              <w:rPr>
                <w:rFonts w:hint="eastAsia" w:ascii="仿宋_GB2312" w:hAnsi="仿宋_GB2312" w:eastAsia="仿宋_GB2312" w:cs="仿宋_GB2312"/>
                <w:b w:val="0"/>
                <w:bCs w:val="0"/>
                <w:spacing w:val="10"/>
                <w:sz w:val="21"/>
                <w:szCs w:val="21"/>
              </w:rPr>
              <w:t>〔2024〕5号)</w:t>
            </w:r>
            <w:r>
              <w:rPr>
                <w:rFonts w:hint="eastAsia" w:ascii="仿宋_GB2312" w:hAnsi="仿宋_GB2312" w:eastAsia="仿宋_GB2312" w:cs="仿宋_GB2312"/>
                <w:b w:val="0"/>
                <w:bCs w:val="0"/>
                <w:spacing w:val="-2"/>
                <w:sz w:val="21"/>
                <w:szCs w:val="21"/>
              </w:rPr>
              <w:t>第七条、第八</w:t>
            </w:r>
            <w:r>
              <w:rPr>
                <w:rFonts w:hint="eastAsia" w:ascii="仿宋_GB2312" w:hAnsi="仿宋_GB2312" w:eastAsia="仿宋_GB2312" w:cs="仿宋_GB2312"/>
                <w:b w:val="0"/>
                <w:bCs w:val="0"/>
                <w:sz w:val="21"/>
                <w:szCs w:val="21"/>
              </w:rPr>
              <w:t>条</w:t>
            </w:r>
          </w:p>
        </w:tc>
        <w:tc>
          <w:tcPr>
            <w:tcW w:w="3957" w:type="dxa"/>
            <w:noWrap w:val="0"/>
            <w:vAlign w:val="top"/>
          </w:tcPr>
          <w:p>
            <w:pPr>
              <w:rPr>
                <w:rFonts w:hint="eastAsia" w:ascii="仿宋_GB2312" w:hAnsi="仿宋_GB2312" w:eastAsia="仿宋_GB2312" w:cs="仿宋_GB2312"/>
                <w:b w:val="0"/>
                <w:bCs w:val="0"/>
                <w:sz w:val="21"/>
                <w:szCs w:val="21"/>
              </w:rPr>
            </w:pPr>
          </w:p>
        </w:tc>
        <w:tc>
          <w:tcPr>
            <w:tcW w:w="585" w:type="dxa"/>
            <w:noWrap w:val="0"/>
            <w:vAlign w:val="top"/>
          </w:tcPr>
          <w:p>
            <w:pPr>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0" w:hRule="atLeast"/>
        </w:trPr>
        <w:tc>
          <w:tcPr>
            <w:tcW w:w="675" w:type="dxa"/>
            <w:noWrap w:val="0"/>
            <w:vAlign w:val="center"/>
          </w:tcPr>
          <w:p>
            <w:pPr>
              <w:pStyle w:val="7"/>
              <w:spacing w:before="71" w:line="241" w:lineRule="auto"/>
              <w:ind w:left="275"/>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w:t>
            </w:r>
          </w:p>
        </w:tc>
        <w:tc>
          <w:tcPr>
            <w:tcW w:w="909" w:type="dxa"/>
            <w:noWrap w:val="0"/>
            <w:vAlign w:val="center"/>
          </w:tcPr>
          <w:p>
            <w:pPr>
              <w:pStyle w:val="7"/>
              <w:spacing w:before="72" w:line="218" w:lineRule="auto"/>
              <w:ind w:left="109" w:right="11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城市轨道交通</w:t>
            </w:r>
            <w:r>
              <w:rPr>
                <w:rFonts w:hint="eastAsia" w:ascii="仿宋_GB2312" w:hAnsi="仿宋_GB2312" w:eastAsia="仿宋_GB2312" w:cs="仿宋_GB2312"/>
                <w:b w:val="0"/>
                <w:bCs w:val="0"/>
                <w:spacing w:val="6"/>
                <w:sz w:val="21"/>
                <w:szCs w:val="21"/>
              </w:rPr>
              <w:t>载客列</w:t>
            </w:r>
            <w:r>
              <w:rPr>
                <w:rFonts w:hint="eastAsia" w:ascii="仿宋_GB2312" w:hAnsi="仿宋_GB2312" w:eastAsia="仿宋_GB2312" w:cs="仿宋_GB2312"/>
                <w:b w:val="0"/>
                <w:bCs w:val="0"/>
                <w:spacing w:val="3"/>
                <w:sz w:val="21"/>
                <w:szCs w:val="21"/>
              </w:rPr>
              <w:t>车脱轨</w:t>
            </w:r>
            <w:r>
              <w:rPr>
                <w:rFonts w:hint="eastAsia" w:ascii="仿宋_GB2312" w:hAnsi="仿宋_GB2312" w:eastAsia="仿宋_GB2312" w:cs="仿宋_GB2312"/>
                <w:b w:val="0"/>
                <w:bCs w:val="0"/>
                <w:spacing w:val="-3"/>
                <w:sz w:val="21"/>
                <w:szCs w:val="21"/>
              </w:rPr>
              <w:t>碰撞风</w:t>
            </w:r>
            <w:r>
              <w:rPr>
                <w:rFonts w:hint="eastAsia" w:ascii="仿宋_GB2312" w:hAnsi="仿宋_GB2312" w:eastAsia="仿宋_GB2312" w:cs="仿宋_GB2312"/>
                <w:b w:val="0"/>
                <w:bCs w:val="0"/>
                <w:sz w:val="21"/>
                <w:szCs w:val="21"/>
              </w:rPr>
              <w:t>险</w:t>
            </w:r>
          </w:p>
        </w:tc>
        <w:tc>
          <w:tcPr>
            <w:tcW w:w="6705" w:type="dxa"/>
            <w:noWrap w:val="0"/>
            <w:vAlign w:val="center"/>
          </w:tcPr>
          <w:p>
            <w:pPr>
              <w:pStyle w:val="7"/>
              <w:numPr>
                <w:ilvl w:val="0"/>
                <w:numId w:val="0"/>
              </w:numPr>
              <w:spacing w:before="72" w:line="234" w:lineRule="auto"/>
              <w:ind w:left="209" w:leftChars="0" w:hanging="89"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pacing w:val="-8"/>
                <w:sz w:val="21"/>
                <w:szCs w:val="21"/>
              </w:rPr>
              <w:t>城市轨道交通运营单位应针对载客列车脱轨相撞风险制定专项应急预</w:t>
            </w:r>
            <w:r>
              <w:rPr>
                <w:rFonts w:hint="eastAsia" w:ascii="仿宋_GB2312" w:hAnsi="仿宋_GB2312" w:eastAsia="仿宋_GB2312" w:cs="仿宋_GB2312"/>
                <w:b w:val="0"/>
                <w:bCs w:val="0"/>
                <w:sz w:val="21"/>
                <w:szCs w:val="21"/>
              </w:rPr>
              <w:t>案，预案的演练计划、频次、实施、评估等应满足有</w:t>
            </w:r>
            <w:r>
              <w:rPr>
                <w:rFonts w:hint="eastAsia" w:ascii="仿宋_GB2312" w:hAnsi="仿宋_GB2312" w:eastAsia="仿宋_GB2312" w:cs="仿宋_GB2312"/>
                <w:b w:val="0"/>
                <w:bCs w:val="0"/>
                <w:spacing w:val="-1"/>
                <w:sz w:val="21"/>
                <w:szCs w:val="21"/>
              </w:rPr>
              <w:t>关规定要求。</w:t>
            </w:r>
          </w:p>
          <w:p>
            <w:pPr>
              <w:pStyle w:val="7"/>
              <w:numPr>
                <w:ilvl w:val="0"/>
                <w:numId w:val="0"/>
              </w:numPr>
              <w:spacing w:before="72" w:line="234" w:lineRule="auto"/>
              <w:ind w:left="209" w:leftChars="0" w:hanging="89"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7"/>
                <w:sz w:val="21"/>
                <w:szCs w:val="21"/>
              </w:rPr>
              <w:t>2.城市轨道交通运营单位应按规定完善载</w:t>
            </w:r>
            <w:r>
              <w:rPr>
                <w:rFonts w:hint="eastAsia" w:ascii="仿宋_GB2312" w:hAnsi="仿宋_GB2312" w:eastAsia="仿宋_GB2312" w:cs="仿宋_GB2312"/>
                <w:b w:val="0"/>
                <w:bCs w:val="0"/>
                <w:spacing w:val="-8"/>
                <w:sz w:val="21"/>
                <w:szCs w:val="21"/>
              </w:rPr>
              <w:t>客列车脱轨相撞风险管控措施与隐患排查治理双重预防制度，完善隐患排查手册</w:t>
            </w:r>
            <w:r>
              <w:rPr>
                <w:rFonts w:hint="eastAsia" w:ascii="仿宋_GB2312" w:hAnsi="仿宋_GB2312" w:eastAsia="仿宋_GB2312" w:cs="仿宋_GB2312"/>
                <w:b w:val="0"/>
                <w:bCs w:val="0"/>
                <w:spacing w:val="-9"/>
                <w:sz w:val="21"/>
                <w:szCs w:val="21"/>
              </w:rPr>
              <w:t>，及时完成整改并记</w:t>
            </w:r>
            <w:r>
              <w:rPr>
                <w:rFonts w:hint="eastAsia" w:ascii="仿宋_GB2312" w:hAnsi="仿宋_GB2312" w:eastAsia="仿宋_GB2312" w:cs="仿宋_GB2312"/>
                <w:b w:val="0"/>
                <w:bCs w:val="0"/>
                <w:spacing w:val="-1"/>
                <w:sz w:val="21"/>
                <w:szCs w:val="21"/>
              </w:rPr>
              <w:t>录。</w:t>
            </w:r>
          </w:p>
          <w:p>
            <w:pPr>
              <w:pStyle w:val="7"/>
              <w:numPr>
                <w:ilvl w:val="0"/>
                <w:numId w:val="0"/>
              </w:numPr>
              <w:spacing w:before="72" w:line="234" w:lineRule="auto"/>
              <w:ind w:left="209" w:leftChars="0" w:hanging="89" w:firstLineChars="0"/>
              <w:jc w:val="left"/>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pacing w:val="-7"/>
                <w:sz w:val="21"/>
                <w:szCs w:val="21"/>
              </w:rPr>
              <w:t>3.城市轨道交通运营单位应建立设施设备检查、监测评估、养护</w:t>
            </w:r>
            <w:r>
              <w:rPr>
                <w:rFonts w:hint="eastAsia" w:ascii="仿宋_GB2312" w:hAnsi="仿宋_GB2312" w:eastAsia="仿宋_GB2312" w:cs="仿宋_GB2312"/>
                <w:b w:val="0"/>
                <w:bCs w:val="0"/>
                <w:spacing w:val="-8"/>
                <w:sz w:val="21"/>
                <w:szCs w:val="21"/>
              </w:rPr>
              <w:t>维修、</w:t>
            </w:r>
            <w:r>
              <w:rPr>
                <w:rFonts w:hint="eastAsia" w:ascii="仿宋_GB2312" w:hAnsi="仿宋_GB2312" w:eastAsia="仿宋_GB2312" w:cs="仿宋_GB2312"/>
                <w:b w:val="0"/>
                <w:bCs w:val="0"/>
                <w:spacing w:val="-11"/>
                <w:sz w:val="21"/>
                <w:szCs w:val="21"/>
              </w:rPr>
              <w:t>更新改造制度和技术管理体系，并定期检查、检测评估、养护维修、更</w:t>
            </w:r>
            <w:r>
              <w:rPr>
                <w:rFonts w:hint="eastAsia" w:ascii="仿宋_GB2312" w:hAnsi="仿宋_GB2312" w:eastAsia="仿宋_GB2312" w:cs="仿宋_GB2312"/>
                <w:b w:val="0"/>
                <w:bCs w:val="0"/>
                <w:spacing w:val="-3"/>
                <w:sz w:val="21"/>
                <w:szCs w:val="21"/>
              </w:rPr>
              <w:t>新改造。</w:t>
            </w:r>
          </w:p>
          <w:p>
            <w:pPr>
              <w:pStyle w:val="7"/>
              <w:numPr>
                <w:ilvl w:val="0"/>
                <w:numId w:val="0"/>
              </w:numPr>
              <w:spacing w:before="72" w:line="234" w:lineRule="auto"/>
              <w:ind w:left="209" w:leftChars="0" w:hanging="89" w:firstLine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4.城市轨道交通运营单位应建立健全行车管理制度。</w:t>
            </w:r>
          </w:p>
        </w:tc>
        <w:tc>
          <w:tcPr>
            <w:tcW w:w="1529" w:type="dxa"/>
            <w:noWrap w:val="0"/>
            <w:vAlign w:val="center"/>
          </w:tcPr>
          <w:p>
            <w:pPr>
              <w:pStyle w:val="7"/>
              <w:spacing w:before="163" w:line="266" w:lineRule="auto"/>
              <w:ind w:left="95" w:right="111" w:hanging="50"/>
              <w:jc w:val="left"/>
              <w:rPr>
                <w:rFonts w:hint="eastAsia" w:ascii="仿宋_GB2312" w:hAnsi="仿宋_GB2312" w:eastAsia="仿宋_GB2312" w:cs="仿宋_GB2312"/>
                <w:b w:val="0"/>
                <w:bCs w:val="0"/>
                <w:spacing w:val="-29"/>
                <w:sz w:val="21"/>
                <w:szCs w:val="21"/>
              </w:rPr>
            </w:pPr>
            <w:r>
              <w:rPr>
                <w:rFonts w:hint="eastAsia" w:ascii="仿宋_GB2312" w:hAnsi="仿宋_GB2312" w:eastAsia="仿宋_GB2312" w:cs="仿宋_GB2312"/>
                <w:b w:val="0"/>
                <w:bCs w:val="0"/>
                <w:spacing w:val="-4"/>
                <w:sz w:val="21"/>
                <w:szCs w:val="21"/>
              </w:rPr>
              <w:t>《城市轨道交</w:t>
            </w:r>
            <w:r>
              <w:rPr>
                <w:rFonts w:hint="eastAsia" w:ascii="仿宋_GB2312" w:hAnsi="仿宋_GB2312" w:eastAsia="仿宋_GB2312" w:cs="仿宋_GB2312"/>
                <w:b w:val="0"/>
                <w:bCs w:val="0"/>
                <w:spacing w:val="-2"/>
                <w:sz w:val="21"/>
                <w:szCs w:val="21"/>
              </w:rPr>
              <w:t>通运营管理规</w:t>
            </w:r>
            <w:r>
              <w:rPr>
                <w:rFonts w:hint="eastAsia" w:ascii="仿宋_GB2312" w:hAnsi="仿宋_GB2312" w:eastAsia="仿宋_GB2312" w:cs="仿宋_GB2312"/>
                <w:b w:val="0"/>
                <w:bCs w:val="0"/>
                <w:spacing w:val="8"/>
                <w:sz w:val="21"/>
                <w:szCs w:val="21"/>
              </w:rPr>
              <w:t>定》(2018年</w:t>
            </w:r>
            <w:r>
              <w:rPr>
                <w:rFonts w:hint="eastAsia" w:ascii="仿宋_GB2312" w:hAnsi="仿宋_GB2312" w:eastAsia="仿宋_GB2312" w:cs="仿宋_GB2312"/>
                <w:b w:val="0"/>
                <w:bCs w:val="0"/>
                <w:spacing w:val="-2"/>
                <w:sz w:val="21"/>
                <w:szCs w:val="21"/>
              </w:rPr>
              <w:t>第8号)第十</w:t>
            </w:r>
            <w:r>
              <w:rPr>
                <w:rFonts w:hint="eastAsia" w:ascii="仿宋_GB2312" w:hAnsi="仿宋_GB2312" w:eastAsia="仿宋_GB2312" w:cs="仿宋_GB2312"/>
                <w:b w:val="0"/>
                <w:bCs w:val="0"/>
                <w:spacing w:val="-23"/>
                <w:sz w:val="21"/>
                <w:szCs w:val="21"/>
              </w:rPr>
              <w:t>四条、十五条、</w:t>
            </w:r>
            <w:r>
              <w:rPr>
                <w:rFonts w:hint="eastAsia" w:ascii="仿宋_GB2312" w:hAnsi="仿宋_GB2312" w:eastAsia="仿宋_GB2312" w:cs="仿宋_GB2312"/>
                <w:b w:val="0"/>
                <w:bCs w:val="0"/>
                <w:spacing w:val="-13"/>
                <w:sz w:val="21"/>
                <w:szCs w:val="21"/>
              </w:rPr>
              <w:t>四十条、四十</w:t>
            </w:r>
            <w:r>
              <w:rPr>
                <w:rFonts w:hint="eastAsia" w:ascii="仿宋_GB2312" w:hAnsi="仿宋_GB2312" w:eastAsia="仿宋_GB2312" w:cs="仿宋_GB2312"/>
                <w:b w:val="0"/>
                <w:bCs w:val="0"/>
                <w:spacing w:val="-29"/>
                <w:sz w:val="21"/>
                <w:szCs w:val="21"/>
              </w:rPr>
              <w:t>二条；</w:t>
            </w:r>
          </w:p>
          <w:p>
            <w:pPr>
              <w:pStyle w:val="7"/>
              <w:spacing w:before="163" w:line="266" w:lineRule="auto"/>
              <w:ind w:left="95" w:right="111" w:hanging="5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9"/>
                <w:sz w:val="21"/>
                <w:szCs w:val="21"/>
              </w:rPr>
              <w:t>《城市轨</w:t>
            </w:r>
            <w:r>
              <w:rPr>
                <w:rFonts w:hint="eastAsia" w:ascii="仿宋_GB2312" w:hAnsi="仿宋_GB2312" w:eastAsia="仿宋_GB2312" w:cs="仿宋_GB2312"/>
                <w:b w:val="0"/>
                <w:bCs w:val="0"/>
                <w:spacing w:val="-12"/>
                <w:sz w:val="21"/>
                <w:szCs w:val="21"/>
              </w:rPr>
              <w:t>道交通运营突发事件应急演</w:t>
            </w:r>
            <w:r>
              <w:rPr>
                <w:rFonts w:hint="eastAsia" w:ascii="仿宋_GB2312" w:hAnsi="仿宋_GB2312" w:eastAsia="仿宋_GB2312" w:cs="仿宋_GB2312"/>
                <w:b w:val="0"/>
                <w:bCs w:val="0"/>
                <w:sz w:val="21"/>
                <w:szCs w:val="21"/>
              </w:rPr>
              <w:t>练管理办法》</w:t>
            </w:r>
            <w:r>
              <w:rPr>
                <w:rFonts w:hint="eastAsia" w:ascii="仿宋_GB2312" w:hAnsi="仿宋_GB2312" w:eastAsia="仿宋_GB2312" w:cs="仿宋_GB2312"/>
                <w:b w:val="0"/>
                <w:bCs w:val="0"/>
                <w:spacing w:val="-18"/>
                <w:w w:val="98"/>
                <w:sz w:val="21"/>
                <w:szCs w:val="21"/>
              </w:rPr>
              <w:t>(交运规</w:t>
            </w:r>
            <w:r>
              <w:rPr>
                <w:rFonts w:hint="eastAsia" w:ascii="仿宋_GB2312" w:hAnsi="仿宋_GB2312" w:eastAsia="仿宋_GB2312" w:cs="仿宋_GB2312"/>
                <w:b w:val="0"/>
                <w:bCs w:val="0"/>
                <w:spacing w:val="-10"/>
                <w:sz w:val="21"/>
                <w:szCs w:val="21"/>
              </w:rPr>
              <w:t>〔2024J5号〕;</w:t>
            </w:r>
          </w:p>
        </w:tc>
        <w:tc>
          <w:tcPr>
            <w:tcW w:w="3957" w:type="dxa"/>
            <w:noWrap w:val="0"/>
            <w:vAlign w:val="center"/>
          </w:tcPr>
          <w:p>
            <w:pPr>
              <w:pStyle w:val="7"/>
              <w:spacing w:before="65" w:line="220" w:lineRule="auto"/>
              <w:ind w:left="126"/>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重大隐患：</w:t>
            </w:r>
          </w:p>
          <w:p>
            <w:pPr>
              <w:pStyle w:val="7"/>
              <w:numPr>
                <w:ilvl w:val="0"/>
                <w:numId w:val="0"/>
              </w:numPr>
              <w:spacing w:before="65" w:line="220" w:lineRule="auto"/>
              <w:ind w:left="126" w:leftChars="0"/>
              <w:jc w:val="left"/>
              <w:rPr>
                <w:rFonts w:hint="eastAsia" w:ascii="仿宋_GB2312" w:hAnsi="仿宋_GB2312" w:eastAsia="仿宋_GB2312" w:cs="仿宋_GB2312"/>
                <w:b w:val="0"/>
                <w:bCs w:val="0"/>
                <w:spacing w:val="2"/>
                <w:sz w:val="21"/>
                <w:szCs w:val="21"/>
              </w:rPr>
            </w:pPr>
            <w:r>
              <w:rPr>
                <w:rFonts w:hint="eastAsia" w:ascii="仿宋_GB2312" w:hAnsi="仿宋_GB2312" w:eastAsia="仿宋_GB2312" w:cs="仿宋_GB2312"/>
                <w:b w:val="0"/>
                <w:bCs w:val="0"/>
                <w:snapToGrid w:val="0"/>
                <w:color w:val="000000"/>
                <w:spacing w:val="2"/>
                <w:kern w:val="0"/>
                <w:sz w:val="21"/>
                <w:szCs w:val="21"/>
                <w:lang w:val="en-US" w:eastAsia="en-US" w:bidi="ar-SA"/>
              </w:rPr>
              <w:t>1.</w:t>
            </w:r>
            <w:r>
              <w:rPr>
                <w:rFonts w:hint="eastAsia" w:ascii="仿宋_GB2312" w:hAnsi="仿宋_GB2312" w:eastAsia="仿宋_GB2312" w:cs="仿宋_GB2312"/>
                <w:b w:val="0"/>
                <w:bCs w:val="0"/>
                <w:spacing w:val="-8"/>
                <w:sz w:val="21"/>
                <w:szCs w:val="21"/>
              </w:rPr>
              <w:t>《道路运输企业和城市客运企业安全生</w:t>
            </w:r>
            <w:r>
              <w:rPr>
                <w:rFonts w:hint="eastAsia" w:ascii="仿宋_GB2312" w:hAnsi="仿宋_GB2312" w:eastAsia="仿宋_GB2312" w:cs="仿宋_GB2312"/>
                <w:b w:val="0"/>
                <w:bCs w:val="0"/>
                <w:sz w:val="21"/>
                <w:szCs w:val="21"/>
              </w:rPr>
              <w:t>产重大事故隐患判定标准》第三条第二</w:t>
            </w:r>
            <w:r>
              <w:rPr>
                <w:rFonts w:hint="eastAsia" w:ascii="仿宋_GB2312" w:hAnsi="仿宋_GB2312" w:eastAsia="仿宋_GB2312" w:cs="仿宋_GB2312"/>
                <w:b w:val="0"/>
                <w:bCs w:val="0"/>
                <w:spacing w:val="-7"/>
                <w:sz w:val="21"/>
                <w:szCs w:val="21"/>
              </w:rPr>
              <w:t>项：使用报废、擅自改装、拼装、检验检</w:t>
            </w:r>
            <w:r>
              <w:rPr>
                <w:rFonts w:hint="eastAsia" w:ascii="仿宋_GB2312" w:hAnsi="仿宋_GB2312" w:eastAsia="仿宋_GB2312" w:cs="仿宋_GB2312"/>
                <w:b w:val="0"/>
                <w:bCs w:val="0"/>
                <w:sz w:val="21"/>
                <w:szCs w:val="21"/>
              </w:rPr>
              <w:t>测不合格(含未在有效期内)以及其他不</w:t>
            </w:r>
            <w:r>
              <w:rPr>
                <w:rFonts w:hint="eastAsia" w:ascii="仿宋_GB2312" w:hAnsi="仿宋_GB2312" w:eastAsia="仿宋_GB2312" w:cs="仿宋_GB2312"/>
                <w:b w:val="0"/>
                <w:bCs w:val="0"/>
                <w:spacing w:val="-7"/>
                <w:sz w:val="21"/>
                <w:szCs w:val="21"/>
              </w:rPr>
              <w:t>符合国家规定的车辆装备、设施设备等从</w:t>
            </w:r>
            <w:r>
              <w:rPr>
                <w:rFonts w:hint="eastAsia" w:ascii="仿宋_GB2312" w:hAnsi="仿宋_GB2312" w:eastAsia="仿宋_GB2312" w:cs="仿宋_GB2312"/>
                <w:b w:val="0"/>
                <w:bCs w:val="0"/>
                <w:spacing w:val="2"/>
                <w:sz w:val="21"/>
                <w:szCs w:val="21"/>
              </w:rPr>
              <w:t>事经营活动的。</w:t>
            </w:r>
          </w:p>
          <w:p>
            <w:pPr>
              <w:pStyle w:val="7"/>
              <w:numPr>
                <w:ilvl w:val="0"/>
                <w:numId w:val="0"/>
              </w:numPr>
              <w:spacing w:before="65" w:line="220" w:lineRule="auto"/>
              <w:ind w:left="126"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1"/>
                <w:sz w:val="21"/>
                <w:szCs w:val="21"/>
              </w:rPr>
              <w:t>2.《道路运输企业和城市客运企业安全生</w:t>
            </w:r>
            <w:r>
              <w:rPr>
                <w:rFonts w:hint="eastAsia" w:ascii="仿宋_GB2312" w:hAnsi="仿宋_GB2312" w:eastAsia="仿宋_GB2312" w:cs="仿宋_GB2312"/>
                <w:b w:val="0"/>
                <w:bCs w:val="0"/>
                <w:spacing w:val="1"/>
                <w:sz w:val="21"/>
                <w:szCs w:val="21"/>
              </w:rPr>
              <w:t>产重大事故隐患判定标准》第三条第四</w:t>
            </w:r>
            <w:r>
              <w:rPr>
                <w:rFonts w:hint="eastAsia" w:ascii="仿宋_GB2312" w:hAnsi="仿宋_GB2312" w:eastAsia="仿宋_GB2312" w:cs="仿宋_GB2312"/>
                <w:b w:val="0"/>
                <w:bCs w:val="0"/>
                <w:spacing w:val="-7"/>
                <w:sz w:val="21"/>
                <w:szCs w:val="21"/>
              </w:rPr>
              <w:t>项：经营地或运营线路途经地已发布台风橙色及以上预警，暴雨、暴雪、冰雹、大</w:t>
            </w:r>
            <w:r>
              <w:rPr>
                <w:rFonts w:hint="eastAsia" w:ascii="仿宋_GB2312" w:hAnsi="仿宋_GB2312" w:eastAsia="仿宋_GB2312" w:cs="仿宋_GB2312"/>
                <w:b w:val="0"/>
                <w:bCs w:val="0"/>
                <w:spacing w:val="-4"/>
                <w:sz w:val="21"/>
                <w:szCs w:val="21"/>
              </w:rPr>
              <w:t>雾、沙尘暴、大风、道路结冰红色预警，</w:t>
            </w:r>
            <w:r>
              <w:rPr>
                <w:rFonts w:hint="eastAsia" w:ascii="仿宋_GB2312" w:hAnsi="仿宋_GB2312" w:eastAsia="仿宋_GB2312" w:cs="仿宋_GB2312"/>
                <w:b w:val="0"/>
                <w:bCs w:val="0"/>
                <w:sz w:val="21"/>
                <w:szCs w:val="21"/>
              </w:rPr>
              <w:t>或地质灾害气象风险红色预警等不具备</w:t>
            </w:r>
            <w:r>
              <w:rPr>
                <w:rFonts w:hint="eastAsia" w:ascii="仿宋_GB2312" w:hAnsi="仿宋_GB2312" w:eastAsia="仿宋_GB2312" w:cs="仿宋_GB2312"/>
                <w:b w:val="0"/>
                <w:bCs w:val="0"/>
                <w:spacing w:val="-6"/>
                <w:sz w:val="21"/>
                <w:szCs w:val="21"/>
              </w:rPr>
              <w:t>安全通行条件时，未执行政府部门停运指</w:t>
            </w:r>
          </w:p>
        </w:tc>
        <w:tc>
          <w:tcPr>
            <w:tcW w:w="585" w:type="dxa"/>
            <w:noWrap w:val="0"/>
            <w:vAlign w:val="top"/>
          </w:tcPr>
          <w:p>
            <w:pPr>
              <w:rPr>
                <w:rFonts w:hint="eastAsia" w:ascii="仿宋_GB2312" w:hAnsi="仿宋_GB2312" w:eastAsia="仿宋_GB2312" w:cs="仿宋_GB2312"/>
                <w:b w:val="0"/>
                <w:bCs w:val="0"/>
                <w:sz w:val="21"/>
                <w:szCs w:val="21"/>
              </w:rPr>
            </w:pPr>
          </w:p>
        </w:tc>
      </w:tr>
    </w:tbl>
    <w:p>
      <w:pPr>
        <w:rPr>
          <w:rFonts w:hint="eastAsia" w:ascii="仿宋_GB2312" w:hAnsi="仿宋_GB2312" w:eastAsia="仿宋_GB2312" w:cs="仿宋_GB2312"/>
          <w:b w:val="0"/>
          <w:bCs w:val="0"/>
          <w:sz w:val="21"/>
          <w:szCs w:val="21"/>
          <w:lang w:eastAsia="zh-CN"/>
        </w:rPr>
        <w:sectPr>
          <w:footerReference r:id="rId19" w:type="default"/>
          <w:pgSz w:w="16928" w:h="11871" w:orient="landscape"/>
          <w:pgMar w:top="1009" w:right="1327" w:bottom="1083" w:left="1242" w:header="0" w:footer="714" w:gutter="0"/>
          <w:pgNumType w:fmt="decimal"/>
          <w:cols w:space="720" w:num="1"/>
          <w:rtlGutter w:val="0"/>
          <w:docGrid w:linePitch="0" w:charSpace="0"/>
        </w:sectPr>
      </w:pPr>
    </w:p>
    <w:tbl>
      <w:tblPr>
        <w:tblStyle w:val="6"/>
        <w:tblW w:w="143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909"/>
        <w:gridCol w:w="6715"/>
        <w:gridCol w:w="1529"/>
        <w:gridCol w:w="3957"/>
        <w:gridCol w:w="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65" w:type="dxa"/>
            <w:noWrap w:val="0"/>
            <w:vAlign w:val="top"/>
          </w:tcPr>
          <w:p>
            <w:pPr>
              <w:pStyle w:val="7"/>
              <w:spacing w:before="175" w:line="221" w:lineRule="auto"/>
              <w:ind w:left="104"/>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序号</w:t>
            </w:r>
          </w:p>
        </w:tc>
        <w:tc>
          <w:tcPr>
            <w:tcW w:w="909" w:type="dxa"/>
            <w:noWrap w:val="0"/>
            <w:vAlign w:val="top"/>
          </w:tcPr>
          <w:p>
            <w:pPr>
              <w:pStyle w:val="7"/>
              <w:spacing w:before="44" w:line="220" w:lineRule="auto"/>
              <w:ind w:left="10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主要风</w:t>
            </w:r>
            <w:r>
              <w:rPr>
                <w:rFonts w:hint="eastAsia" w:ascii="仿宋_GB2312" w:hAnsi="仿宋_GB2312" w:eastAsia="仿宋_GB2312" w:cs="仿宋_GB2312"/>
                <w:b w:val="0"/>
                <w:bCs w:val="0"/>
                <w:spacing w:val="7"/>
                <w:sz w:val="21"/>
                <w:szCs w:val="21"/>
              </w:rPr>
              <w:t>险隐患</w:t>
            </w:r>
          </w:p>
        </w:tc>
        <w:tc>
          <w:tcPr>
            <w:tcW w:w="6715" w:type="dxa"/>
            <w:noWrap w:val="0"/>
            <w:vAlign w:val="top"/>
          </w:tcPr>
          <w:p>
            <w:pPr>
              <w:pStyle w:val="7"/>
              <w:spacing w:before="174" w:line="220" w:lineRule="auto"/>
              <w:ind w:left="2911"/>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防控措施</w:t>
            </w:r>
          </w:p>
        </w:tc>
        <w:tc>
          <w:tcPr>
            <w:tcW w:w="1529" w:type="dxa"/>
            <w:noWrap w:val="0"/>
            <w:vAlign w:val="top"/>
          </w:tcPr>
          <w:p>
            <w:pPr>
              <w:pStyle w:val="7"/>
              <w:spacing w:before="169" w:line="219" w:lineRule="auto"/>
              <w:ind w:left="31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工作依据</w:t>
            </w:r>
          </w:p>
        </w:tc>
        <w:tc>
          <w:tcPr>
            <w:tcW w:w="3957" w:type="dxa"/>
            <w:noWrap w:val="0"/>
            <w:vAlign w:val="top"/>
          </w:tcPr>
          <w:p>
            <w:pPr>
              <w:pStyle w:val="7"/>
              <w:spacing w:before="171" w:line="220" w:lineRule="auto"/>
              <w:ind w:left="44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构成重大隐患或突出问题的情形</w:t>
            </w:r>
          </w:p>
        </w:tc>
        <w:tc>
          <w:tcPr>
            <w:tcW w:w="585" w:type="dxa"/>
            <w:noWrap w:val="0"/>
            <w:textDirection w:val="tbRlV"/>
            <w:vAlign w:val="top"/>
          </w:tcPr>
          <w:p>
            <w:pPr>
              <w:pStyle w:val="7"/>
              <w:spacing w:before="175" w:line="201" w:lineRule="auto"/>
              <w:ind w:left="44"/>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665" w:type="dxa"/>
            <w:noWrap w:val="0"/>
            <w:vAlign w:val="center"/>
          </w:tcPr>
          <w:p>
            <w:pPr>
              <w:jc w:val="left"/>
              <w:rPr>
                <w:rFonts w:hint="eastAsia" w:ascii="仿宋_GB2312" w:hAnsi="仿宋_GB2312" w:eastAsia="仿宋_GB2312" w:cs="仿宋_GB2312"/>
                <w:b w:val="0"/>
                <w:bCs w:val="0"/>
                <w:sz w:val="21"/>
                <w:szCs w:val="21"/>
              </w:rPr>
            </w:pPr>
          </w:p>
        </w:tc>
        <w:tc>
          <w:tcPr>
            <w:tcW w:w="909" w:type="dxa"/>
            <w:noWrap w:val="0"/>
            <w:vAlign w:val="center"/>
          </w:tcPr>
          <w:p>
            <w:pPr>
              <w:jc w:val="left"/>
              <w:rPr>
                <w:rFonts w:hint="eastAsia" w:ascii="仿宋_GB2312" w:hAnsi="仿宋_GB2312" w:eastAsia="仿宋_GB2312" w:cs="仿宋_GB2312"/>
                <w:b w:val="0"/>
                <w:bCs w:val="0"/>
                <w:sz w:val="21"/>
                <w:szCs w:val="21"/>
              </w:rPr>
            </w:pPr>
          </w:p>
        </w:tc>
        <w:tc>
          <w:tcPr>
            <w:tcW w:w="6715" w:type="dxa"/>
            <w:noWrap w:val="0"/>
            <w:vAlign w:val="center"/>
          </w:tcPr>
          <w:p>
            <w:pPr>
              <w:jc w:val="left"/>
              <w:rPr>
                <w:rFonts w:hint="eastAsia" w:ascii="仿宋_GB2312" w:hAnsi="仿宋_GB2312" w:eastAsia="仿宋_GB2312" w:cs="仿宋_GB2312"/>
                <w:b w:val="0"/>
                <w:bCs w:val="0"/>
                <w:sz w:val="21"/>
                <w:szCs w:val="21"/>
              </w:rPr>
            </w:pPr>
          </w:p>
        </w:tc>
        <w:tc>
          <w:tcPr>
            <w:tcW w:w="1529" w:type="dxa"/>
            <w:noWrap w:val="0"/>
            <w:vAlign w:val="center"/>
          </w:tcPr>
          <w:p>
            <w:pPr>
              <w:pStyle w:val="7"/>
              <w:spacing w:before="76" w:line="253" w:lineRule="auto"/>
              <w:ind w:left="45"/>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《城市轨道交</w:t>
            </w:r>
            <w:r>
              <w:rPr>
                <w:rFonts w:hint="eastAsia" w:ascii="仿宋_GB2312" w:hAnsi="仿宋_GB2312" w:eastAsia="仿宋_GB2312" w:cs="仿宋_GB2312"/>
                <w:b w:val="0"/>
                <w:bCs w:val="0"/>
                <w:spacing w:val="5"/>
                <w:sz w:val="21"/>
                <w:szCs w:val="21"/>
              </w:rPr>
              <w:t>通运营安全风</w:t>
            </w:r>
            <w:r>
              <w:rPr>
                <w:rFonts w:hint="eastAsia" w:ascii="仿宋_GB2312" w:hAnsi="仿宋_GB2312" w:eastAsia="仿宋_GB2312" w:cs="仿宋_GB2312"/>
                <w:b w:val="0"/>
                <w:bCs w:val="0"/>
                <w:spacing w:val="10"/>
                <w:sz w:val="21"/>
                <w:szCs w:val="21"/>
              </w:rPr>
              <w:t>险分级管控和</w:t>
            </w:r>
            <w:r>
              <w:rPr>
                <w:rFonts w:hint="eastAsia" w:ascii="仿宋_GB2312" w:hAnsi="仿宋_GB2312" w:eastAsia="仿宋_GB2312" w:cs="仿宋_GB2312"/>
                <w:b w:val="0"/>
                <w:bCs w:val="0"/>
                <w:spacing w:val="8"/>
                <w:sz w:val="21"/>
                <w:szCs w:val="21"/>
              </w:rPr>
              <w:t>隐患排查治理</w:t>
            </w:r>
            <w:r>
              <w:rPr>
                <w:rFonts w:hint="eastAsia" w:ascii="仿宋_GB2312" w:hAnsi="仿宋_GB2312" w:eastAsia="仿宋_GB2312" w:cs="仿宋_GB2312"/>
                <w:b w:val="0"/>
                <w:bCs w:val="0"/>
                <w:sz w:val="21"/>
                <w:szCs w:val="21"/>
              </w:rPr>
              <w:t>管理办法》(交</w:t>
            </w:r>
            <w:r>
              <w:rPr>
                <w:rFonts w:hint="eastAsia" w:ascii="仿宋_GB2312" w:hAnsi="仿宋_GB2312" w:eastAsia="仿宋_GB2312" w:cs="仿宋_GB2312"/>
                <w:b w:val="0"/>
                <w:bCs w:val="0"/>
                <w:spacing w:val="19"/>
                <w:sz w:val="21"/>
                <w:szCs w:val="21"/>
              </w:rPr>
              <w:t>运规〔2024〕</w:t>
            </w:r>
            <w:r>
              <w:rPr>
                <w:rFonts w:hint="eastAsia" w:ascii="仿宋_GB2312" w:hAnsi="仿宋_GB2312" w:eastAsia="仿宋_GB2312" w:cs="仿宋_GB2312"/>
                <w:b w:val="0"/>
                <w:bCs w:val="0"/>
                <w:spacing w:val="33"/>
                <w:sz w:val="21"/>
                <w:szCs w:val="21"/>
              </w:rPr>
              <w:t>10号)</w:t>
            </w:r>
          </w:p>
        </w:tc>
        <w:tc>
          <w:tcPr>
            <w:tcW w:w="3957" w:type="dxa"/>
            <w:noWrap w:val="0"/>
            <w:vAlign w:val="center"/>
          </w:tcPr>
          <w:p>
            <w:pPr>
              <w:pStyle w:val="7"/>
              <w:spacing w:before="69" w:line="230" w:lineRule="auto"/>
              <w:ind w:left="125" w:right="109" w:hanging="19"/>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1"/>
                <w:sz w:val="21"/>
                <w:szCs w:val="21"/>
              </w:rPr>
              <w:t>令或企业应急预案要求仍擅自安排运输作业的。</w:t>
            </w:r>
          </w:p>
          <w:p>
            <w:pPr>
              <w:pStyle w:val="7"/>
              <w:spacing w:before="69" w:line="230" w:lineRule="auto"/>
              <w:ind w:left="125" w:right="109" w:hanging="1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8"/>
                <w:sz w:val="21"/>
                <w:szCs w:val="21"/>
              </w:rPr>
              <w:t>3.《道路运输企业和城市客运企业安全生</w:t>
            </w:r>
            <w:r>
              <w:rPr>
                <w:rFonts w:hint="eastAsia" w:ascii="仿宋_GB2312" w:hAnsi="仿宋_GB2312" w:eastAsia="仿宋_GB2312" w:cs="仿宋_GB2312"/>
                <w:b w:val="0"/>
                <w:bCs w:val="0"/>
                <w:sz w:val="21"/>
                <w:szCs w:val="21"/>
              </w:rPr>
              <w:t>产重大事故隐患判定标准》第七条第二</w:t>
            </w:r>
            <w:r>
              <w:rPr>
                <w:rFonts w:hint="eastAsia" w:ascii="仿宋_GB2312" w:hAnsi="仿宋_GB2312" w:eastAsia="仿宋_GB2312" w:cs="仿宋_GB2312"/>
                <w:b w:val="0"/>
                <w:bCs w:val="0"/>
                <w:spacing w:val="-7"/>
                <w:sz w:val="21"/>
                <w:szCs w:val="21"/>
              </w:rPr>
              <w:t>项：未按规定及时整治桥隧、车站、轨道</w:t>
            </w:r>
            <w:r>
              <w:rPr>
                <w:rFonts w:hint="eastAsia" w:ascii="仿宋_GB2312" w:hAnsi="仿宋_GB2312" w:eastAsia="仿宋_GB2312" w:cs="仿宋_GB2312"/>
                <w:b w:val="0"/>
                <w:bCs w:val="0"/>
                <w:spacing w:val="2"/>
                <w:sz w:val="21"/>
                <w:szCs w:val="21"/>
              </w:rPr>
              <w:t>主体结构重大病害和损伤的。</w:t>
            </w:r>
          </w:p>
        </w:tc>
        <w:tc>
          <w:tcPr>
            <w:tcW w:w="585" w:type="dxa"/>
            <w:noWrap w:val="0"/>
            <w:vAlign w:val="top"/>
          </w:tcPr>
          <w:p>
            <w:pPr>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9" w:hRule="atLeast"/>
        </w:trPr>
        <w:tc>
          <w:tcPr>
            <w:tcW w:w="665" w:type="dxa"/>
            <w:noWrap w:val="0"/>
            <w:vAlign w:val="center"/>
          </w:tcPr>
          <w:p>
            <w:pPr>
              <w:pStyle w:val="7"/>
              <w:spacing w:before="71"/>
              <w:ind w:left="265"/>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w:t>
            </w:r>
          </w:p>
        </w:tc>
        <w:tc>
          <w:tcPr>
            <w:tcW w:w="909" w:type="dxa"/>
            <w:noWrap w:val="0"/>
            <w:vAlign w:val="center"/>
          </w:tcPr>
          <w:p>
            <w:pPr>
              <w:pStyle w:val="7"/>
              <w:spacing w:before="71" w:line="219" w:lineRule="auto"/>
              <w:ind w:left="10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城市公交运营</w:t>
            </w:r>
            <w:r>
              <w:rPr>
                <w:rFonts w:hint="eastAsia" w:ascii="仿宋_GB2312" w:hAnsi="仿宋_GB2312" w:eastAsia="仿宋_GB2312" w:cs="仿宋_GB2312"/>
                <w:b w:val="0"/>
                <w:bCs w:val="0"/>
                <w:spacing w:val="3"/>
                <w:sz w:val="21"/>
                <w:szCs w:val="21"/>
              </w:rPr>
              <w:t>安全风</w:t>
            </w:r>
            <w:r>
              <w:rPr>
                <w:rFonts w:hint="eastAsia" w:ascii="仿宋_GB2312" w:hAnsi="仿宋_GB2312" w:eastAsia="仿宋_GB2312" w:cs="仿宋_GB2312"/>
                <w:b w:val="0"/>
                <w:bCs w:val="0"/>
                <w:sz w:val="21"/>
                <w:szCs w:val="21"/>
              </w:rPr>
              <w:t>险</w:t>
            </w:r>
          </w:p>
        </w:tc>
        <w:tc>
          <w:tcPr>
            <w:tcW w:w="6715" w:type="dxa"/>
            <w:noWrap w:val="0"/>
            <w:vAlign w:val="center"/>
          </w:tcPr>
          <w:p>
            <w:pPr>
              <w:pStyle w:val="7"/>
              <w:numPr>
                <w:ilvl w:val="0"/>
                <w:numId w:val="0"/>
              </w:numPr>
              <w:spacing w:before="72" w:line="223" w:lineRule="auto"/>
              <w:ind w:left="130" w:left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pacing w:val="-8"/>
                <w:sz w:val="21"/>
                <w:szCs w:val="21"/>
              </w:rPr>
              <w:t>车辆设施方面。应按照相关要求做好城市公交车辆检验检测、维修保</w:t>
            </w:r>
            <w:r>
              <w:rPr>
                <w:rFonts w:hint="eastAsia" w:ascii="仿宋_GB2312" w:hAnsi="仿宋_GB2312" w:eastAsia="仿宋_GB2312" w:cs="仿宋_GB2312"/>
                <w:b w:val="0"/>
                <w:bCs w:val="0"/>
                <w:spacing w:val="-1"/>
                <w:sz w:val="21"/>
                <w:szCs w:val="21"/>
              </w:rPr>
              <w:t>养，有关系统、设施设备应当性能良好。</w:t>
            </w:r>
          </w:p>
          <w:p>
            <w:pPr>
              <w:pStyle w:val="7"/>
              <w:numPr>
                <w:ilvl w:val="0"/>
                <w:numId w:val="0"/>
              </w:numPr>
              <w:spacing w:before="72" w:line="223" w:lineRule="auto"/>
              <w:ind w:left="130" w:left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7"/>
                <w:sz w:val="21"/>
                <w:szCs w:val="21"/>
              </w:rPr>
              <w:t>2.驾驶人员方面。应加强驾驶员安全教育</w:t>
            </w:r>
            <w:r>
              <w:rPr>
                <w:rFonts w:hint="eastAsia" w:ascii="仿宋_GB2312" w:hAnsi="仿宋_GB2312" w:eastAsia="仿宋_GB2312" w:cs="仿宋_GB2312"/>
                <w:b w:val="0"/>
                <w:bCs w:val="0"/>
                <w:spacing w:val="-8"/>
                <w:sz w:val="21"/>
                <w:szCs w:val="21"/>
              </w:rPr>
              <w:t>培训，关注城市公交驾驶员身</w:t>
            </w:r>
            <w:r>
              <w:rPr>
                <w:rFonts w:hint="eastAsia" w:ascii="仿宋_GB2312" w:hAnsi="仿宋_GB2312" w:eastAsia="仿宋_GB2312" w:cs="仿宋_GB2312"/>
                <w:b w:val="0"/>
                <w:bCs w:val="0"/>
                <w:spacing w:val="-1"/>
                <w:sz w:val="21"/>
                <w:szCs w:val="21"/>
              </w:rPr>
              <w:t>心健康，做到避免身体不适应、心理不健康的驾驶员上岗运营。</w:t>
            </w:r>
          </w:p>
          <w:p>
            <w:pPr>
              <w:pStyle w:val="7"/>
              <w:numPr>
                <w:ilvl w:val="0"/>
                <w:numId w:val="0"/>
              </w:numPr>
              <w:spacing w:before="72" w:line="223" w:lineRule="auto"/>
              <w:ind w:left="130"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7"/>
                <w:sz w:val="21"/>
                <w:szCs w:val="21"/>
              </w:rPr>
              <w:t>3.运营管理方面。应开展恶劣天气下公交</w:t>
            </w:r>
            <w:r>
              <w:rPr>
                <w:rFonts w:hint="eastAsia" w:ascii="仿宋_GB2312" w:hAnsi="仿宋_GB2312" w:eastAsia="仿宋_GB2312" w:cs="仿宋_GB2312"/>
                <w:b w:val="0"/>
                <w:bCs w:val="0"/>
                <w:spacing w:val="-8"/>
                <w:sz w:val="21"/>
                <w:szCs w:val="21"/>
              </w:rPr>
              <w:t>线路安全运营评估，建立恶劣</w:t>
            </w:r>
            <w:r>
              <w:rPr>
                <w:rFonts w:hint="eastAsia" w:ascii="仿宋_GB2312" w:hAnsi="仿宋_GB2312" w:eastAsia="仿宋_GB2312" w:cs="仿宋_GB2312"/>
                <w:b w:val="0"/>
                <w:bCs w:val="0"/>
                <w:spacing w:val="-1"/>
                <w:sz w:val="21"/>
                <w:szCs w:val="21"/>
              </w:rPr>
              <w:t>天气等特殊情况下公交车辆停运机制。</w:t>
            </w:r>
          </w:p>
        </w:tc>
        <w:tc>
          <w:tcPr>
            <w:tcW w:w="1529" w:type="dxa"/>
            <w:noWrap w:val="0"/>
            <w:vAlign w:val="center"/>
          </w:tcPr>
          <w:p>
            <w:pPr>
              <w:pStyle w:val="7"/>
              <w:tabs>
                <w:tab w:val="left" w:pos="1518"/>
              </w:tabs>
              <w:spacing w:before="66" w:line="233" w:lineRule="auto"/>
              <w:ind w:left="45"/>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8"/>
                <w:sz w:val="21"/>
                <w:szCs w:val="21"/>
              </w:rPr>
              <w:t>《突发事件应</w:t>
            </w:r>
            <w:r>
              <w:rPr>
                <w:rFonts w:hint="eastAsia" w:ascii="仿宋_GB2312" w:hAnsi="仿宋_GB2312" w:eastAsia="仿宋_GB2312" w:cs="仿宋_GB2312"/>
                <w:b w:val="0"/>
                <w:bCs w:val="0"/>
                <w:spacing w:val="-9"/>
                <w:sz w:val="21"/>
                <w:szCs w:val="21"/>
              </w:rPr>
              <w:t>对法》第三十</w:t>
            </w:r>
            <w:r>
              <w:rPr>
                <w:rFonts w:hint="eastAsia" w:ascii="仿宋_GB2312" w:hAnsi="仿宋_GB2312" w:eastAsia="仿宋_GB2312" w:cs="仿宋_GB2312"/>
                <w:b w:val="0"/>
                <w:bCs w:val="0"/>
                <w:spacing w:val="-6"/>
                <w:sz w:val="21"/>
                <w:szCs w:val="21"/>
              </w:rPr>
              <w:t>七条，《城市</w:t>
            </w:r>
            <w:r>
              <w:rPr>
                <w:rFonts w:hint="eastAsia" w:ascii="仿宋_GB2312" w:hAnsi="仿宋_GB2312" w:eastAsia="仿宋_GB2312" w:cs="仿宋_GB2312"/>
                <w:b w:val="0"/>
                <w:bCs w:val="0"/>
                <w:spacing w:val="-16"/>
                <w:sz w:val="21"/>
                <w:szCs w:val="21"/>
              </w:rPr>
              <w:t>公共交通条</w:t>
            </w:r>
            <w:r>
              <w:rPr>
                <w:rFonts w:hint="eastAsia" w:ascii="仿宋_GB2312" w:hAnsi="仿宋_GB2312" w:eastAsia="仿宋_GB2312" w:cs="仿宋_GB2312"/>
                <w:b w:val="0"/>
                <w:bCs w:val="0"/>
                <w:spacing w:val="-10"/>
                <w:sz w:val="21"/>
                <w:szCs w:val="21"/>
              </w:rPr>
              <w:t>例》第三十条、</w:t>
            </w:r>
            <w:r>
              <w:rPr>
                <w:rFonts w:hint="eastAsia" w:ascii="仿宋_GB2312" w:hAnsi="仿宋_GB2312" w:eastAsia="仿宋_GB2312" w:cs="仿宋_GB2312"/>
                <w:b w:val="0"/>
                <w:bCs w:val="0"/>
                <w:spacing w:val="11"/>
                <w:sz w:val="21"/>
                <w:szCs w:val="21"/>
              </w:rPr>
              <w:t>第三十二条、第三十四条、</w:t>
            </w:r>
            <w:r>
              <w:rPr>
                <w:rFonts w:hint="eastAsia" w:ascii="仿宋_GB2312" w:hAnsi="仿宋_GB2312" w:eastAsia="仿宋_GB2312" w:cs="仿宋_GB2312"/>
                <w:b w:val="0"/>
                <w:bCs w:val="0"/>
                <w:spacing w:val="3"/>
                <w:sz w:val="21"/>
                <w:szCs w:val="21"/>
              </w:rPr>
              <w:t>第三十九条，</w:t>
            </w:r>
            <w:r>
              <w:rPr>
                <w:rFonts w:hint="eastAsia" w:ascii="仿宋_GB2312" w:hAnsi="仿宋_GB2312" w:eastAsia="仿宋_GB2312" w:cs="仿宋_GB2312"/>
                <w:b w:val="0"/>
                <w:bCs w:val="0"/>
                <w:spacing w:val="-15"/>
                <w:sz w:val="21"/>
                <w:szCs w:val="21"/>
              </w:rPr>
              <w:t>《城市公共汽</w:t>
            </w:r>
            <w:r>
              <w:rPr>
                <w:rFonts w:hint="eastAsia" w:ascii="仿宋_GB2312" w:hAnsi="仿宋_GB2312" w:eastAsia="仿宋_GB2312" w:cs="仿宋_GB2312"/>
                <w:b w:val="0"/>
                <w:bCs w:val="0"/>
                <w:spacing w:val="-9"/>
                <w:sz w:val="21"/>
                <w:szCs w:val="21"/>
              </w:rPr>
              <w:t>车和电车客运</w:t>
            </w:r>
            <w:r>
              <w:rPr>
                <w:rFonts w:hint="eastAsia" w:ascii="仿宋_GB2312" w:hAnsi="仿宋_GB2312" w:eastAsia="仿宋_GB2312" w:cs="仿宋_GB2312"/>
                <w:b w:val="0"/>
                <w:bCs w:val="0"/>
                <w:spacing w:val="-5"/>
                <w:sz w:val="21"/>
                <w:szCs w:val="21"/>
              </w:rPr>
              <w:t>管理规定》第二十八条、第四十四条、第四十五条、第四十七条、第</w:t>
            </w:r>
            <w:r>
              <w:rPr>
                <w:rFonts w:hint="eastAsia" w:ascii="仿宋_GB2312" w:hAnsi="仿宋_GB2312" w:eastAsia="仿宋_GB2312" w:cs="仿宋_GB2312"/>
                <w:b w:val="0"/>
                <w:bCs w:val="0"/>
                <w:spacing w:val="8"/>
                <w:sz w:val="21"/>
                <w:szCs w:val="21"/>
              </w:rPr>
              <w:t>五十二条</w:t>
            </w:r>
          </w:p>
        </w:tc>
        <w:tc>
          <w:tcPr>
            <w:tcW w:w="3957" w:type="dxa"/>
            <w:noWrap w:val="0"/>
            <w:vAlign w:val="center"/>
          </w:tcPr>
          <w:p>
            <w:pPr>
              <w:pStyle w:val="7"/>
              <w:spacing w:before="72" w:line="220" w:lineRule="auto"/>
              <w:ind w:left="126"/>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重大隐患：</w:t>
            </w:r>
          </w:p>
          <w:p>
            <w:pPr>
              <w:pStyle w:val="7"/>
              <w:spacing w:before="72" w:line="220" w:lineRule="auto"/>
              <w:ind w:left="126"/>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8"/>
                <w:sz w:val="21"/>
                <w:szCs w:val="21"/>
              </w:rPr>
              <w:t>《道路运输企业和城市客运企业安全生</w:t>
            </w:r>
            <w:r>
              <w:rPr>
                <w:rFonts w:hint="eastAsia" w:ascii="仿宋_GB2312" w:hAnsi="仿宋_GB2312" w:eastAsia="仿宋_GB2312" w:cs="仿宋_GB2312"/>
                <w:b w:val="0"/>
                <w:bCs w:val="0"/>
                <w:spacing w:val="-6"/>
                <w:sz w:val="21"/>
                <w:szCs w:val="21"/>
              </w:rPr>
              <w:t>产重大事故隐患判定标准》第三条第二</w:t>
            </w:r>
            <w:r>
              <w:rPr>
                <w:rFonts w:hint="eastAsia" w:ascii="仿宋_GB2312" w:hAnsi="仿宋_GB2312" w:eastAsia="仿宋_GB2312" w:cs="仿宋_GB2312"/>
                <w:b w:val="0"/>
                <w:bCs w:val="0"/>
                <w:spacing w:val="-13"/>
                <w:sz w:val="21"/>
                <w:szCs w:val="21"/>
              </w:rPr>
              <w:t>项：使用报废、擅自改装、拼装、检验检</w:t>
            </w:r>
            <w:r>
              <w:rPr>
                <w:rFonts w:hint="eastAsia" w:ascii="仿宋_GB2312" w:hAnsi="仿宋_GB2312" w:eastAsia="仿宋_GB2312" w:cs="仿宋_GB2312"/>
                <w:b w:val="0"/>
                <w:bCs w:val="0"/>
                <w:spacing w:val="-6"/>
                <w:sz w:val="21"/>
                <w:szCs w:val="21"/>
              </w:rPr>
              <w:t>测不合格(含未在有效期内)以及其他不</w:t>
            </w:r>
            <w:r>
              <w:rPr>
                <w:rFonts w:hint="eastAsia" w:ascii="仿宋_GB2312" w:hAnsi="仿宋_GB2312" w:eastAsia="仿宋_GB2312" w:cs="仿宋_GB2312"/>
                <w:b w:val="0"/>
                <w:bCs w:val="0"/>
                <w:spacing w:val="-13"/>
                <w:sz w:val="21"/>
                <w:szCs w:val="21"/>
              </w:rPr>
              <w:t>符合国家规定的车辆装备、设施设备等从</w:t>
            </w:r>
            <w:r>
              <w:rPr>
                <w:rFonts w:hint="eastAsia" w:ascii="仿宋_GB2312" w:hAnsi="仿宋_GB2312" w:eastAsia="仿宋_GB2312" w:cs="仿宋_GB2312"/>
                <w:b w:val="0"/>
                <w:bCs w:val="0"/>
                <w:spacing w:val="-12"/>
                <w:sz w:val="21"/>
                <w:szCs w:val="21"/>
              </w:rPr>
              <w:t>事经营活动的；第三条第四项：经营地或</w:t>
            </w:r>
            <w:r>
              <w:rPr>
                <w:rFonts w:hint="eastAsia" w:ascii="仿宋_GB2312" w:hAnsi="仿宋_GB2312" w:eastAsia="仿宋_GB2312" w:cs="仿宋_GB2312"/>
                <w:b w:val="0"/>
                <w:bCs w:val="0"/>
                <w:spacing w:val="-7"/>
                <w:sz w:val="21"/>
                <w:szCs w:val="21"/>
              </w:rPr>
              <w:t>运营线路途经地已发布台风橙色及以上</w:t>
            </w:r>
            <w:r>
              <w:rPr>
                <w:rFonts w:hint="eastAsia" w:ascii="仿宋_GB2312" w:hAnsi="仿宋_GB2312" w:eastAsia="仿宋_GB2312" w:cs="仿宋_GB2312"/>
                <w:b w:val="0"/>
                <w:bCs w:val="0"/>
                <w:spacing w:val="-18"/>
                <w:sz w:val="21"/>
                <w:szCs w:val="21"/>
              </w:rPr>
              <w:t>预警，暴雨、暴雪、冰雹、大雾、沙尘暴、</w:t>
            </w:r>
            <w:r>
              <w:rPr>
                <w:rFonts w:hint="eastAsia" w:ascii="仿宋_GB2312" w:hAnsi="仿宋_GB2312" w:eastAsia="仿宋_GB2312" w:cs="仿宋_GB2312"/>
                <w:b w:val="0"/>
                <w:bCs w:val="0"/>
                <w:spacing w:val="-12"/>
                <w:sz w:val="21"/>
                <w:szCs w:val="21"/>
              </w:rPr>
              <w:t>大风、道路结冰红色预警，或地质灾害气</w:t>
            </w:r>
            <w:r>
              <w:rPr>
                <w:rFonts w:hint="eastAsia" w:ascii="仿宋_GB2312" w:hAnsi="仿宋_GB2312" w:eastAsia="仿宋_GB2312" w:cs="仿宋_GB2312"/>
                <w:b w:val="0"/>
                <w:bCs w:val="0"/>
                <w:spacing w:val="-6"/>
                <w:sz w:val="21"/>
                <w:szCs w:val="21"/>
              </w:rPr>
              <w:t>象风险红色预警等不具备安全通行条件</w:t>
            </w:r>
            <w:r>
              <w:rPr>
                <w:rFonts w:hint="eastAsia" w:ascii="仿宋_GB2312" w:hAnsi="仿宋_GB2312" w:eastAsia="仿宋_GB2312" w:cs="仿宋_GB2312"/>
                <w:b w:val="0"/>
                <w:bCs w:val="0"/>
                <w:spacing w:val="-12"/>
                <w:sz w:val="21"/>
                <w:szCs w:val="21"/>
              </w:rPr>
              <w:t>时，未执行政府部门停运指令或企业应急</w:t>
            </w:r>
            <w:r>
              <w:rPr>
                <w:rFonts w:hint="eastAsia" w:ascii="仿宋_GB2312" w:hAnsi="仿宋_GB2312" w:eastAsia="仿宋_GB2312" w:cs="仿宋_GB2312"/>
                <w:b w:val="0"/>
                <w:bCs w:val="0"/>
                <w:spacing w:val="-4"/>
                <w:sz w:val="21"/>
                <w:szCs w:val="21"/>
              </w:rPr>
              <w:t>预案要求仍擅自安排运输作业的。</w:t>
            </w:r>
          </w:p>
        </w:tc>
        <w:tc>
          <w:tcPr>
            <w:tcW w:w="585" w:type="dxa"/>
            <w:noWrap w:val="0"/>
            <w:vAlign w:val="top"/>
          </w:tcPr>
          <w:p>
            <w:pPr>
              <w:rPr>
                <w:rFonts w:hint="eastAsia" w:ascii="仿宋_GB2312" w:hAnsi="仿宋_GB2312" w:eastAsia="仿宋_GB2312" w:cs="仿宋_GB2312"/>
                <w:b w:val="0"/>
                <w:bCs w:val="0"/>
                <w:sz w:val="21"/>
                <w:szCs w:val="21"/>
              </w:rPr>
            </w:pPr>
          </w:p>
        </w:tc>
      </w:tr>
    </w:tbl>
    <w:p>
      <w:pPr>
        <w:rPr>
          <w:rFonts w:hint="eastAsia" w:ascii="仿宋_GB2312" w:hAnsi="仿宋_GB2312" w:eastAsia="仿宋_GB2312" w:cs="仿宋_GB2312"/>
          <w:b w:val="0"/>
          <w:bCs w:val="0"/>
          <w:spacing w:val="-9"/>
          <w:sz w:val="21"/>
          <w:szCs w:val="21"/>
        </w:rPr>
      </w:pPr>
    </w:p>
    <w:p>
      <w:pPr>
        <w:rPr>
          <w:rFonts w:hint="eastAsia" w:ascii="仿宋_GB2312" w:hAnsi="仿宋_GB2312" w:eastAsia="仿宋_GB2312" w:cs="仿宋_GB2312"/>
          <w:b w:val="0"/>
          <w:bCs w:val="0"/>
          <w:spacing w:val="-9"/>
          <w:sz w:val="21"/>
          <w:szCs w:val="21"/>
        </w:rPr>
      </w:pPr>
    </w:p>
    <w:p>
      <w:pPr>
        <w:rPr>
          <w:rFonts w:hint="eastAsia" w:ascii="仿宋_GB2312" w:hAnsi="仿宋_GB2312" w:eastAsia="仿宋_GB2312" w:cs="仿宋_GB2312"/>
          <w:b w:val="0"/>
          <w:bCs w:val="0"/>
          <w:spacing w:val="-9"/>
          <w:sz w:val="21"/>
          <w:szCs w:val="21"/>
        </w:rPr>
      </w:pPr>
    </w:p>
    <w:p>
      <w:pPr>
        <w:rPr>
          <w:rFonts w:hint="eastAsia" w:ascii="仿宋_GB2312" w:hAnsi="仿宋_GB2312" w:eastAsia="仿宋_GB2312" w:cs="仿宋_GB2312"/>
          <w:b w:val="0"/>
          <w:bCs w:val="0"/>
          <w:spacing w:val="-9"/>
          <w:sz w:val="21"/>
          <w:szCs w:val="21"/>
        </w:rPr>
      </w:pPr>
    </w:p>
    <w:p>
      <w:pPr>
        <w:numPr>
          <w:ilvl w:val="0"/>
          <w:numId w:val="0"/>
        </w:numPr>
        <w:spacing w:before="104" w:line="224" w:lineRule="auto"/>
        <w:rPr>
          <w:rFonts w:hint="eastAsia" w:ascii="黑体" w:hAnsi="黑体" w:eastAsia="黑体" w:cs="黑体"/>
          <w:b w:val="0"/>
          <w:bCs w:val="0"/>
          <w:snapToGrid w:val="0"/>
          <w:color w:val="000000"/>
          <w:spacing w:val="-3"/>
          <w:kern w:val="0"/>
          <w:sz w:val="36"/>
          <w:szCs w:val="36"/>
          <w:lang w:val="en-US" w:eastAsia="en-US" w:bidi="ar-SA"/>
        </w:rPr>
      </w:pPr>
    </w:p>
    <w:p>
      <w:pPr>
        <w:numPr>
          <w:ilvl w:val="0"/>
          <w:numId w:val="0"/>
        </w:numPr>
        <w:spacing w:before="104" w:line="224" w:lineRule="auto"/>
        <w:rPr>
          <w:rFonts w:hint="eastAsia" w:ascii="黑体" w:hAnsi="黑体" w:eastAsia="黑体" w:cs="黑体"/>
          <w:b w:val="0"/>
          <w:bCs w:val="0"/>
          <w:snapToGrid w:val="0"/>
          <w:color w:val="000000"/>
          <w:spacing w:val="-3"/>
          <w:kern w:val="0"/>
          <w:sz w:val="36"/>
          <w:szCs w:val="36"/>
          <w:lang w:val="en-US" w:eastAsia="en-US" w:bidi="ar-SA"/>
        </w:rPr>
      </w:pPr>
    </w:p>
    <w:p>
      <w:pPr>
        <w:numPr>
          <w:ilvl w:val="0"/>
          <w:numId w:val="0"/>
        </w:numPr>
        <w:spacing w:before="104" w:line="224" w:lineRule="auto"/>
        <w:rPr>
          <w:rFonts w:hint="eastAsia" w:ascii="黑体" w:hAnsi="黑体" w:eastAsia="黑体" w:cs="黑体"/>
          <w:b w:val="0"/>
          <w:bCs w:val="0"/>
          <w:snapToGrid w:val="0"/>
          <w:color w:val="000000"/>
          <w:spacing w:val="-3"/>
          <w:kern w:val="0"/>
          <w:sz w:val="36"/>
          <w:szCs w:val="36"/>
          <w:lang w:val="en-US" w:eastAsia="en-US" w:bidi="ar-SA"/>
        </w:rPr>
      </w:pPr>
      <w:r>
        <w:rPr>
          <w:rFonts w:hint="eastAsia" w:ascii="黑体" w:hAnsi="黑体" w:eastAsia="黑体" w:cs="黑体"/>
          <w:b w:val="0"/>
          <w:bCs w:val="0"/>
          <w:snapToGrid w:val="0"/>
          <w:color w:val="000000"/>
          <w:spacing w:val="-3"/>
          <w:kern w:val="0"/>
          <w:sz w:val="36"/>
          <w:szCs w:val="36"/>
          <w:lang w:val="en-US" w:eastAsia="en-US" w:bidi="ar-SA"/>
        </w:rPr>
        <w:t>六、公路水运工程建设</w:t>
      </w:r>
    </w:p>
    <w:p>
      <w:pPr>
        <w:numPr>
          <w:ilvl w:val="0"/>
          <w:numId w:val="0"/>
        </w:numPr>
        <w:jc w:val="center"/>
        <w:rPr>
          <w:rFonts w:hint="eastAsia" w:ascii="楷体" w:hAnsi="楷体" w:eastAsia="楷体" w:cs="楷体"/>
          <w:b w:val="0"/>
          <w:bCs w:val="0"/>
          <w:spacing w:val="-3"/>
          <w:sz w:val="32"/>
          <w:szCs w:val="32"/>
          <w:lang w:eastAsia="zh-CN"/>
        </w:rPr>
      </w:pPr>
      <w:r>
        <w:rPr>
          <w:rFonts w:hint="eastAsia" w:ascii="楷体" w:hAnsi="楷体" w:eastAsia="楷体" w:cs="楷体"/>
          <w:b w:val="0"/>
          <w:bCs w:val="0"/>
          <w:spacing w:val="-3"/>
          <w:sz w:val="32"/>
          <w:szCs w:val="32"/>
          <w:lang w:eastAsia="zh-CN"/>
        </w:rPr>
        <w:t>(一)公路水运工程建设汛期暑期安全风险隐患</w:t>
      </w:r>
    </w:p>
    <w:tbl>
      <w:tblPr>
        <w:tblStyle w:val="6"/>
        <w:tblW w:w="143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899"/>
        <w:gridCol w:w="6406"/>
        <w:gridCol w:w="1859"/>
        <w:gridCol w:w="3957"/>
        <w:gridCol w:w="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54" w:type="dxa"/>
            <w:noWrap w:val="0"/>
            <w:vAlign w:val="center"/>
          </w:tcPr>
          <w:p>
            <w:pPr>
              <w:numPr>
                <w:ilvl w:val="0"/>
                <w:numId w:val="0"/>
              </w:numPr>
              <w:ind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序号</w:t>
            </w:r>
          </w:p>
        </w:tc>
        <w:tc>
          <w:tcPr>
            <w:tcW w:w="899" w:type="dxa"/>
            <w:noWrap w:val="0"/>
            <w:vAlign w:val="center"/>
          </w:tcPr>
          <w:p>
            <w:pPr>
              <w:pStyle w:val="7"/>
              <w:spacing w:before="43" w:line="220" w:lineRule="auto"/>
              <w:ind w:left="120" w:right="116"/>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主要风</w:t>
            </w:r>
            <w:r>
              <w:rPr>
                <w:rFonts w:hint="eastAsia" w:ascii="仿宋_GB2312" w:hAnsi="仿宋_GB2312" w:eastAsia="仿宋_GB2312" w:cs="仿宋_GB2312"/>
                <w:b w:val="0"/>
                <w:bCs w:val="0"/>
                <w:spacing w:val="7"/>
                <w:sz w:val="21"/>
                <w:szCs w:val="21"/>
              </w:rPr>
              <w:t>险隐患</w:t>
            </w:r>
          </w:p>
        </w:tc>
        <w:tc>
          <w:tcPr>
            <w:tcW w:w="6406" w:type="dxa"/>
            <w:noWrap w:val="0"/>
            <w:vAlign w:val="center"/>
          </w:tcPr>
          <w:p>
            <w:pPr>
              <w:pStyle w:val="7"/>
              <w:spacing w:before="174" w:line="220" w:lineRule="auto"/>
              <w:ind w:left="2772"/>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防控措施</w:t>
            </w:r>
          </w:p>
        </w:tc>
        <w:tc>
          <w:tcPr>
            <w:tcW w:w="1859" w:type="dxa"/>
            <w:noWrap w:val="0"/>
            <w:vAlign w:val="center"/>
          </w:tcPr>
          <w:p>
            <w:pPr>
              <w:pStyle w:val="7"/>
              <w:spacing w:before="172" w:line="219" w:lineRule="auto"/>
              <w:ind w:left="505"/>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工作依据</w:t>
            </w:r>
          </w:p>
        </w:tc>
        <w:tc>
          <w:tcPr>
            <w:tcW w:w="3957" w:type="dxa"/>
            <w:noWrap w:val="0"/>
            <w:vAlign w:val="center"/>
          </w:tcPr>
          <w:p>
            <w:pPr>
              <w:pStyle w:val="7"/>
              <w:spacing w:before="171" w:line="220" w:lineRule="auto"/>
              <w:ind w:left="51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构成重大隐患或突出问题的情形</w:t>
            </w:r>
          </w:p>
        </w:tc>
        <w:tc>
          <w:tcPr>
            <w:tcW w:w="585" w:type="dxa"/>
            <w:noWrap w:val="0"/>
            <w:textDirection w:val="tbRlV"/>
            <w:vAlign w:val="center"/>
          </w:tcPr>
          <w:p>
            <w:pPr>
              <w:pStyle w:val="7"/>
              <w:spacing w:before="194" w:line="201" w:lineRule="auto"/>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33" w:hRule="atLeast"/>
        </w:trPr>
        <w:tc>
          <w:tcPr>
            <w:tcW w:w="654" w:type="dxa"/>
            <w:noWrap w:val="0"/>
            <w:vAlign w:val="center"/>
          </w:tcPr>
          <w:p>
            <w:pPr>
              <w:pStyle w:val="7"/>
              <w:spacing w:before="68" w:line="241" w:lineRule="auto"/>
              <w:ind w:left="264"/>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p>
        </w:tc>
        <w:tc>
          <w:tcPr>
            <w:tcW w:w="899" w:type="dxa"/>
            <w:noWrap w:val="0"/>
            <w:vAlign w:val="center"/>
          </w:tcPr>
          <w:p>
            <w:pPr>
              <w:pStyle w:val="7"/>
              <w:spacing w:before="68" w:line="232" w:lineRule="auto"/>
              <w:ind w:left="120" w:right="13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1"/>
                <w:sz w:val="21"/>
                <w:szCs w:val="21"/>
              </w:rPr>
              <w:t>高边</w:t>
            </w:r>
            <w:r>
              <w:rPr>
                <w:rFonts w:hint="eastAsia" w:ascii="仿宋_GB2312" w:hAnsi="仿宋_GB2312" w:eastAsia="仿宋_GB2312" w:cs="仿宋_GB2312"/>
                <w:b w:val="0"/>
                <w:bCs w:val="0"/>
                <w:spacing w:val="-2"/>
                <w:sz w:val="21"/>
                <w:szCs w:val="21"/>
              </w:rPr>
              <w:t>坡、深</w:t>
            </w:r>
            <w:r>
              <w:rPr>
                <w:rFonts w:hint="eastAsia" w:ascii="仿宋_GB2312" w:hAnsi="仿宋_GB2312" w:eastAsia="仿宋_GB2312" w:cs="仿宋_GB2312"/>
                <w:b w:val="0"/>
                <w:bCs w:val="0"/>
                <w:spacing w:val="-6"/>
                <w:sz w:val="21"/>
                <w:szCs w:val="21"/>
              </w:rPr>
              <w:t>基坑、</w:t>
            </w:r>
            <w:r>
              <w:rPr>
                <w:rFonts w:hint="eastAsia" w:ascii="仿宋_GB2312" w:hAnsi="仿宋_GB2312" w:eastAsia="仿宋_GB2312" w:cs="仿宋_GB2312"/>
                <w:b w:val="0"/>
                <w:bCs w:val="0"/>
                <w:spacing w:val="3"/>
                <w:sz w:val="21"/>
                <w:szCs w:val="21"/>
              </w:rPr>
              <w:t>围堰等</w:t>
            </w:r>
            <w:r>
              <w:rPr>
                <w:rFonts w:hint="eastAsia" w:ascii="仿宋_GB2312" w:hAnsi="仿宋_GB2312" w:eastAsia="仿宋_GB2312" w:cs="仿宋_GB2312"/>
                <w:b w:val="0"/>
                <w:bCs w:val="0"/>
                <w:spacing w:val="-3"/>
                <w:sz w:val="21"/>
                <w:szCs w:val="21"/>
              </w:rPr>
              <w:t>坍塌风</w:t>
            </w:r>
            <w:r>
              <w:rPr>
                <w:rFonts w:hint="eastAsia" w:ascii="仿宋_GB2312" w:hAnsi="仿宋_GB2312" w:eastAsia="仿宋_GB2312" w:cs="仿宋_GB2312"/>
                <w:b w:val="0"/>
                <w:bCs w:val="0"/>
                <w:sz w:val="21"/>
                <w:szCs w:val="21"/>
              </w:rPr>
              <w:t>险</w:t>
            </w:r>
          </w:p>
        </w:tc>
        <w:tc>
          <w:tcPr>
            <w:tcW w:w="6406" w:type="dxa"/>
            <w:noWrap w:val="0"/>
            <w:vAlign w:val="center"/>
          </w:tcPr>
          <w:p>
            <w:pPr>
              <w:pStyle w:val="7"/>
              <w:numPr>
                <w:ilvl w:val="0"/>
                <w:numId w:val="0"/>
              </w:numPr>
              <w:spacing w:before="69" w:line="233" w:lineRule="auto"/>
              <w:ind w:left="111" w:leftChars="0" w:right="42" w:rightChars="0" w:hanging="70" w:firstLineChars="0"/>
              <w:jc w:val="left"/>
              <w:rPr>
                <w:rFonts w:hint="eastAsia" w:ascii="仿宋_GB2312" w:hAnsi="仿宋_GB2312" w:eastAsia="仿宋_GB2312" w:cs="仿宋_GB2312"/>
                <w:b w:val="0"/>
                <w:bCs w:val="0"/>
                <w:spacing w:val="-2"/>
                <w:sz w:val="21"/>
                <w:szCs w:val="21"/>
              </w:rPr>
            </w:pPr>
            <w:r>
              <w:rPr>
                <w:rFonts w:hint="eastAsia" w:ascii="仿宋_GB2312" w:hAnsi="仿宋_GB2312" w:eastAsia="仿宋_GB2312" w:cs="仿宋_GB2312"/>
                <w:b w:val="0"/>
                <w:bCs w:val="0"/>
                <w:snapToGrid w:val="0"/>
                <w:color w:val="000000"/>
                <w:spacing w:val="-2"/>
                <w:kern w:val="0"/>
                <w:sz w:val="21"/>
                <w:szCs w:val="21"/>
                <w:lang w:val="en-US" w:eastAsia="en-US" w:bidi="ar-SA"/>
              </w:rPr>
              <w:t>1.</w:t>
            </w:r>
            <w:r>
              <w:rPr>
                <w:rFonts w:hint="eastAsia" w:ascii="仿宋_GB2312" w:hAnsi="仿宋_GB2312" w:eastAsia="仿宋_GB2312" w:cs="仿宋_GB2312"/>
                <w:b w:val="0"/>
                <w:bCs w:val="0"/>
                <w:sz w:val="21"/>
                <w:szCs w:val="21"/>
              </w:rPr>
              <w:t>高边坡、深基坑、围堰等危险性较大分部分项工程应制定专项施工</w:t>
            </w:r>
            <w:r>
              <w:rPr>
                <w:rFonts w:hint="eastAsia" w:ascii="仿宋_GB2312" w:hAnsi="仿宋_GB2312" w:eastAsia="仿宋_GB2312" w:cs="仿宋_GB2312"/>
                <w:b w:val="0"/>
                <w:bCs w:val="0"/>
                <w:spacing w:val="-2"/>
                <w:sz w:val="21"/>
                <w:szCs w:val="21"/>
              </w:rPr>
              <w:t>方案。</w:t>
            </w:r>
          </w:p>
          <w:p>
            <w:pPr>
              <w:pStyle w:val="7"/>
              <w:numPr>
                <w:ilvl w:val="0"/>
                <w:numId w:val="0"/>
              </w:numPr>
              <w:spacing w:before="69" w:line="233" w:lineRule="auto"/>
              <w:ind w:left="111" w:leftChars="0" w:right="42" w:rightChars="0" w:hanging="70"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1"/>
                <w:sz w:val="21"/>
                <w:szCs w:val="21"/>
              </w:rPr>
              <w:t>2.高边坡上下交叉作业应采取防护隔离措施。</w:t>
            </w:r>
          </w:p>
          <w:p>
            <w:pPr>
              <w:pStyle w:val="7"/>
              <w:numPr>
                <w:ilvl w:val="0"/>
                <w:numId w:val="0"/>
              </w:numPr>
              <w:spacing w:before="69" w:line="233" w:lineRule="auto"/>
              <w:ind w:left="111" w:leftChars="0" w:right="42" w:rightChars="0" w:hanging="70"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3.严查深基坑周边违章堆载；对可能损害临近建(构)筑物或临时设</w:t>
            </w:r>
            <w:r>
              <w:rPr>
                <w:rFonts w:hint="eastAsia" w:ascii="仿宋_GB2312" w:hAnsi="仿宋_GB2312" w:eastAsia="仿宋_GB2312" w:cs="仿宋_GB2312"/>
                <w:b w:val="0"/>
                <w:bCs w:val="0"/>
                <w:spacing w:val="-1"/>
                <w:sz w:val="21"/>
                <w:szCs w:val="21"/>
              </w:rPr>
              <w:t>施的深基坑进行监测，并采取必要的安全防护措施。</w:t>
            </w:r>
          </w:p>
          <w:p>
            <w:pPr>
              <w:pStyle w:val="7"/>
              <w:numPr>
                <w:ilvl w:val="0"/>
                <w:numId w:val="0"/>
              </w:numPr>
              <w:spacing w:before="69" w:line="233" w:lineRule="auto"/>
              <w:ind w:left="111" w:leftChars="0" w:right="42" w:rightChars="0" w:hanging="70" w:firstLineChars="0"/>
              <w:jc w:val="left"/>
              <w:rPr>
                <w:rFonts w:hint="eastAsia" w:ascii="仿宋_GB2312" w:hAnsi="仿宋_GB2312" w:eastAsia="仿宋_GB2312" w:cs="仿宋_GB2312"/>
                <w:b w:val="0"/>
                <w:bCs w:val="0"/>
                <w:spacing w:val="-2"/>
                <w:sz w:val="21"/>
                <w:szCs w:val="21"/>
              </w:rPr>
            </w:pPr>
            <w:r>
              <w:rPr>
                <w:rFonts w:hint="eastAsia" w:ascii="仿宋_GB2312" w:hAnsi="仿宋_GB2312" w:eastAsia="仿宋_GB2312" w:cs="仿宋_GB2312"/>
                <w:b w:val="0"/>
                <w:bCs w:val="0"/>
                <w:sz w:val="21"/>
                <w:szCs w:val="21"/>
              </w:rPr>
              <w:t>4.高边坡、深基坑施工应严格按设计坡度开挖，</w:t>
            </w:r>
            <w:r>
              <w:rPr>
                <w:rFonts w:hint="eastAsia" w:ascii="仿宋_GB2312" w:hAnsi="仿宋_GB2312" w:eastAsia="仿宋_GB2312" w:cs="仿宋_GB2312"/>
                <w:b w:val="0"/>
                <w:bCs w:val="0"/>
                <w:spacing w:val="-1"/>
                <w:sz w:val="21"/>
                <w:szCs w:val="21"/>
              </w:rPr>
              <w:t>及时施做临时排水设</w:t>
            </w:r>
            <w:r>
              <w:rPr>
                <w:rFonts w:hint="eastAsia" w:ascii="仿宋_GB2312" w:hAnsi="仿宋_GB2312" w:eastAsia="仿宋_GB2312" w:cs="仿宋_GB2312"/>
                <w:b w:val="0"/>
                <w:bCs w:val="0"/>
                <w:spacing w:val="-2"/>
                <w:sz w:val="21"/>
                <w:szCs w:val="21"/>
              </w:rPr>
              <w:t>施。</w:t>
            </w:r>
          </w:p>
          <w:p>
            <w:pPr>
              <w:pStyle w:val="7"/>
              <w:numPr>
                <w:ilvl w:val="0"/>
                <w:numId w:val="0"/>
              </w:numPr>
              <w:spacing w:before="69" w:line="233" w:lineRule="auto"/>
              <w:ind w:left="111" w:leftChars="0" w:right="42" w:rightChars="0" w:hanging="70"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5.围堰应按照专项施工方案实施，船舶严禁系泊</w:t>
            </w:r>
            <w:r>
              <w:rPr>
                <w:rFonts w:hint="eastAsia" w:ascii="仿宋_GB2312" w:hAnsi="仿宋_GB2312" w:eastAsia="仿宋_GB2312" w:cs="仿宋_GB2312"/>
                <w:b w:val="0"/>
                <w:bCs w:val="0"/>
                <w:spacing w:val="-1"/>
                <w:sz w:val="21"/>
                <w:szCs w:val="21"/>
              </w:rPr>
              <w:t>在围堰上。</w:t>
            </w:r>
          </w:p>
          <w:p>
            <w:pPr>
              <w:pStyle w:val="7"/>
              <w:numPr>
                <w:ilvl w:val="0"/>
                <w:numId w:val="0"/>
              </w:numPr>
              <w:spacing w:before="69" w:line="233" w:lineRule="auto"/>
              <w:ind w:left="111" w:leftChars="0" w:right="42" w:rightChars="0" w:hanging="70"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6.建立安全风险预警和防控机制，对高边坡</w:t>
            </w:r>
            <w:r>
              <w:rPr>
                <w:rFonts w:hint="eastAsia" w:ascii="仿宋_GB2312" w:hAnsi="仿宋_GB2312" w:eastAsia="仿宋_GB2312" w:cs="仿宋_GB2312"/>
                <w:b w:val="0"/>
                <w:bCs w:val="0"/>
                <w:spacing w:val="-1"/>
                <w:sz w:val="21"/>
                <w:szCs w:val="21"/>
              </w:rPr>
              <w:t>、深基坑、围堰等加强监测预警，监控量测超预警值立即停工。</w:t>
            </w:r>
          </w:p>
          <w:p>
            <w:pPr>
              <w:pStyle w:val="7"/>
              <w:numPr>
                <w:ilvl w:val="0"/>
                <w:numId w:val="0"/>
              </w:numPr>
              <w:spacing w:before="69" w:line="233" w:lineRule="auto"/>
              <w:ind w:left="111" w:leftChars="0" w:right="42" w:rightChars="0" w:hanging="70" w:firstLine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7.制定工程项目风险分级管控清单和隐患排查整治台账，开展隐患排</w:t>
            </w:r>
            <w:r>
              <w:rPr>
                <w:rFonts w:hint="eastAsia" w:ascii="仿宋_GB2312" w:hAnsi="仿宋_GB2312" w:eastAsia="仿宋_GB2312" w:cs="仿宋_GB2312"/>
                <w:b w:val="0"/>
                <w:bCs w:val="0"/>
                <w:spacing w:val="-1"/>
                <w:sz w:val="21"/>
                <w:szCs w:val="21"/>
              </w:rPr>
              <w:t>查整改工作。</w:t>
            </w:r>
          </w:p>
        </w:tc>
        <w:tc>
          <w:tcPr>
            <w:tcW w:w="1859" w:type="dxa"/>
            <w:noWrap w:val="0"/>
            <w:vAlign w:val="center"/>
          </w:tcPr>
          <w:p>
            <w:pPr>
              <w:pStyle w:val="7"/>
              <w:spacing w:before="68" w:line="231" w:lineRule="auto"/>
              <w:ind w:left="125" w:right="83" w:hanging="40"/>
              <w:jc w:val="left"/>
              <w:rPr>
                <w:rFonts w:hint="eastAsia" w:ascii="仿宋_GB2312" w:hAnsi="仿宋_GB2312" w:eastAsia="仿宋_GB2312" w:cs="仿宋_GB2312"/>
                <w:b w:val="0"/>
                <w:bCs w:val="0"/>
                <w:spacing w:val="-4"/>
                <w:sz w:val="21"/>
                <w:szCs w:val="21"/>
              </w:rPr>
            </w:pPr>
            <w:r>
              <w:rPr>
                <w:rFonts w:hint="eastAsia" w:ascii="仿宋_GB2312" w:hAnsi="仿宋_GB2312" w:eastAsia="仿宋_GB2312" w:cs="仿宋_GB2312"/>
                <w:b w:val="0"/>
                <w:bCs w:val="0"/>
                <w:sz w:val="21"/>
                <w:szCs w:val="21"/>
              </w:rPr>
              <w:t>1.《公路工程施工</w:t>
            </w:r>
            <w:r>
              <w:rPr>
                <w:rFonts w:hint="eastAsia" w:ascii="仿宋_GB2312" w:hAnsi="仿宋_GB2312" w:eastAsia="仿宋_GB2312" w:cs="仿宋_GB2312"/>
                <w:b w:val="0"/>
                <w:bCs w:val="0"/>
                <w:spacing w:val="-3"/>
                <w:sz w:val="21"/>
                <w:szCs w:val="21"/>
              </w:rPr>
              <w:t>安全技术规范》</w:t>
            </w:r>
            <w:r>
              <w:rPr>
                <w:rFonts w:hint="eastAsia" w:ascii="仿宋_GB2312" w:hAnsi="仿宋_GB2312" w:eastAsia="仿宋_GB2312" w:cs="仿宋_GB2312"/>
                <w:b w:val="0"/>
                <w:bCs w:val="0"/>
                <w:spacing w:val="-4"/>
                <w:sz w:val="21"/>
                <w:szCs w:val="21"/>
              </w:rPr>
              <w:t>(JTGF90-2015)</w:t>
            </w:r>
          </w:p>
          <w:p>
            <w:pPr>
              <w:pStyle w:val="7"/>
              <w:spacing w:before="68" w:line="231" w:lineRule="auto"/>
              <w:ind w:left="125" w:right="83" w:hanging="4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2.《水运工程施工</w:t>
            </w:r>
            <w:r>
              <w:rPr>
                <w:rFonts w:hint="eastAsia" w:ascii="仿宋_GB2312" w:hAnsi="仿宋_GB2312" w:eastAsia="仿宋_GB2312" w:cs="仿宋_GB2312"/>
                <w:b w:val="0"/>
                <w:bCs w:val="0"/>
                <w:spacing w:val="11"/>
                <w:sz w:val="21"/>
                <w:szCs w:val="21"/>
              </w:rPr>
              <w:t>安全防护技术规</w:t>
            </w:r>
            <w:r>
              <w:rPr>
                <w:rFonts w:hint="eastAsia" w:ascii="仿宋_GB2312" w:hAnsi="仿宋_GB2312" w:eastAsia="仿宋_GB2312" w:cs="仿宋_GB2312"/>
                <w:b w:val="0"/>
                <w:bCs w:val="0"/>
                <w:spacing w:val="-6"/>
                <w:sz w:val="21"/>
                <w:szCs w:val="21"/>
              </w:rPr>
              <w:t>范》</w:t>
            </w:r>
            <w:r>
              <w:rPr>
                <w:rFonts w:hint="eastAsia" w:ascii="仿宋_GB2312" w:hAnsi="仿宋_GB2312" w:eastAsia="仿宋_GB2312" w:cs="仿宋_GB2312"/>
                <w:b w:val="0"/>
                <w:bCs w:val="0"/>
                <w:spacing w:val="-1"/>
                <w:sz w:val="21"/>
                <w:szCs w:val="21"/>
              </w:rPr>
              <w:t>JTS205-1-2008)</w:t>
            </w:r>
          </w:p>
          <w:p>
            <w:pPr>
              <w:pStyle w:val="7"/>
              <w:spacing w:before="68" w:line="231" w:lineRule="auto"/>
              <w:ind w:left="125" w:right="83" w:hanging="4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3.《公路水运危险</w:t>
            </w:r>
            <w:r>
              <w:rPr>
                <w:rFonts w:hint="eastAsia" w:ascii="仿宋_GB2312" w:hAnsi="仿宋_GB2312" w:eastAsia="仿宋_GB2312" w:cs="仿宋_GB2312"/>
                <w:b w:val="0"/>
                <w:bCs w:val="0"/>
                <w:spacing w:val="10"/>
                <w:sz w:val="21"/>
                <w:szCs w:val="21"/>
              </w:rPr>
              <w:t>性较大工程专项</w:t>
            </w:r>
            <w:r>
              <w:rPr>
                <w:rFonts w:hint="eastAsia" w:ascii="仿宋_GB2312" w:hAnsi="仿宋_GB2312" w:eastAsia="仿宋_GB2312" w:cs="仿宋_GB2312"/>
                <w:b w:val="0"/>
                <w:bCs w:val="0"/>
                <w:spacing w:val="11"/>
                <w:sz w:val="21"/>
                <w:szCs w:val="21"/>
              </w:rPr>
              <w:t>施工方案编制审</w:t>
            </w:r>
            <w:r>
              <w:rPr>
                <w:rFonts w:hint="eastAsia" w:ascii="仿宋_GB2312" w:hAnsi="仿宋_GB2312" w:eastAsia="仿宋_GB2312" w:cs="仿宋_GB2312"/>
                <w:b w:val="0"/>
                <w:bCs w:val="0"/>
                <w:spacing w:val="-4"/>
                <w:sz w:val="21"/>
                <w:szCs w:val="21"/>
              </w:rPr>
              <w:t>查规程》(JT/T1495-2024)</w:t>
            </w:r>
          </w:p>
        </w:tc>
        <w:tc>
          <w:tcPr>
            <w:tcW w:w="3957" w:type="dxa"/>
            <w:noWrap w:val="0"/>
            <w:vAlign w:val="center"/>
          </w:tcPr>
          <w:p>
            <w:pPr>
              <w:pStyle w:val="7"/>
              <w:spacing w:before="70" w:line="220" w:lineRule="auto"/>
              <w:ind w:left="126"/>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1"/>
                <w:sz w:val="21"/>
                <w:szCs w:val="21"/>
              </w:rPr>
              <w:t>重大隐患：</w:t>
            </w:r>
          </w:p>
          <w:p>
            <w:pPr>
              <w:pStyle w:val="7"/>
              <w:numPr>
                <w:ilvl w:val="0"/>
                <w:numId w:val="0"/>
              </w:numPr>
              <w:spacing w:before="70" w:line="220" w:lineRule="auto"/>
              <w:ind w:left="126" w:leftChars="0"/>
              <w:jc w:val="left"/>
              <w:rPr>
                <w:rFonts w:hint="eastAsia" w:ascii="仿宋_GB2312" w:hAnsi="仿宋_GB2312" w:eastAsia="仿宋_GB2312" w:cs="仿宋_GB2312"/>
                <w:b w:val="0"/>
                <w:bCs w:val="0"/>
                <w:spacing w:val="5"/>
                <w:sz w:val="21"/>
                <w:szCs w:val="21"/>
              </w:rPr>
            </w:pPr>
            <w:r>
              <w:rPr>
                <w:rFonts w:hint="eastAsia" w:ascii="仿宋_GB2312" w:hAnsi="仿宋_GB2312" w:eastAsia="仿宋_GB2312" w:cs="仿宋_GB2312"/>
                <w:b w:val="0"/>
                <w:bCs w:val="0"/>
                <w:snapToGrid w:val="0"/>
                <w:color w:val="000000"/>
                <w:spacing w:val="5"/>
                <w:kern w:val="0"/>
                <w:sz w:val="21"/>
                <w:szCs w:val="21"/>
                <w:lang w:val="en-US" w:eastAsia="en-US" w:bidi="ar-SA"/>
              </w:rPr>
              <w:t>1.</w:t>
            </w:r>
            <w:r>
              <w:rPr>
                <w:rFonts w:hint="eastAsia" w:ascii="仿宋_GB2312" w:hAnsi="仿宋_GB2312" w:eastAsia="仿宋_GB2312" w:cs="仿宋_GB2312"/>
                <w:b w:val="0"/>
                <w:bCs w:val="0"/>
                <w:sz w:val="21"/>
                <w:szCs w:val="21"/>
              </w:rPr>
              <w:t>高边坡施工未按自上而下的顺序逐级</w:t>
            </w:r>
            <w:r>
              <w:rPr>
                <w:rFonts w:hint="eastAsia" w:ascii="仿宋_GB2312" w:hAnsi="仿宋_GB2312" w:eastAsia="仿宋_GB2312" w:cs="仿宋_GB2312"/>
                <w:b w:val="0"/>
                <w:bCs w:val="0"/>
                <w:spacing w:val="-1"/>
                <w:sz w:val="21"/>
                <w:szCs w:val="21"/>
              </w:rPr>
              <w:t>开挖、逐级防护，未开展稳定性监测或监</w:t>
            </w:r>
            <w:r>
              <w:rPr>
                <w:rFonts w:hint="eastAsia" w:ascii="仿宋_GB2312" w:hAnsi="仿宋_GB2312" w:eastAsia="仿宋_GB2312" w:cs="仿宋_GB2312"/>
                <w:b w:val="0"/>
                <w:bCs w:val="0"/>
                <w:spacing w:val="5"/>
                <w:sz w:val="21"/>
                <w:szCs w:val="21"/>
              </w:rPr>
              <w:t>测异常未采取措施。</w:t>
            </w:r>
          </w:p>
          <w:p>
            <w:pPr>
              <w:pStyle w:val="7"/>
              <w:numPr>
                <w:ilvl w:val="0"/>
                <w:numId w:val="0"/>
              </w:numPr>
              <w:spacing w:before="70" w:line="220" w:lineRule="auto"/>
              <w:ind w:left="126" w:leftChars="0"/>
              <w:jc w:val="left"/>
              <w:rPr>
                <w:rFonts w:hint="eastAsia" w:ascii="仿宋_GB2312" w:hAnsi="仿宋_GB2312" w:eastAsia="仿宋_GB2312" w:cs="仿宋_GB2312"/>
                <w:b w:val="0"/>
                <w:bCs w:val="0"/>
                <w:spacing w:val="5"/>
                <w:sz w:val="21"/>
                <w:szCs w:val="21"/>
              </w:rPr>
            </w:pPr>
            <w:r>
              <w:rPr>
                <w:rFonts w:hint="eastAsia" w:ascii="仿宋_GB2312" w:hAnsi="仿宋_GB2312" w:eastAsia="仿宋_GB2312" w:cs="仿宋_GB2312"/>
                <w:b w:val="0"/>
                <w:bCs w:val="0"/>
                <w:sz w:val="21"/>
                <w:szCs w:val="21"/>
              </w:rPr>
              <w:t>2.深基坑开挖方法、支护方式、降排水措</w:t>
            </w:r>
            <w:r>
              <w:rPr>
                <w:rFonts w:hint="eastAsia" w:ascii="仿宋_GB2312" w:hAnsi="仿宋_GB2312" w:eastAsia="仿宋_GB2312" w:cs="仿宋_GB2312"/>
                <w:b w:val="0"/>
                <w:bCs w:val="0"/>
                <w:spacing w:val="-1"/>
                <w:sz w:val="21"/>
                <w:szCs w:val="21"/>
              </w:rPr>
              <w:t>施未按专项施工方案实施，或监测达到预</w:t>
            </w:r>
            <w:r>
              <w:rPr>
                <w:rFonts w:hint="eastAsia" w:ascii="仿宋_GB2312" w:hAnsi="仿宋_GB2312" w:eastAsia="仿宋_GB2312" w:cs="仿宋_GB2312"/>
                <w:b w:val="0"/>
                <w:bCs w:val="0"/>
                <w:spacing w:val="5"/>
                <w:sz w:val="21"/>
                <w:szCs w:val="21"/>
              </w:rPr>
              <w:t>警值未采取措施。</w:t>
            </w:r>
          </w:p>
          <w:p>
            <w:pPr>
              <w:pStyle w:val="7"/>
              <w:numPr>
                <w:ilvl w:val="0"/>
                <w:numId w:val="0"/>
              </w:numPr>
              <w:spacing w:before="70" w:line="220" w:lineRule="auto"/>
              <w:ind w:left="126" w:left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3.深基坑侧壁出现局部滑塌、大量漏水或</w:t>
            </w:r>
            <w:r>
              <w:rPr>
                <w:rFonts w:hint="eastAsia" w:ascii="仿宋_GB2312" w:hAnsi="仿宋_GB2312" w:eastAsia="仿宋_GB2312" w:cs="仿宋_GB2312"/>
                <w:b w:val="0"/>
                <w:bCs w:val="0"/>
                <w:spacing w:val="-1"/>
                <w:sz w:val="21"/>
                <w:szCs w:val="21"/>
              </w:rPr>
              <w:t>流土，基坑底部出现涌水或涌砂等情况，未停工撤人。</w:t>
            </w:r>
          </w:p>
          <w:p>
            <w:pPr>
              <w:pStyle w:val="7"/>
              <w:numPr>
                <w:ilvl w:val="0"/>
                <w:numId w:val="0"/>
              </w:numPr>
              <w:spacing w:before="70" w:line="220" w:lineRule="auto"/>
              <w:ind w:left="126" w:left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1"/>
                <w:sz w:val="21"/>
                <w:szCs w:val="21"/>
              </w:rPr>
              <w:t>4.围堰安装(填筑)、拆除、监测未按专项施工方案实施。</w:t>
            </w:r>
          </w:p>
          <w:p>
            <w:pPr>
              <w:pStyle w:val="7"/>
              <w:numPr>
                <w:ilvl w:val="0"/>
                <w:numId w:val="0"/>
              </w:numPr>
              <w:spacing w:before="70" w:line="220" w:lineRule="auto"/>
              <w:ind w:left="126" w:left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1"/>
                <w:sz w:val="21"/>
                <w:szCs w:val="21"/>
              </w:rPr>
              <w:t>5.钢套箱内部支撑杆件碰撞变形、随意拆</w:t>
            </w:r>
            <w:r>
              <w:rPr>
                <w:rFonts w:hint="eastAsia" w:ascii="仿宋_GB2312" w:hAnsi="仿宋_GB2312" w:eastAsia="仿宋_GB2312" w:cs="仿宋_GB2312"/>
                <w:b w:val="0"/>
                <w:bCs w:val="0"/>
                <w:spacing w:val="4"/>
                <w:sz w:val="21"/>
                <w:szCs w:val="21"/>
              </w:rPr>
              <w:t>除、擅自削减、堆载重物等情形未处理；</w:t>
            </w:r>
            <w:r>
              <w:rPr>
                <w:rFonts w:hint="eastAsia" w:ascii="仿宋_GB2312" w:hAnsi="仿宋_GB2312" w:eastAsia="仿宋_GB2312" w:cs="仿宋_GB2312"/>
                <w:b w:val="0"/>
                <w:bCs w:val="0"/>
                <w:spacing w:val="5"/>
                <w:sz w:val="21"/>
                <w:szCs w:val="21"/>
              </w:rPr>
              <w:t>结构混凝土强度未达到设计要求即开始</w:t>
            </w:r>
            <w:r>
              <w:rPr>
                <w:rFonts w:hint="eastAsia" w:ascii="仿宋_GB2312" w:hAnsi="仿宋_GB2312" w:eastAsia="仿宋_GB2312" w:cs="仿宋_GB2312"/>
                <w:b w:val="0"/>
                <w:bCs w:val="0"/>
                <w:spacing w:val="1"/>
                <w:sz w:val="21"/>
                <w:szCs w:val="21"/>
              </w:rPr>
              <w:t>排水或超过设计水头差进行抽水施工。</w:t>
            </w:r>
          </w:p>
          <w:p>
            <w:pPr>
              <w:pStyle w:val="7"/>
              <w:numPr>
                <w:ilvl w:val="0"/>
                <w:numId w:val="0"/>
              </w:numPr>
              <w:spacing w:before="70" w:line="220" w:lineRule="auto"/>
              <w:ind w:left="126"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6.通航水域围堰无船舶防撞警示措施，或施工船舶违规系泊在围堰上。</w:t>
            </w:r>
          </w:p>
        </w:tc>
        <w:tc>
          <w:tcPr>
            <w:tcW w:w="585" w:type="dxa"/>
            <w:noWrap w:val="0"/>
            <w:vAlign w:val="center"/>
          </w:tcPr>
          <w:p>
            <w:pPr>
              <w:jc w:val="left"/>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654" w:type="dxa"/>
            <w:noWrap w:val="0"/>
            <w:vAlign w:val="center"/>
          </w:tcPr>
          <w:p>
            <w:pPr>
              <w:pStyle w:val="7"/>
              <w:spacing w:before="68" w:line="241" w:lineRule="auto"/>
              <w:ind w:left="264"/>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c>
          <w:tcPr>
            <w:tcW w:w="899" w:type="dxa"/>
            <w:noWrap w:val="0"/>
            <w:vAlign w:val="center"/>
          </w:tcPr>
          <w:p>
            <w:pPr>
              <w:pStyle w:val="7"/>
              <w:spacing w:before="76" w:line="219" w:lineRule="auto"/>
              <w:ind w:left="12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高路堤</w:t>
            </w:r>
            <w:r>
              <w:rPr>
                <w:rFonts w:hint="eastAsia" w:ascii="仿宋_GB2312" w:hAnsi="仿宋_GB2312" w:eastAsia="仿宋_GB2312" w:cs="仿宋_GB2312"/>
                <w:b w:val="0"/>
                <w:bCs w:val="0"/>
                <w:spacing w:val="-3"/>
                <w:sz w:val="21"/>
                <w:szCs w:val="21"/>
              </w:rPr>
              <w:t>和深路</w:t>
            </w:r>
            <w:r>
              <w:rPr>
                <w:rFonts w:hint="eastAsia" w:ascii="仿宋_GB2312" w:hAnsi="仿宋_GB2312" w:eastAsia="仿宋_GB2312" w:cs="仿宋_GB2312"/>
                <w:b w:val="0"/>
                <w:bCs w:val="0"/>
                <w:spacing w:val="4"/>
                <w:sz w:val="21"/>
                <w:szCs w:val="21"/>
              </w:rPr>
              <w:t>堑坍塌</w:t>
            </w:r>
            <w:r>
              <w:rPr>
                <w:rFonts w:hint="eastAsia" w:ascii="仿宋_GB2312" w:hAnsi="仿宋_GB2312" w:eastAsia="仿宋_GB2312" w:cs="仿宋_GB2312"/>
                <w:b w:val="0"/>
                <w:bCs w:val="0"/>
                <w:spacing w:val="-26"/>
                <w:sz w:val="21"/>
                <w:szCs w:val="21"/>
              </w:rPr>
              <w:t>风险；</w:t>
            </w:r>
          </w:p>
        </w:tc>
        <w:tc>
          <w:tcPr>
            <w:tcW w:w="6406" w:type="dxa"/>
            <w:noWrap w:val="0"/>
            <w:vAlign w:val="center"/>
          </w:tcPr>
          <w:p>
            <w:pPr>
              <w:pStyle w:val="7"/>
              <w:numPr>
                <w:ilvl w:val="0"/>
                <w:numId w:val="0"/>
              </w:numPr>
              <w:spacing w:before="45" w:line="242" w:lineRule="auto"/>
              <w:ind w:left="121" w:leftChars="0" w:right="42" w:rightChars="0" w:hanging="80"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z w:val="21"/>
                <w:szCs w:val="21"/>
              </w:rPr>
              <w:t>高路堤、深路堑、桥梁、隧道等危险性较大分部分项工程应制定专</w:t>
            </w:r>
            <w:r>
              <w:rPr>
                <w:rFonts w:hint="eastAsia" w:ascii="仿宋_GB2312" w:hAnsi="仿宋_GB2312" w:eastAsia="仿宋_GB2312" w:cs="仿宋_GB2312"/>
                <w:b w:val="0"/>
                <w:bCs w:val="0"/>
                <w:spacing w:val="-1"/>
                <w:sz w:val="21"/>
                <w:szCs w:val="21"/>
              </w:rPr>
              <w:t>项施工方案。</w:t>
            </w:r>
          </w:p>
          <w:p>
            <w:pPr>
              <w:pStyle w:val="7"/>
              <w:numPr>
                <w:ilvl w:val="0"/>
                <w:numId w:val="0"/>
              </w:numPr>
              <w:spacing w:before="45" w:line="242" w:lineRule="auto"/>
              <w:ind w:left="121" w:leftChars="0" w:right="42" w:rightChars="0" w:hanging="80" w:firstLineChars="0"/>
              <w:jc w:val="left"/>
              <w:rPr>
                <w:rFonts w:hint="eastAsia" w:ascii="仿宋_GB2312" w:hAnsi="仿宋_GB2312" w:eastAsia="仿宋_GB2312" w:cs="仿宋_GB2312"/>
                <w:b w:val="0"/>
                <w:bCs w:val="0"/>
                <w:spacing w:val="-2"/>
                <w:sz w:val="21"/>
                <w:szCs w:val="21"/>
              </w:rPr>
            </w:pPr>
            <w:r>
              <w:rPr>
                <w:rFonts w:hint="eastAsia" w:ascii="仿宋_GB2312" w:hAnsi="仿宋_GB2312" w:eastAsia="仿宋_GB2312" w:cs="仿宋_GB2312"/>
                <w:b w:val="0"/>
                <w:bCs w:val="0"/>
                <w:spacing w:val="2"/>
                <w:sz w:val="21"/>
                <w:szCs w:val="21"/>
              </w:rPr>
              <w:t>2.高路堤、深路堑土方开挖应加强支撑和临时锚</w:t>
            </w:r>
            <w:r>
              <w:rPr>
                <w:rFonts w:hint="eastAsia" w:ascii="仿宋_GB2312" w:hAnsi="仿宋_GB2312" w:eastAsia="仿宋_GB2312" w:cs="仿宋_GB2312"/>
                <w:b w:val="0"/>
                <w:bCs w:val="0"/>
                <w:spacing w:val="1"/>
                <w:sz w:val="21"/>
                <w:szCs w:val="21"/>
              </w:rPr>
              <w:t>固，及时跟踪监测；</w:t>
            </w:r>
            <w:r>
              <w:rPr>
                <w:rFonts w:hint="eastAsia" w:ascii="仿宋_GB2312" w:hAnsi="仿宋_GB2312" w:eastAsia="仿宋_GB2312" w:cs="仿宋_GB2312"/>
                <w:b w:val="0"/>
                <w:bCs w:val="0"/>
                <w:spacing w:val="-2"/>
                <w:sz w:val="21"/>
                <w:szCs w:val="21"/>
              </w:rPr>
              <w:t>作业区边缘应设置明显的警示标志，并采取有效的安全防护措施。</w:t>
            </w:r>
          </w:p>
          <w:p>
            <w:pPr>
              <w:pStyle w:val="7"/>
              <w:numPr>
                <w:ilvl w:val="0"/>
                <w:numId w:val="0"/>
              </w:numPr>
              <w:spacing w:before="45" w:line="242" w:lineRule="auto"/>
              <w:ind w:left="121" w:leftChars="0" w:right="42" w:rightChars="0" w:hanging="80" w:firstLine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3.支架基础应根据荷载及地质变化开展动态设计及验算；汛期遇洪水或大雨浸泡后，应重新检验支架基础验算支架受力，加强隐患排查</w:t>
            </w:r>
          </w:p>
        </w:tc>
        <w:tc>
          <w:tcPr>
            <w:tcW w:w="1859" w:type="dxa"/>
            <w:noWrap w:val="0"/>
            <w:vAlign w:val="center"/>
          </w:tcPr>
          <w:p>
            <w:pPr>
              <w:pStyle w:val="7"/>
              <w:spacing w:before="76" w:line="224" w:lineRule="auto"/>
              <w:ind w:left="125" w:right="83" w:hanging="40"/>
              <w:jc w:val="left"/>
              <w:rPr>
                <w:rFonts w:hint="eastAsia" w:ascii="仿宋_GB2312" w:hAnsi="仿宋_GB2312" w:eastAsia="仿宋_GB2312" w:cs="仿宋_GB2312"/>
                <w:b w:val="0"/>
                <w:bCs w:val="0"/>
                <w:spacing w:val="-6"/>
                <w:sz w:val="21"/>
                <w:szCs w:val="21"/>
              </w:rPr>
            </w:pPr>
            <w:r>
              <w:rPr>
                <w:rFonts w:hint="eastAsia" w:ascii="仿宋_GB2312" w:hAnsi="仿宋_GB2312" w:eastAsia="仿宋_GB2312" w:cs="仿宋_GB2312"/>
                <w:b w:val="0"/>
                <w:bCs w:val="0"/>
                <w:sz w:val="21"/>
                <w:szCs w:val="21"/>
              </w:rPr>
              <w:t>1.《公路工程施工</w:t>
            </w:r>
            <w:r>
              <w:rPr>
                <w:rFonts w:hint="eastAsia" w:ascii="仿宋_GB2312" w:hAnsi="仿宋_GB2312" w:eastAsia="仿宋_GB2312" w:cs="仿宋_GB2312"/>
                <w:b w:val="0"/>
                <w:bCs w:val="0"/>
                <w:spacing w:val="-3"/>
                <w:sz w:val="21"/>
                <w:szCs w:val="21"/>
              </w:rPr>
              <w:t>安全技术规范》</w:t>
            </w:r>
            <w:r>
              <w:rPr>
                <w:rFonts w:hint="eastAsia" w:ascii="仿宋_GB2312" w:hAnsi="仿宋_GB2312" w:eastAsia="仿宋_GB2312" w:cs="仿宋_GB2312"/>
                <w:b w:val="0"/>
                <w:bCs w:val="0"/>
                <w:spacing w:val="-6"/>
                <w:sz w:val="21"/>
                <w:szCs w:val="21"/>
              </w:rPr>
              <w:t>(JTG-F90)</w:t>
            </w:r>
          </w:p>
          <w:p>
            <w:pPr>
              <w:pStyle w:val="7"/>
              <w:spacing w:before="76" w:line="224" w:lineRule="auto"/>
              <w:ind w:left="125" w:right="83" w:hanging="4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2.《公路隧道施工</w:t>
            </w:r>
            <w:r>
              <w:rPr>
                <w:rFonts w:hint="eastAsia" w:ascii="仿宋_GB2312" w:hAnsi="仿宋_GB2312" w:eastAsia="仿宋_GB2312" w:cs="仿宋_GB2312"/>
                <w:b w:val="0"/>
                <w:bCs w:val="0"/>
                <w:spacing w:val="8"/>
                <w:sz w:val="21"/>
                <w:szCs w:val="21"/>
              </w:rPr>
              <w:t>技术规范》(</w:t>
            </w:r>
            <w:r>
              <w:rPr>
                <w:rFonts w:hint="eastAsia" w:ascii="仿宋_GB2312" w:hAnsi="仿宋_GB2312" w:eastAsia="仿宋_GB2312" w:cs="仿宋_GB2312"/>
                <w:b w:val="0"/>
                <w:bCs w:val="0"/>
                <w:sz w:val="21"/>
                <w:szCs w:val="21"/>
              </w:rPr>
              <w:t>JTG</w:t>
            </w:r>
            <w:r>
              <w:rPr>
                <w:rFonts w:hint="eastAsia" w:ascii="仿宋_GB2312" w:hAnsi="仿宋_GB2312" w:eastAsia="仿宋_GB2312" w:cs="仿宋_GB2312"/>
                <w:b w:val="0"/>
                <w:bCs w:val="0"/>
                <w:spacing w:val="-1"/>
                <w:sz w:val="21"/>
                <w:szCs w:val="21"/>
              </w:rPr>
              <w:t>F60-2009)</w:t>
            </w:r>
          </w:p>
        </w:tc>
        <w:tc>
          <w:tcPr>
            <w:tcW w:w="3957" w:type="dxa"/>
            <w:noWrap w:val="0"/>
            <w:vAlign w:val="center"/>
          </w:tcPr>
          <w:p>
            <w:pPr>
              <w:pStyle w:val="7"/>
              <w:spacing w:before="77" w:line="220" w:lineRule="auto"/>
              <w:ind w:left="136"/>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1"/>
                <w:sz w:val="21"/>
                <w:szCs w:val="21"/>
              </w:rPr>
              <w:t>重大隐患：</w:t>
            </w:r>
          </w:p>
          <w:p>
            <w:pPr>
              <w:pStyle w:val="7"/>
              <w:numPr>
                <w:ilvl w:val="0"/>
                <w:numId w:val="0"/>
              </w:numPr>
              <w:spacing w:before="77" w:line="220" w:lineRule="auto"/>
              <w:ind w:left="136" w:left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z w:val="21"/>
                <w:szCs w:val="21"/>
              </w:rPr>
              <w:t>滑坡地段路堑高边坡开挖和修筑抗滑</w:t>
            </w:r>
            <w:r>
              <w:rPr>
                <w:rFonts w:hint="eastAsia" w:ascii="仿宋_GB2312" w:hAnsi="仿宋_GB2312" w:eastAsia="仿宋_GB2312" w:cs="仿宋_GB2312"/>
                <w:b w:val="0"/>
                <w:bCs w:val="0"/>
                <w:spacing w:val="-1"/>
                <w:sz w:val="21"/>
                <w:szCs w:val="21"/>
              </w:rPr>
              <w:t>支挡构筑物，未分段跳槽开挖。</w:t>
            </w:r>
          </w:p>
          <w:p>
            <w:pPr>
              <w:pStyle w:val="7"/>
              <w:numPr>
                <w:ilvl w:val="0"/>
                <w:numId w:val="0"/>
              </w:numPr>
              <w:spacing w:before="77" w:line="220" w:lineRule="auto"/>
              <w:ind w:left="136"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2.翻模、爬(滑)模系统未经验收合格即</w:t>
            </w:r>
            <w:r>
              <w:rPr>
                <w:rFonts w:hint="eastAsia" w:ascii="仿宋_GB2312" w:hAnsi="仿宋_GB2312" w:eastAsia="仿宋_GB2312" w:cs="仿宋_GB2312"/>
                <w:b w:val="0"/>
                <w:bCs w:val="0"/>
                <w:spacing w:val="-7"/>
                <w:sz w:val="21"/>
                <w:szCs w:val="21"/>
              </w:rPr>
              <w:t>投入使用；挂篮、移动模架未经设计制作、</w:t>
            </w:r>
            <w:r>
              <w:rPr>
                <w:rFonts w:hint="eastAsia" w:ascii="仿宋_GB2312" w:hAnsi="仿宋_GB2312" w:eastAsia="仿宋_GB2312" w:cs="仿宋_GB2312"/>
                <w:b w:val="0"/>
                <w:bCs w:val="0"/>
                <w:spacing w:val="-6"/>
                <w:sz w:val="21"/>
                <w:szCs w:val="21"/>
              </w:rPr>
              <w:t>验收，未按专项施工方案预压或预压不合</w:t>
            </w:r>
          </w:p>
        </w:tc>
        <w:tc>
          <w:tcPr>
            <w:tcW w:w="585" w:type="dxa"/>
            <w:noWrap w:val="0"/>
            <w:vAlign w:val="center"/>
          </w:tcPr>
          <w:p>
            <w:pPr>
              <w:jc w:val="left"/>
              <w:rPr>
                <w:rFonts w:hint="eastAsia" w:ascii="仿宋_GB2312" w:hAnsi="仿宋_GB2312" w:eastAsia="仿宋_GB2312" w:cs="仿宋_GB2312"/>
                <w:b w:val="0"/>
                <w:bCs w:val="0"/>
                <w:sz w:val="21"/>
                <w:szCs w:val="21"/>
              </w:rPr>
            </w:pPr>
          </w:p>
        </w:tc>
      </w:tr>
    </w:tbl>
    <w:p>
      <w:pPr>
        <w:rPr>
          <w:rFonts w:hint="eastAsia" w:ascii="仿宋_GB2312" w:hAnsi="仿宋_GB2312" w:eastAsia="仿宋_GB2312" w:cs="仿宋_GB2312"/>
          <w:b w:val="0"/>
          <w:bCs w:val="0"/>
          <w:sz w:val="21"/>
          <w:szCs w:val="21"/>
          <w:lang w:eastAsia="zh-CN"/>
        </w:rPr>
        <w:sectPr>
          <w:footerReference r:id="rId20" w:type="default"/>
          <w:pgSz w:w="16928" w:h="11871" w:orient="landscape"/>
          <w:pgMar w:top="1009" w:right="1327" w:bottom="1083" w:left="1242" w:header="0" w:footer="714" w:gutter="0"/>
          <w:pgNumType w:fmt="decimal"/>
          <w:cols w:space="720" w:num="1"/>
          <w:rtlGutter w:val="0"/>
          <w:docGrid w:linePitch="0" w:charSpace="0"/>
        </w:sectPr>
      </w:pPr>
    </w:p>
    <w:tbl>
      <w:tblPr>
        <w:tblStyle w:val="6"/>
        <w:tblW w:w="143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899"/>
        <w:gridCol w:w="6396"/>
        <w:gridCol w:w="1859"/>
        <w:gridCol w:w="3967"/>
        <w:gridCol w:w="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54" w:type="dxa"/>
            <w:noWrap w:val="0"/>
            <w:vAlign w:val="center"/>
          </w:tcPr>
          <w:p>
            <w:pPr>
              <w:pStyle w:val="7"/>
              <w:spacing w:before="181" w:line="221" w:lineRule="auto"/>
              <w:ind w:left="107"/>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序号</w:t>
            </w:r>
          </w:p>
        </w:tc>
        <w:tc>
          <w:tcPr>
            <w:tcW w:w="899" w:type="dxa"/>
            <w:noWrap w:val="0"/>
            <w:vAlign w:val="center"/>
          </w:tcPr>
          <w:p>
            <w:pPr>
              <w:pStyle w:val="7"/>
              <w:spacing w:before="30" w:line="230" w:lineRule="auto"/>
              <w:ind w:left="123" w:right="11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主要风</w:t>
            </w:r>
            <w:r>
              <w:rPr>
                <w:rFonts w:hint="eastAsia" w:ascii="仿宋_GB2312" w:hAnsi="仿宋_GB2312" w:eastAsia="仿宋_GB2312" w:cs="仿宋_GB2312"/>
                <w:b w:val="0"/>
                <w:bCs w:val="0"/>
                <w:spacing w:val="2"/>
                <w:sz w:val="21"/>
                <w:szCs w:val="21"/>
              </w:rPr>
              <w:t>险隐患</w:t>
            </w:r>
          </w:p>
        </w:tc>
        <w:tc>
          <w:tcPr>
            <w:tcW w:w="6396" w:type="dxa"/>
            <w:noWrap w:val="0"/>
            <w:vAlign w:val="center"/>
          </w:tcPr>
          <w:p>
            <w:pPr>
              <w:pStyle w:val="7"/>
              <w:spacing w:before="181" w:line="220" w:lineRule="auto"/>
              <w:ind w:left="2785"/>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防控措施</w:t>
            </w:r>
          </w:p>
        </w:tc>
        <w:tc>
          <w:tcPr>
            <w:tcW w:w="1859" w:type="dxa"/>
            <w:noWrap w:val="0"/>
            <w:vAlign w:val="center"/>
          </w:tcPr>
          <w:p>
            <w:pPr>
              <w:pStyle w:val="7"/>
              <w:spacing w:before="179" w:line="219" w:lineRule="auto"/>
              <w:ind w:left="508"/>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工作依据</w:t>
            </w:r>
          </w:p>
        </w:tc>
        <w:tc>
          <w:tcPr>
            <w:tcW w:w="3967" w:type="dxa"/>
            <w:noWrap w:val="0"/>
            <w:vAlign w:val="center"/>
          </w:tcPr>
          <w:p>
            <w:pPr>
              <w:pStyle w:val="7"/>
              <w:spacing w:before="181" w:line="220" w:lineRule="auto"/>
              <w:ind w:left="50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构成重大隐患或突出问题的情形</w:t>
            </w:r>
          </w:p>
        </w:tc>
        <w:tc>
          <w:tcPr>
            <w:tcW w:w="584" w:type="dxa"/>
            <w:noWrap w:val="0"/>
            <w:textDirection w:val="tbRlV"/>
            <w:vAlign w:val="center"/>
          </w:tcPr>
          <w:p>
            <w:pPr>
              <w:pStyle w:val="7"/>
              <w:spacing w:before="193" w:line="201" w:lineRule="auto"/>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1" w:hRule="atLeast"/>
        </w:trPr>
        <w:tc>
          <w:tcPr>
            <w:tcW w:w="654" w:type="dxa"/>
            <w:noWrap w:val="0"/>
            <w:vAlign w:val="center"/>
          </w:tcPr>
          <w:p>
            <w:pPr>
              <w:jc w:val="left"/>
              <w:rPr>
                <w:rFonts w:hint="eastAsia" w:ascii="仿宋_GB2312" w:hAnsi="仿宋_GB2312" w:eastAsia="仿宋_GB2312" w:cs="仿宋_GB2312"/>
                <w:b w:val="0"/>
                <w:bCs w:val="0"/>
                <w:sz w:val="21"/>
                <w:szCs w:val="21"/>
              </w:rPr>
            </w:pPr>
          </w:p>
        </w:tc>
        <w:tc>
          <w:tcPr>
            <w:tcW w:w="899" w:type="dxa"/>
            <w:noWrap w:val="0"/>
            <w:vAlign w:val="center"/>
          </w:tcPr>
          <w:p>
            <w:pPr>
              <w:pStyle w:val="7"/>
              <w:spacing w:before="50" w:line="221" w:lineRule="auto"/>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2"/>
                <w:sz w:val="21"/>
                <w:szCs w:val="21"/>
              </w:rPr>
              <w:t>桥梁临</w:t>
            </w:r>
            <w:r>
              <w:rPr>
                <w:rFonts w:hint="eastAsia" w:ascii="仿宋_GB2312" w:hAnsi="仿宋_GB2312" w:eastAsia="仿宋_GB2312" w:cs="仿宋_GB2312"/>
                <w:b w:val="0"/>
                <w:bCs w:val="0"/>
                <w:spacing w:val="3"/>
                <w:sz w:val="21"/>
                <w:szCs w:val="21"/>
              </w:rPr>
              <w:t>时设施</w:t>
            </w:r>
            <w:r>
              <w:rPr>
                <w:rFonts w:hint="eastAsia" w:ascii="仿宋_GB2312" w:hAnsi="仿宋_GB2312" w:eastAsia="仿宋_GB2312" w:cs="仿宋_GB2312"/>
                <w:b w:val="0"/>
                <w:bCs w:val="0"/>
                <w:spacing w:val="-3"/>
                <w:sz w:val="21"/>
                <w:szCs w:val="21"/>
              </w:rPr>
              <w:t>垮塌风</w:t>
            </w:r>
            <w:r>
              <w:rPr>
                <w:rFonts w:hint="eastAsia" w:ascii="仿宋_GB2312" w:hAnsi="仿宋_GB2312" w:eastAsia="仿宋_GB2312" w:cs="仿宋_GB2312"/>
                <w:b w:val="0"/>
                <w:bCs w:val="0"/>
                <w:spacing w:val="-10"/>
                <w:sz w:val="21"/>
                <w:szCs w:val="21"/>
              </w:rPr>
              <w:t>险；</w:t>
            </w:r>
            <w:r>
              <w:rPr>
                <w:rFonts w:hint="eastAsia" w:ascii="仿宋_GB2312" w:hAnsi="仿宋_GB2312" w:eastAsia="仿宋_GB2312" w:cs="仿宋_GB2312"/>
                <w:b w:val="0"/>
                <w:bCs w:val="0"/>
                <w:spacing w:val="4"/>
                <w:sz w:val="21"/>
                <w:szCs w:val="21"/>
              </w:rPr>
              <w:t>隧道突</w:t>
            </w:r>
            <w:r>
              <w:rPr>
                <w:rFonts w:hint="eastAsia" w:ascii="仿宋_GB2312" w:hAnsi="仿宋_GB2312" w:eastAsia="仿宋_GB2312" w:cs="仿宋_GB2312"/>
                <w:b w:val="0"/>
                <w:bCs w:val="0"/>
                <w:spacing w:val="-3"/>
                <w:sz w:val="21"/>
                <w:szCs w:val="21"/>
              </w:rPr>
              <w:t>泥涌水</w:t>
            </w:r>
            <w:r>
              <w:rPr>
                <w:rFonts w:hint="eastAsia" w:ascii="仿宋_GB2312" w:hAnsi="仿宋_GB2312" w:eastAsia="仿宋_GB2312" w:cs="仿宋_GB2312"/>
                <w:b w:val="0"/>
                <w:bCs w:val="0"/>
                <w:spacing w:val="4"/>
                <w:sz w:val="21"/>
                <w:szCs w:val="21"/>
              </w:rPr>
              <w:t>或坍塌</w:t>
            </w:r>
            <w:r>
              <w:rPr>
                <w:rFonts w:hint="eastAsia" w:ascii="仿宋_GB2312" w:hAnsi="仿宋_GB2312" w:eastAsia="仿宋_GB2312" w:cs="仿宋_GB2312"/>
                <w:b w:val="0"/>
                <w:bCs w:val="0"/>
                <w:spacing w:val="-3"/>
                <w:sz w:val="21"/>
                <w:szCs w:val="21"/>
              </w:rPr>
              <w:t>风险</w:t>
            </w:r>
          </w:p>
        </w:tc>
        <w:tc>
          <w:tcPr>
            <w:tcW w:w="6396" w:type="dxa"/>
            <w:noWrap w:val="0"/>
            <w:vAlign w:val="center"/>
          </w:tcPr>
          <w:p>
            <w:pPr>
              <w:pStyle w:val="7"/>
              <w:spacing w:before="39" w:line="211" w:lineRule="auto"/>
              <w:ind w:left="131"/>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动态管理。</w:t>
            </w:r>
          </w:p>
          <w:p>
            <w:pPr>
              <w:pStyle w:val="7"/>
              <w:numPr>
                <w:ilvl w:val="0"/>
                <w:numId w:val="0"/>
              </w:numPr>
              <w:spacing w:before="39" w:line="211" w:lineRule="auto"/>
              <w:ind w:left="131"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napToGrid w:val="0"/>
                <w:color w:val="000000"/>
                <w:kern w:val="0"/>
                <w:sz w:val="21"/>
                <w:szCs w:val="21"/>
                <w:lang w:val="en-US" w:eastAsia="en-US" w:bidi="ar-SA"/>
              </w:rPr>
              <w:t>4.</w:t>
            </w:r>
            <w:r>
              <w:rPr>
                <w:rFonts w:hint="eastAsia" w:ascii="仿宋_GB2312" w:hAnsi="仿宋_GB2312" w:eastAsia="仿宋_GB2312" w:cs="仿宋_GB2312"/>
                <w:b w:val="0"/>
                <w:bCs w:val="0"/>
                <w:sz w:val="21"/>
                <w:szCs w:val="21"/>
              </w:rPr>
              <w:t>翻模、爬(滑)模、挂篮、移动模架严格按规定进行</w:t>
            </w:r>
            <w:r>
              <w:rPr>
                <w:rFonts w:hint="eastAsia" w:ascii="仿宋_GB2312" w:hAnsi="仿宋_GB2312" w:eastAsia="仿宋_GB2312" w:cs="仿宋_GB2312"/>
                <w:b w:val="0"/>
                <w:bCs w:val="0"/>
                <w:spacing w:val="-1"/>
                <w:sz w:val="21"/>
                <w:szCs w:val="21"/>
              </w:rPr>
              <w:t>验收、报检，</w:t>
            </w:r>
            <w:r>
              <w:rPr>
                <w:rFonts w:hint="eastAsia" w:ascii="仿宋_GB2312" w:hAnsi="仿宋_GB2312" w:eastAsia="仿宋_GB2312" w:cs="仿宋_GB2312"/>
                <w:b w:val="0"/>
                <w:bCs w:val="0"/>
                <w:sz w:val="21"/>
                <w:szCs w:val="21"/>
              </w:rPr>
              <w:t>加强工序报验管理，抓好工序转换环节责任落实。</w:t>
            </w:r>
          </w:p>
          <w:p>
            <w:pPr>
              <w:pStyle w:val="7"/>
              <w:numPr>
                <w:ilvl w:val="0"/>
                <w:numId w:val="0"/>
              </w:numPr>
              <w:spacing w:before="39" w:line="211" w:lineRule="auto"/>
              <w:ind w:left="131"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5.悬索桥梁猫道安装拆除作业应按专项施工方案施工。</w:t>
            </w:r>
          </w:p>
          <w:p>
            <w:pPr>
              <w:pStyle w:val="7"/>
              <w:numPr>
                <w:ilvl w:val="0"/>
                <w:numId w:val="0"/>
              </w:numPr>
              <w:spacing w:before="39" w:line="211" w:lineRule="auto"/>
              <w:ind w:left="131"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6.装配式桥梁板安装、斜拉索施工平台及架桥机移动过</w:t>
            </w:r>
            <w:r>
              <w:rPr>
                <w:rFonts w:hint="eastAsia" w:ascii="仿宋_GB2312" w:hAnsi="仿宋_GB2312" w:eastAsia="仿宋_GB2312" w:cs="仿宋_GB2312"/>
                <w:b w:val="0"/>
                <w:bCs w:val="0"/>
                <w:spacing w:val="-2"/>
                <w:sz w:val="21"/>
                <w:szCs w:val="21"/>
              </w:rPr>
              <w:t>孔，应加强施</w:t>
            </w:r>
            <w:r>
              <w:rPr>
                <w:rFonts w:hint="eastAsia" w:ascii="仿宋_GB2312" w:hAnsi="仿宋_GB2312" w:eastAsia="仿宋_GB2312" w:cs="仿宋_GB2312"/>
                <w:b w:val="0"/>
                <w:bCs w:val="0"/>
                <w:sz w:val="21"/>
                <w:szCs w:val="21"/>
              </w:rPr>
              <w:t>工作业区域安全防护。</w:t>
            </w:r>
          </w:p>
          <w:p>
            <w:pPr>
              <w:pStyle w:val="7"/>
              <w:numPr>
                <w:ilvl w:val="0"/>
                <w:numId w:val="0"/>
              </w:numPr>
              <w:spacing w:before="39" w:line="211" w:lineRule="auto"/>
              <w:ind w:left="131"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7.拱桥拱架的拆除，应严格满足拆除条件，实施精准管控。</w:t>
            </w:r>
          </w:p>
          <w:p>
            <w:pPr>
              <w:pStyle w:val="7"/>
              <w:numPr>
                <w:ilvl w:val="0"/>
                <w:numId w:val="0"/>
              </w:numPr>
              <w:spacing w:before="39" w:line="211" w:lineRule="auto"/>
              <w:ind w:left="131"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8.隧道施工应建立参建单位巡查值守工作机制。危险作</w:t>
            </w:r>
            <w:r>
              <w:rPr>
                <w:rFonts w:hint="eastAsia" w:ascii="仿宋_GB2312" w:hAnsi="仿宋_GB2312" w:eastAsia="仿宋_GB2312" w:cs="仿宋_GB2312"/>
                <w:b w:val="0"/>
                <w:bCs w:val="0"/>
                <w:spacing w:val="-2"/>
                <w:sz w:val="21"/>
                <w:szCs w:val="21"/>
              </w:rPr>
              <w:t>业工序，施工</w:t>
            </w:r>
            <w:r>
              <w:rPr>
                <w:rFonts w:hint="eastAsia" w:ascii="仿宋_GB2312" w:hAnsi="仿宋_GB2312" w:eastAsia="仿宋_GB2312" w:cs="仿宋_GB2312"/>
                <w:b w:val="0"/>
                <w:bCs w:val="0"/>
                <w:spacing w:val="-1"/>
                <w:sz w:val="21"/>
                <w:szCs w:val="21"/>
              </w:rPr>
              <w:t>单位项目部负责人员、分包单位项目负责人应现场</w:t>
            </w:r>
            <w:r>
              <w:rPr>
                <w:rFonts w:hint="eastAsia" w:ascii="仿宋_GB2312" w:hAnsi="仿宋_GB2312" w:eastAsia="仿宋_GB2312" w:cs="仿宋_GB2312"/>
                <w:b w:val="0"/>
                <w:bCs w:val="0"/>
                <w:spacing w:val="-2"/>
                <w:sz w:val="21"/>
                <w:szCs w:val="21"/>
              </w:rPr>
              <w:t>值守，建设单位</w:t>
            </w:r>
            <w:r>
              <w:rPr>
                <w:rFonts w:hint="eastAsia" w:ascii="仿宋_GB2312" w:hAnsi="仿宋_GB2312" w:eastAsia="仿宋_GB2312" w:cs="仿宋_GB2312"/>
                <w:b w:val="0"/>
                <w:bCs w:val="0"/>
                <w:sz w:val="21"/>
                <w:szCs w:val="21"/>
              </w:rPr>
              <w:t>项目管理人员带班巡查，监理单位监理人员应全程旁站。</w:t>
            </w:r>
          </w:p>
          <w:p>
            <w:pPr>
              <w:pStyle w:val="7"/>
              <w:numPr>
                <w:ilvl w:val="0"/>
                <w:numId w:val="0"/>
              </w:numPr>
              <w:spacing w:before="39" w:line="211" w:lineRule="auto"/>
              <w:ind w:left="131" w:left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1"/>
                <w:sz w:val="21"/>
                <w:szCs w:val="21"/>
              </w:rPr>
              <w:t>9.隧道应重点排查擅自改变隧道开挖工法、超步距作业、仰拱未及时封闭成环、监控量测和超前地质预报流于形式等违规行为。</w:t>
            </w:r>
          </w:p>
          <w:p>
            <w:pPr>
              <w:pStyle w:val="7"/>
              <w:numPr>
                <w:ilvl w:val="0"/>
                <w:numId w:val="0"/>
              </w:numPr>
              <w:spacing w:before="39" w:line="211" w:lineRule="auto"/>
              <w:ind w:left="131"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10.建立隧道安全风险管控责任清单和整治台账，督促落实风险管控措施和整改验收。</w:t>
            </w:r>
          </w:p>
          <w:p>
            <w:pPr>
              <w:pStyle w:val="7"/>
              <w:numPr>
                <w:ilvl w:val="0"/>
                <w:numId w:val="0"/>
              </w:numPr>
              <w:spacing w:before="39" w:line="211" w:lineRule="auto"/>
              <w:ind w:left="131"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11.制定并落实隧道施工“双吹哨人”制度，日常作业</w:t>
            </w:r>
            <w:r>
              <w:rPr>
                <w:rFonts w:hint="eastAsia" w:ascii="仿宋_GB2312" w:hAnsi="仿宋_GB2312" w:eastAsia="仿宋_GB2312" w:cs="仿宋_GB2312"/>
                <w:b w:val="0"/>
                <w:bCs w:val="0"/>
                <w:sz w:val="21"/>
                <w:szCs w:val="21"/>
              </w:rPr>
              <w:t>由作业班组负责人洞内值班，视频监控监督员负责洞口监控室值班，施工出现异常情况时立即组织紧急撤离。</w:t>
            </w:r>
          </w:p>
        </w:tc>
        <w:tc>
          <w:tcPr>
            <w:tcW w:w="1859" w:type="dxa"/>
            <w:noWrap w:val="0"/>
            <w:vAlign w:val="center"/>
          </w:tcPr>
          <w:p>
            <w:pPr>
              <w:pStyle w:val="7"/>
              <w:spacing w:before="38" w:line="237" w:lineRule="auto"/>
              <w:ind w:left="85" w:right="83"/>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3.《公路桥涵施工技术规范》(JTG/T</w:t>
            </w:r>
            <w:r>
              <w:rPr>
                <w:rFonts w:hint="eastAsia" w:ascii="仿宋_GB2312" w:hAnsi="仿宋_GB2312" w:eastAsia="仿宋_GB2312" w:cs="仿宋_GB2312"/>
                <w:b w:val="0"/>
                <w:bCs w:val="0"/>
                <w:spacing w:val="3"/>
                <w:sz w:val="21"/>
                <w:szCs w:val="21"/>
              </w:rPr>
              <w:t>F50)</w:t>
            </w:r>
          </w:p>
        </w:tc>
        <w:tc>
          <w:tcPr>
            <w:tcW w:w="3967" w:type="dxa"/>
            <w:noWrap w:val="0"/>
            <w:vAlign w:val="center"/>
          </w:tcPr>
          <w:p>
            <w:pPr>
              <w:pStyle w:val="7"/>
              <w:spacing w:before="39" w:line="233" w:lineRule="auto"/>
              <w:ind w:left="86" w:right="97"/>
              <w:jc w:val="left"/>
              <w:rPr>
                <w:rFonts w:hint="eastAsia" w:ascii="仿宋_GB2312" w:hAnsi="仿宋_GB2312" w:eastAsia="仿宋_GB2312" w:cs="仿宋_GB2312"/>
                <w:b w:val="0"/>
                <w:bCs w:val="0"/>
                <w:spacing w:val="8"/>
                <w:sz w:val="21"/>
                <w:szCs w:val="21"/>
              </w:rPr>
            </w:pPr>
            <w:r>
              <w:rPr>
                <w:rFonts w:hint="eastAsia" w:ascii="仿宋_GB2312" w:hAnsi="仿宋_GB2312" w:eastAsia="仿宋_GB2312" w:cs="仿宋_GB2312"/>
                <w:b w:val="0"/>
                <w:bCs w:val="0"/>
                <w:spacing w:val="-1"/>
                <w:sz w:val="21"/>
                <w:szCs w:val="21"/>
              </w:rPr>
              <w:t>格即投入使用；挂篮移动、承重模板或支撑体系拆除时，结构混凝土强度和弹性模量未达到设计要求，或预应力未按设计要</w:t>
            </w:r>
            <w:r>
              <w:rPr>
                <w:rFonts w:hint="eastAsia" w:ascii="仿宋_GB2312" w:hAnsi="仿宋_GB2312" w:eastAsia="仿宋_GB2312" w:cs="仿宋_GB2312"/>
                <w:b w:val="0"/>
                <w:bCs w:val="0"/>
                <w:spacing w:val="8"/>
                <w:sz w:val="21"/>
                <w:szCs w:val="21"/>
              </w:rPr>
              <w:t>求张拉。</w:t>
            </w:r>
          </w:p>
          <w:p>
            <w:pPr>
              <w:pStyle w:val="7"/>
              <w:numPr>
                <w:ilvl w:val="0"/>
                <w:numId w:val="0"/>
              </w:numPr>
              <w:spacing w:before="39" w:line="233" w:lineRule="auto"/>
              <w:ind w:left="86" w:leftChars="0" w:right="97" w:rightChars="0"/>
              <w:jc w:val="left"/>
              <w:rPr>
                <w:rFonts w:hint="eastAsia" w:ascii="仿宋_GB2312" w:hAnsi="仿宋_GB2312" w:eastAsia="仿宋_GB2312" w:cs="仿宋_GB2312"/>
                <w:b w:val="0"/>
                <w:bCs w:val="0"/>
                <w:spacing w:val="5"/>
                <w:sz w:val="21"/>
                <w:szCs w:val="21"/>
              </w:rPr>
            </w:pPr>
            <w:r>
              <w:rPr>
                <w:rFonts w:hint="eastAsia" w:ascii="仿宋_GB2312" w:hAnsi="仿宋_GB2312" w:eastAsia="仿宋_GB2312" w:cs="仿宋_GB2312"/>
                <w:b w:val="0"/>
                <w:bCs w:val="0"/>
                <w:snapToGrid w:val="0"/>
                <w:color w:val="000000"/>
                <w:spacing w:val="5"/>
                <w:kern w:val="0"/>
                <w:sz w:val="21"/>
                <w:szCs w:val="21"/>
                <w:lang w:val="en-US" w:eastAsia="en-US" w:bidi="ar-SA"/>
              </w:rPr>
              <w:t>3.</w:t>
            </w:r>
            <w:r>
              <w:rPr>
                <w:rFonts w:hint="eastAsia" w:ascii="仿宋_GB2312" w:hAnsi="仿宋_GB2312" w:eastAsia="仿宋_GB2312" w:cs="仿宋_GB2312"/>
                <w:b w:val="0"/>
                <w:bCs w:val="0"/>
                <w:sz w:val="21"/>
                <w:szCs w:val="21"/>
              </w:rPr>
              <w:t>危险性较大工程的支架支撑体系的基</w:t>
            </w:r>
            <w:r>
              <w:rPr>
                <w:rFonts w:hint="eastAsia" w:ascii="仿宋_GB2312" w:hAnsi="仿宋_GB2312" w:eastAsia="仿宋_GB2312" w:cs="仿宋_GB2312"/>
                <w:b w:val="0"/>
                <w:bCs w:val="0"/>
                <w:spacing w:val="-1"/>
                <w:sz w:val="21"/>
                <w:szCs w:val="21"/>
              </w:rPr>
              <w:t>础承载力、结构形式、预压程序、拆除顺序不满足专项施工方案要求，或施工荷载</w:t>
            </w:r>
            <w:r>
              <w:rPr>
                <w:rFonts w:hint="eastAsia" w:ascii="仿宋_GB2312" w:hAnsi="仿宋_GB2312" w:eastAsia="仿宋_GB2312" w:cs="仿宋_GB2312"/>
                <w:b w:val="0"/>
                <w:bCs w:val="0"/>
                <w:spacing w:val="5"/>
                <w:sz w:val="21"/>
                <w:szCs w:val="21"/>
              </w:rPr>
              <w:t>超过设计值。</w:t>
            </w:r>
          </w:p>
          <w:p>
            <w:pPr>
              <w:pStyle w:val="7"/>
              <w:numPr>
                <w:ilvl w:val="0"/>
                <w:numId w:val="0"/>
              </w:numPr>
              <w:spacing w:before="39" w:line="233" w:lineRule="auto"/>
              <w:ind w:left="86" w:leftChars="0" w:right="97" w:righ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4.桥梁穿跨越公路、航道、铁路、轨道交</w:t>
            </w:r>
            <w:r>
              <w:rPr>
                <w:rFonts w:hint="eastAsia" w:ascii="仿宋_GB2312" w:hAnsi="仿宋_GB2312" w:eastAsia="仿宋_GB2312" w:cs="仿宋_GB2312"/>
                <w:b w:val="0"/>
                <w:bCs w:val="0"/>
                <w:spacing w:val="3"/>
                <w:sz w:val="21"/>
                <w:szCs w:val="21"/>
              </w:rPr>
              <w:t>通等既有线路进行梁板安装或架桥机移</w:t>
            </w:r>
            <w:r>
              <w:rPr>
                <w:rFonts w:hint="eastAsia" w:ascii="仿宋_GB2312" w:hAnsi="仿宋_GB2312" w:eastAsia="仿宋_GB2312" w:cs="仿宋_GB2312"/>
                <w:b w:val="0"/>
                <w:bCs w:val="0"/>
                <w:sz w:val="21"/>
                <w:szCs w:val="21"/>
              </w:rPr>
              <w:t>动过孔期间，未采取交通安全保障措施。</w:t>
            </w:r>
          </w:p>
          <w:p>
            <w:pPr>
              <w:pStyle w:val="7"/>
              <w:numPr>
                <w:ilvl w:val="0"/>
                <w:numId w:val="0"/>
              </w:numPr>
              <w:spacing w:before="39" w:line="233" w:lineRule="auto"/>
              <w:ind w:left="86" w:leftChars="0" w:right="97" w:right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5.斜拉桥施工中，塔端挂索施工平台未按</w:t>
            </w:r>
            <w:r>
              <w:rPr>
                <w:rFonts w:hint="eastAsia" w:ascii="仿宋_GB2312" w:hAnsi="仿宋_GB2312" w:eastAsia="仿宋_GB2312" w:cs="仿宋_GB2312"/>
                <w:b w:val="0"/>
                <w:bCs w:val="0"/>
                <w:spacing w:val="-1"/>
                <w:sz w:val="21"/>
                <w:szCs w:val="21"/>
              </w:rPr>
              <w:t>专项施工方案设置。</w:t>
            </w:r>
          </w:p>
          <w:p>
            <w:pPr>
              <w:pStyle w:val="7"/>
              <w:numPr>
                <w:ilvl w:val="0"/>
                <w:numId w:val="0"/>
              </w:numPr>
              <w:spacing w:before="39" w:line="233" w:lineRule="auto"/>
              <w:ind w:left="86" w:leftChars="0" w:right="97" w:rightChars="0"/>
              <w:jc w:val="left"/>
              <w:rPr>
                <w:rFonts w:hint="eastAsia" w:ascii="仿宋_GB2312" w:hAnsi="仿宋_GB2312" w:eastAsia="仿宋_GB2312" w:cs="仿宋_GB2312"/>
                <w:b w:val="0"/>
                <w:bCs w:val="0"/>
                <w:spacing w:val="4"/>
                <w:sz w:val="21"/>
                <w:szCs w:val="21"/>
              </w:rPr>
            </w:pPr>
            <w:r>
              <w:rPr>
                <w:rFonts w:hint="eastAsia" w:ascii="仿宋_GB2312" w:hAnsi="仿宋_GB2312" w:eastAsia="仿宋_GB2312" w:cs="仿宋_GB2312"/>
                <w:b w:val="0"/>
                <w:bCs w:val="0"/>
                <w:sz w:val="21"/>
                <w:szCs w:val="21"/>
              </w:rPr>
              <w:t>6.悬索桥施工中，猫道未按专项施工方案</w:t>
            </w:r>
            <w:r>
              <w:rPr>
                <w:rFonts w:hint="eastAsia" w:ascii="仿宋_GB2312" w:hAnsi="仿宋_GB2312" w:eastAsia="仿宋_GB2312" w:cs="仿宋_GB2312"/>
                <w:b w:val="0"/>
                <w:bCs w:val="0"/>
                <w:spacing w:val="7"/>
                <w:sz w:val="21"/>
                <w:szCs w:val="21"/>
              </w:rPr>
              <w:t>要求架设或拆除，或未采取抗风稳定措</w:t>
            </w:r>
            <w:r>
              <w:rPr>
                <w:rFonts w:hint="eastAsia" w:ascii="仿宋_GB2312" w:hAnsi="仿宋_GB2312" w:eastAsia="仿宋_GB2312" w:cs="仿宋_GB2312"/>
                <w:b w:val="0"/>
                <w:bCs w:val="0"/>
                <w:spacing w:val="-1"/>
                <w:sz w:val="21"/>
                <w:szCs w:val="21"/>
              </w:rPr>
              <w:t>施，或猫道使用的承重索及其他钢丝绳投</w:t>
            </w:r>
            <w:r>
              <w:rPr>
                <w:rFonts w:hint="eastAsia" w:ascii="仿宋_GB2312" w:hAnsi="仿宋_GB2312" w:eastAsia="仿宋_GB2312" w:cs="仿宋_GB2312"/>
                <w:b w:val="0"/>
                <w:bCs w:val="0"/>
                <w:spacing w:val="4"/>
                <w:sz w:val="21"/>
                <w:szCs w:val="21"/>
              </w:rPr>
              <w:t>入使用前未经验收合格。</w:t>
            </w:r>
          </w:p>
          <w:p>
            <w:pPr>
              <w:pStyle w:val="7"/>
              <w:numPr>
                <w:ilvl w:val="0"/>
                <w:numId w:val="0"/>
              </w:numPr>
              <w:spacing w:before="39" w:line="233" w:lineRule="auto"/>
              <w:ind w:left="86" w:leftChars="0" w:right="97" w:rightChars="0"/>
              <w:jc w:val="left"/>
              <w:rPr>
                <w:rFonts w:hint="eastAsia" w:ascii="仿宋_GB2312" w:hAnsi="仿宋_GB2312" w:eastAsia="仿宋_GB2312" w:cs="仿宋_GB2312"/>
                <w:b w:val="0"/>
                <w:bCs w:val="0"/>
                <w:spacing w:val="-2"/>
                <w:sz w:val="21"/>
                <w:szCs w:val="21"/>
              </w:rPr>
            </w:pPr>
            <w:r>
              <w:rPr>
                <w:rFonts w:hint="eastAsia" w:ascii="仿宋_GB2312" w:hAnsi="仿宋_GB2312" w:eastAsia="仿宋_GB2312" w:cs="仿宋_GB2312"/>
                <w:b w:val="0"/>
                <w:bCs w:val="0"/>
                <w:sz w:val="21"/>
                <w:szCs w:val="21"/>
              </w:rPr>
              <w:t>7.拱桥施工中，拱圈结构强度未达设计要</w:t>
            </w:r>
            <w:r>
              <w:rPr>
                <w:rFonts w:hint="eastAsia" w:ascii="仿宋_GB2312" w:hAnsi="仿宋_GB2312" w:eastAsia="仿宋_GB2312" w:cs="仿宋_GB2312"/>
                <w:b w:val="0"/>
                <w:bCs w:val="0"/>
                <w:spacing w:val="5"/>
                <w:sz w:val="21"/>
                <w:szCs w:val="21"/>
              </w:rPr>
              <w:t>求实施拱架拆卸，或拱架未对称均衡卸</w:t>
            </w:r>
            <w:r>
              <w:rPr>
                <w:rFonts w:hint="eastAsia" w:ascii="仿宋_GB2312" w:hAnsi="仿宋_GB2312" w:eastAsia="仿宋_GB2312" w:cs="仿宋_GB2312"/>
                <w:b w:val="0"/>
                <w:bCs w:val="0"/>
                <w:spacing w:val="-2"/>
                <w:sz w:val="21"/>
                <w:szCs w:val="21"/>
              </w:rPr>
              <w:t>落。</w:t>
            </w:r>
          </w:p>
          <w:p>
            <w:pPr>
              <w:pStyle w:val="7"/>
              <w:numPr>
                <w:ilvl w:val="0"/>
                <w:numId w:val="0"/>
              </w:numPr>
              <w:spacing w:before="39" w:line="233" w:lineRule="auto"/>
              <w:ind w:left="86" w:leftChars="0" w:right="97" w:rightChars="0"/>
              <w:jc w:val="left"/>
              <w:rPr>
                <w:rFonts w:hint="eastAsia" w:ascii="仿宋_GB2312" w:hAnsi="仿宋_GB2312" w:eastAsia="仿宋_GB2312" w:cs="仿宋_GB2312"/>
                <w:b w:val="0"/>
                <w:bCs w:val="0"/>
                <w:spacing w:val="8"/>
                <w:sz w:val="21"/>
                <w:szCs w:val="21"/>
              </w:rPr>
            </w:pPr>
            <w:r>
              <w:rPr>
                <w:rFonts w:hint="eastAsia" w:ascii="仿宋_GB2312" w:hAnsi="仿宋_GB2312" w:eastAsia="仿宋_GB2312" w:cs="仿宋_GB2312"/>
                <w:b w:val="0"/>
                <w:bCs w:val="0"/>
                <w:spacing w:val="4"/>
                <w:sz w:val="21"/>
                <w:szCs w:val="21"/>
              </w:rPr>
              <w:t>8.隧道施工中出现涌水突泥、高压喷水、</w:t>
            </w:r>
            <w:r>
              <w:rPr>
                <w:rFonts w:hint="eastAsia" w:ascii="仿宋_GB2312" w:hAnsi="仿宋_GB2312" w:eastAsia="仿宋_GB2312" w:cs="仿宋_GB2312"/>
                <w:b w:val="0"/>
                <w:bCs w:val="0"/>
                <w:sz w:val="21"/>
                <w:szCs w:val="21"/>
              </w:rPr>
              <w:t>出水量突然增大、支护结构扭曲变形或出</w:t>
            </w:r>
            <w:r>
              <w:rPr>
                <w:rFonts w:hint="eastAsia" w:ascii="仿宋_GB2312" w:hAnsi="仿宋_GB2312" w:eastAsia="仿宋_GB2312" w:cs="仿宋_GB2312"/>
                <w:b w:val="0"/>
                <w:bCs w:val="0"/>
                <w:spacing w:val="-1"/>
                <w:sz w:val="21"/>
                <w:szCs w:val="21"/>
              </w:rPr>
              <w:t>现裂缝掉块、坍塌等突发性异常情况，未</w:t>
            </w:r>
            <w:r>
              <w:rPr>
                <w:rFonts w:hint="eastAsia" w:ascii="仿宋_GB2312" w:hAnsi="仿宋_GB2312" w:eastAsia="仿宋_GB2312" w:cs="仿宋_GB2312"/>
                <w:b w:val="0"/>
                <w:bCs w:val="0"/>
                <w:spacing w:val="8"/>
                <w:sz w:val="21"/>
                <w:szCs w:val="21"/>
              </w:rPr>
              <w:t>停工撤人。</w:t>
            </w:r>
          </w:p>
          <w:p>
            <w:pPr>
              <w:pStyle w:val="7"/>
              <w:numPr>
                <w:ilvl w:val="0"/>
                <w:numId w:val="0"/>
              </w:numPr>
              <w:spacing w:before="39" w:line="233" w:lineRule="auto"/>
              <w:ind w:left="86" w:leftChars="0" w:right="97" w:righ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9.隧道洞口高陡边仰坡未按设计要求进行加固防护和监测。</w:t>
            </w:r>
          </w:p>
        </w:tc>
        <w:tc>
          <w:tcPr>
            <w:tcW w:w="584" w:type="dxa"/>
            <w:noWrap w:val="0"/>
            <w:vAlign w:val="center"/>
          </w:tcPr>
          <w:p>
            <w:pPr>
              <w:jc w:val="left"/>
              <w:rPr>
                <w:rFonts w:hint="eastAsia" w:ascii="仿宋_GB2312" w:hAnsi="仿宋_GB2312" w:eastAsia="仿宋_GB2312" w:cs="仿宋_GB2312"/>
                <w:b w:val="0"/>
                <w:bCs w:val="0"/>
                <w:sz w:val="21"/>
                <w:szCs w:val="21"/>
              </w:rPr>
            </w:pPr>
          </w:p>
        </w:tc>
      </w:tr>
    </w:tbl>
    <w:p>
      <w:pPr>
        <w:rPr>
          <w:rFonts w:hint="eastAsia" w:ascii="仿宋_GB2312" w:hAnsi="仿宋_GB2312" w:eastAsia="仿宋_GB2312" w:cs="仿宋_GB2312"/>
          <w:b w:val="0"/>
          <w:bCs w:val="0"/>
          <w:sz w:val="21"/>
          <w:szCs w:val="21"/>
          <w:lang w:eastAsia="zh-CN"/>
        </w:rPr>
        <w:sectPr>
          <w:footerReference r:id="rId21" w:type="default"/>
          <w:pgSz w:w="16928" w:h="11871" w:orient="landscape"/>
          <w:pgMar w:top="1009" w:right="1327" w:bottom="1083" w:left="1242" w:header="0" w:footer="714" w:gutter="0"/>
          <w:pgNumType w:fmt="decimal"/>
          <w:cols w:space="720" w:num="1"/>
          <w:rtlGutter w:val="0"/>
          <w:docGrid w:linePitch="0" w:charSpace="0"/>
        </w:sectPr>
      </w:pPr>
    </w:p>
    <w:tbl>
      <w:tblPr>
        <w:tblStyle w:val="6"/>
        <w:tblW w:w="143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899"/>
        <w:gridCol w:w="6386"/>
        <w:gridCol w:w="1869"/>
        <w:gridCol w:w="3957"/>
        <w:gridCol w:w="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64" w:type="dxa"/>
            <w:noWrap w:val="0"/>
            <w:vAlign w:val="top"/>
          </w:tcPr>
          <w:p>
            <w:pPr>
              <w:pStyle w:val="7"/>
              <w:spacing w:before="171" w:line="221" w:lineRule="auto"/>
              <w:ind w:left="117"/>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序号</w:t>
            </w:r>
          </w:p>
        </w:tc>
        <w:tc>
          <w:tcPr>
            <w:tcW w:w="899" w:type="dxa"/>
            <w:noWrap w:val="0"/>
            <w:vAlign w:val="top"/>
          </w:tcPr>
          <w:p>
            <w:pPr>
              <w:pStyle w:val="7"/>
              <w:spacing w:before="32" w:line="225" w:lineRule="auto"/>
              <w:ind w:left="123" w:right="11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主要风</w:t>
            </w:r>
            <w:r>
              <w:rPr>
                <w:rFonts w:hint="eastAsia" w:ascii="仿宋_GB2312" w:hAnsi="仿宋_GB2312" w:eastAsia="仿宋_GB2312" w:cs="仿宋_GB2312"/>
                <w:b w:val="0"/>
                <w:bCs w:val="0"/>
                <w:spacing w:val="2"/>
                <w:sz w:val="21"/>
                <w:szCs w:val="21"/>
              </w:rPr>
              <w:t>险隐患</w:t>
            </w:r>
          </w:p>
        </w:tc>
        <w:tc>
          <w:tcPr>
            <w:tcW w:w="6386" w:type="dxa"/>
            <w:noWrap w:val="0"/>
            <w:vAlign w:val="top"/>
          </w:tcPr>
          <w:p>
            <w:pPr>
              <w:pStyle w:val="7"/>
              <w:spacing w:before="171" w:line="220" w:lineRule="auto"/>
              <w:ind w:left="2765"/>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防控措施</w:t>
            </w:r>
          </w:p>
        </w:tc>
        <w:tc>
          <w:tcPr>
            <w:tcW w:w="1869" w:type="dxa"/>
            <w:noWrap w:val="0"/>
            <w:vAlign w:val="top"/>
          </w:tcPr>
          <w:p>
            <w:pPr>
              <w:pStyle w:val="7"/>
              <w:spacing w:before="169" w:line="219" w:lineRule="auto"/>
              <w:ind w:left="508"/>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工作依据</w:t>
            </w:r>
          </w:p>
        </w:tc>
        <w:tc>
          <w:tcPr>
            <w:tcW w:w="3957" w:type="dxa"/>
            <w:noWrap w:val="0"/>
            <w:vAlign w:val="top"/>
          </w:tcPr>
          <w:p>
            <w:pPr>
              <w:pStyle w:val="7"/>
              <w:spacing w:before="171" w:line="220" w:lineRule="auto"/>
              <w:ind w:left="51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构成重大隐患或突出问题的情形</w:t>
            </w:r>
          </w:p>
        </w:tc>
        <w:tc>
          <w:tcPr>
            <w:tcW w:w="585" w:type="dxa"/>
            <w:noWrap w:val="0"/>
            <w:textDirection w:val="tbRlV"/>
            <w:vAlign w:val="top"/>
          </w:tcPr>
          <w:p>
            <w:pPr>
              <w:pStyle w:val="7"/>
              <w:spacing w:before="174" w:line="201" w:lineRule="auto"/>
              <w:ind w:left="51"/>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6" w:hRule="atLeast"/>
        </w:trPr>
        <w:tc>
          <w:tcPr>
            <w:tcW w:w="664"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w:t>
            </w:r>
          </w:p>
        </w:tc>
        <w:tc>
          <w:tcPr>
            <w:tcW w:w="899"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临时码</w:t>
            </w:r>
            <w:r>
              <w:rPr>
                <w:rFonts w:hint="eastAsia" w:ascii="仿宋_GB2312" w:hAnsi="仿宋_GB2312" w:eastAsia="仿宋_GB2312" w:cs="仿宋_GB2312"/>
                <w:b w:val="0"/>
                <w:bCs w:val="0"/>
                <w:spacing w:val="4"/>
                <w:sz w:val="21"/>
                <w:szCs w:val="21"/>
              </w:rPr>
              <w:t>头坍塌</w:t>
            </w:r>
            <w:r>
              <w:rPr>
                <w:rFonts w:hint="eastAsia" w:ascii="仿宋_GB2312" w:hAnsi="仿宋_GB2312" w:eastAsia="仿宋_GB2312" w:cs="仿宋_GB2312"/>
                <w:b w:val="0"/>
                <w:bCs w:val="0"/>
                <w:spacing w:val="-3"/>
                <w:sz w:val="21"/>
                <w:szCs w:val="21"/>
              </w:rPr>
              <w:t>风险</w:t>
            </w:r>
          </w:p>
        </w:tc>
        <w:tc>
          <w:tcPr>
            <w:tcW w:w="6386" w:type="dxa"/>
            <w:noWrap w:val="0"/>
            <w:vAlign w:val="center"/>
          </w:tcPr>
          <w:p>
            <w:pPr>
              <w:pStyle w:val="7"/>
              <w:numPr>
                <w:ilvl w:val="0"/>
                <w:numId w:val="0"/>
              </w:numPr>
              <w:spacing w:before="59" w:line="224" w:lineRule="auto"/>
              <w:ind w:left="141" w:leftChars="0" w:right="34" w:rightChars="0" w:hanging="110" w:firstLineChars="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napToGrid w:val="0"/>
                <w:color w:val="000000"/>
                <w:kern w:val="0"/>
                <w:sz w:val="21"/>
                <w:szCs w:val="21"/>
                <w:lang w:val="en-US" w:eastAsia="en-US" w:bidi="ar-SA"/>
              </w:rPr>
              <w:t>1.</w:t>
            </w:r>
            <w:r>
              <w:rPr>
                <w:rFonts w:hint="eastAsia" w:ascii="仿宋_GB2312" w:hAnsi="仿宋_GB2312" w:eastAsia="仿宋_GB2312" w:cs="仿宋_GB2312"/>
                <w:b w:val="0"/>
                <w:bCs w:val="0"/>
                <w:sz w:val="21"/>
                <w:szCs w:val="21"/>
              </w:rPr>
              <w:t>开展专项设计，按照各种工况和最不利荷载进行结构安全验算。</w:t>
            </w:r>
          </w:p>
          <w:p>
            <w:pPr>
              <w:pStyle w:val="7"/>
              <w:numPr>
                <w:ilvl w:val="0"/>
                <w:numId w:val="0"/>
              </w:numPr>
              <w:spacing w:before="59" w:line="224" w:lineRule="auto"/>
              <w:ind w:left="141" w:leftChars="0" w:right="34" w:rightChars="0" w:hanging="110" w:firstLineChars="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2.严格按照设计和规范要求编制专项施工方案，明确质量安全要求和</w:t>
            </w:r>
            <w:r>
              <w:rPr>
                <w:rFonts w:hint="eastAsia" w:ascii="仿宋_GB2312" w:hAnsi="仿宋_GB2312" w:eastAsia="仿宋_GB2312" w:cs="仿宋_GB2312"/>
                <w:b w:val="0"/>
                <w:bCs w:val="0"/>
                <w:sz w:val="21"/>
                <w:szCs w:val="21"/>
              </w:rPr>
              <w:t>验收标准。</w:t>
            </w:r>
          </w:p>
          <w:p>
            <w:pPr>
              <w:pStyle w:val="7"/>
              <w:numPr>
                <w:ilvl w:val="0"/>
                <w:numId w:val="0"/>
              </w:numPr>
              <w:spacing w:before="59" w:line="224" w:lineRule="auto"/>
              <w:ind w:left="141" w:leftChars="0" w:right="34" w:rightChars="0" w:hanging="110" w:firstLineChars="0"/>
              <w:jc w:val="both"/>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3.建造过程进行隐蔽验收和质量检验；经建设、设计、监理和施工等</w:t>
            </w:r>
            <w:r>
              <w:rPr>
                <w:rFonts w:hint="eastAsia" w:ascii="仿宋_GB2312" w:hAnsi="仿宋_GB2312" w:eastAsia="仿宋_GB2312" w:cs="仿宋_GB2312"/>
                <w:b w:val="0"/>
                <w:bCs w:val="0"/>
                <w:spacing w:val="-1"/>
                <w:sz w:val="21"/>
                <w:szCs w:val="21"/>
              </w:rPr>
              <w:t>单位验收合格后方可正式投入使用。</w:t>
            </w:r>
          </w:p>
          <w:p>
            <w:pPr>
              <w:pStyle w:val="7"/>
              <w:numPr>
                <w:ilvl w:val="0"/>
                <w:numId w:val="0"/>
              </w:numPr>
              <w:spacing w:before="59" w:line="224" w:lineRule="auto"/>
              <w:ind w:left="141" w:leftChars="0" w:right="34" w:rightChars="0" w:hanging="110" w:firstLineChars="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4.建立临时码头监测预警机制，投入使用后严格</w:t>
            </w:r>
            <w:r>
              <w:rPr>
                <w:rFonts w:hint="eastAsia" w:ascii="仿宋_GB2312" w:hAnsi="仿宋_GB2312" w:eastAsia="仿宋_GB2312" w:cs="仿宋_GB2312"/>
                <w:b w:val="0"/>
                <w:bCs w:val="0"/>
                <w:spacing w:val="-1"/>
                <w:sz w:val="21"/>
                <w:szCs w:val="21"/>
              </w:rPr>
              <w:t>控制荷载，定期对码头和岸坡进行巡视检查和沉降位移等监(观)测，发现变形异常立即采取必要措施。</w:t>
            </w:r>
          </w:p>
        </w:tc>
        <w:tc>
          <w:tcPr>
            <w:tcW w:w="1869" w:type="dxa"/>
            <w:noWrap w:val="0"/>
            <w:vAlign w:val="center"/>
          </w:tcPr>
          <w:p>
            <w:pPr>
              <w:pStyle w:val="7"/>
              <w:spacing w:before="67" w:line="218" w:lineRule="auto"/>
              <w:ind w:left="136"/>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1.《水运工程施工</w:t>
            </w:r>
            <w:r>
              <w:rPr>
                <w:rFonts w:hint="eastAsia" w:ascii="仿宋_GB2312" w:hAnsi="仿宋_GB2312" w:eastAsia="仿宋_GB2312" w:cs="仿宋_GB2312"/>
                <w:b w:val="0"/>
                <w:bCs w:val="0"/>
                <w:spacing w:val="11"/>
                <w:sz w:val="21"/>
                <w:szCs w:val="21"/>
              </w:rPr>
              <w:t>安全防护技术规</w:t>
            </w:r>
            <w:r>
              <w:rPr>
                <w:rFonts w:hint="eastAsia" w:ascii="仿宋_GB2312" w:hAnsi="仿宋_GB2312" w:eastAsia="仿宋_GB2312" w:cs="仿宋_GB2312"/>
                <w:b w:val="0"/>
                <w:bCs w:val="0"/>
                <w:spacing w:val="-6"/>
                <w:sz w:val="21"/>
                <w:szCs w:val="21"/>
              </w:rPr>
              <w:t>范》</w:t>
            </w:r>
            <w:r>
              <w:rPr>
                <w:rFonts w:hint="eastAsia" w:ascii="仿宋_GB2312" w:hAnsi="仿宋_GB2312" w:eastAsia="仿宋_GB2312" w:cs="仿宋_GB2312"/>
                <w:b w:val="0"/>
                <w:bCs w:val="0"/>
                <w:spacing w:val="-4"/>
                <w:sz w:val="21"/>
                <w:szCs w:val="21"/>
              </w:rPr>
              <w:t>(JTS205-1-2008)</w:t>
            </w:r>
            <w:r>
              <w:rPr>
                <w:rFonts w:hint="eastAsia" w:ascii="仿宋_GB2312" w:hAnsi="仿宋_GB2312" w:eastAsia="仿宋_GB2312" w:cs="仿宋_GB2312"/>
                <w:b w:val="0"/>
                <w:bCs w:val="0"/>
                <w:sz w:val="21"/>
                <w:szCs w:val="21"/>
              </w:rPr>
              <w:t>2.《水运工程施工</w:t>
            </w:r>
            <w:r>
              <w:rPr>
                <w:rFonts w:hint="eastAsia" w:ascii="仿宋_GB2312" w:hAnsi="仿宋_GB2312" w:eastAsia="仿宋_GB2312" w:cs="仿宋_GB2312"/>
                <w:b w:val="0"/>
                <w:bCs w:val="0"/>
                <w:spacing w:val="-4"/>
                <w:sz w:val="21"/>
                <w:szCs w:val="21"/>
              </w:rPr>
              <w:t>通则》(JTS201-2011)</w:t>
            </w:r>
            <w:r>
              <w:rPr>
                <w:rFonts w:hint="eastAsia" w:ascii="仿宋_GB2312" w:hAnsi="仿宋_GB2312" w:eastAsia="仿宋_GB2312" w:cs="仿宋_GB2312"/>
                <w:b w:val="0"/>
                <w:bCs w:val="0"/>
                <w:sz w:val="21"/>
                <w:szCs w:val="21"/>
              </w:rPr>
              <w:t>3.《公路水运危险</w:t>
            </w:r>
            <w:r>
              <w:rPr>
                <w:rFonts w:hint="eastAsia" w:ascii="仿宋_GB2312" w:hAnsi="仿宋_GB2312" w:eastAsia="仿宋_GB2312" w:cs="仿宋_GB2312"/>
                <w:b w:val="0"/>
                <w:bCs w:val="0"/>
                <w:spacing w:val="10"/>
                <w:sz w:val="21"/>
                <w:szCs w:val="21"/>
              </w:rPr>
              <w:t>性较大工程专项</w:t>
            </w:r>
            <w:r>
              <w:rPr>
                <w:rFonts w:hint="eastAsia" w:ascii="仿宋_GB2312" w:hAnsi="仿宋_GB2312" w:eastAsia="仿宋_GB2312" w:cs="仿宋_GB2312"/>
                <w:b w:val="0"/>
                <w:bCs w:val="0"/>
                <w:spacing w:val="11"/>
                <w:sz w:val="21"/>
                <w:szCs w:val="21"/>
              </w:rPr>
              <w:t>施工方案编制审</w:t>
            </w:r>
            <w:r>
              <w:rPr>
                <w:rFonts w:hint="eastAsia" w:ascii="仿宋_GB2312" w:hAnsi="仿宋_GB2312" w:eastAsia="仿宋_GB2312" w:cs="仿宋_GB2312"/>
                <w:b w:val="0"/>
                <w:bCs w:val="0"/>
                <w:spacing w:val="-4"/>
                <w:sz w:val="21"/>
                <w:szCs w:val="21"/>
              </w:rPr>
              <w:t>查规程》(JT/T1495-2024)</w:t>
            </w:r>
          </w:p>
        </w:tc>
        <w:tc>
          <w:tcPr>
            <w:tcW w:w="3957" w:type="dxa"/>
            <w:noWrap w:val="0"/>
            <w:vAlign w:val="center"/>
          </w:tcPr>
          <w:p>
            <w:pPr>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重大隐患：</w:t>
            </w:r>
            <w:r>
              <w:rPr>
                <w:rFonts w:hint="eastAsia" w:ascii="仿宋_GB2312" w:hAnsi="仿宋_GB2312" w:eastAsia="仿宋_GB2312" w:cs="仿宋_GB2312"/>
                <w:b w:val="0"/>
                <w:bCs w:val="0"/>
                <w:sz w:val="21"/>
                <w:szCs w:val="21"/>
              </w:rPr>
              <w:t>临时码头使用前未按专项施工方案或技</w:t>
            </w:r>
            <w:r>
              <w:rPr>
                <w:rFonts w:hint="eastAsia" w:ascii="仿宋_GB2312" w:hAnsi="仿宋_GB2312" w:eastAsia="仿宋_GB2312" w:cs="仿宋_GB2312"/>
                <w:b w:val="0"/>
                <w:bCs w:val="0"/>
                <w:spacing w:val="-1"/>
                <w:sz w:val="21"/>
                <w:szCs w:val="21"/>
              </w:rPr>
              <w:t>术要求验收。</w:t>
            </w:r>
          </w:p>
        </w:tc>
        <w:tc>
          <w:tcPr>
            <w:tcW w:w="585" w:type="dxa"/>
            <w:noWrap w:val="0"/>
            <w:vAlign w:val="top"/>
          </w:tcPr>
          <w:p>
            <w:pPr>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9" w:hRule="atLeast"/>
        </w:trPr>
        <w:tc>
          <w:tcPr>
            <w:tcW w:w="664" w:type="dxa"/>
            <w:noWrap w:val="0"/>
            <w:vAlign w:val="center"/>
          </w:tcPr>
          <w:p>
            <w:pPr>
              <w:pStyle w:val="7"/>
              <w:spacing w:before="68" w:line="241" w:lineRule="auto"/>
              <w:ind w:left="264"/>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w:t>
            </w:r>
          </w:p>
        </w:tc>
        <w:tc>
          <w:tcPr>
            <w:tcW w:w="899" w:type="dxa"/>
            <w:noWrap w:val="0"/>
            <w:vAlign w:val="center"/>
          </w:tcPr>
          <w:p>
            <w:pPr>
              <w:pStyle w:val="7"/>
              <w:spacing w:before="68" w:line="220" w:lineRule="auto"/>
              <w:ind w:left="12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两区三</w:t>
            </w:r>
            <w:r>
              <w:rPr>
                <w:rFonts w:hint="eastAsia" w:ascii="仿宋_GB2312" w:hAnsi="仿宋_GB2312" w:eastAsia="仿宋_GB2312" w:cs="仿宋_GB2312"/>
                <w:b w:val="0"/>
                <w:bCs w:val="0"/>
                <w:spacing w:val="4"/>
                <w:sz w:val="21"/>
                <w:szCs w:val="21"/>
              </w:rPr>
              <w:t>场受灾</w:t>
            </w:r>
            <w:r>
              <w:rPr>
                <w:rFonts w:hint="eastAsia" w:ascii="仿宋_GB2312" w:hAnsi="仿宋_GB2312" w:eastAsia="仿宋_GB2312" w:cs="仿宋_GB2312"/>
                <w:b w:val="0"/>
                <w:bCs w:val="0"/>
                <w:spacing w:val="-10"/>
                <w:sz w:val="21"/>
                <w:szCs w:val="21"/>
              </w:rPr>
              <w:t>风险、</w:t>
            </w:r>
            <w:r>
              <w:rPr>
                <w:rFonts w:hint="eastAsia" w:ascii="仿宋_GB2312" w:hAnsi="仿宋_GB2312" w:eastAsia="仿宋_GB2312" w:cs="仿宋_GB2312"/>
                <w:b w:val="0"/>
                <w:bCs w:val="0"/>
                <w:spacing w:val="-4"/>
                <w:sz w:val="21"/>
                <w:szCs w:val="21"/>
              </w:rPr>
              <w:t>火灾风</w:t>
            </w:r>
            <w:r>
              <w:rPr>
                <w:rFonts w:hint="eastAsia" w:ascii="仿宋_GB2312" w:hAnsi="仿宋_GB2312" w:eastAsia="仿宋_GB2312" w:cs="仿宋_GB2312"/>
                <w:b w:val="0"/>
                <w:bCs w:val="0"/>
                <w:sz w:val="21"/>
                <w:szCs w:val="21"/>
              </w:rPr>
              <w:t>险</w:t>
            </w:r>
          </w:p>
        </w:tc>
        <w:tc>
          <w:tcPr>
            <w:tcW w:w="6386" w:type="dxa"/>
            <w:noWrap w:val="0"/>
            <w:vAlign w:val="center"/>
          </w:tcPr>
          <w:p>
            <w:pPr>
              <w:pStyle w:val="7"/>
              <w:numPr>
                <w:ilvl w:val="0"/>
                <w:numId w:val="0"/>
              </w:numPr>
              <w:spacing w:before="68" w:line="212" w:lineRule="auto"/>
              <w:ind w:left="131" w:left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z w:val="21"/>
                <w:szCs w:val="21"/>
              </w:rPr>
              <w:t>两区三场选址前开展洪涝灾害评估和地质灾</w:t>
            </w:r>
            <w:r>
              <w:rPr>
                <w:rFonts w:hint="eastAsia" w:ascii="仿宋_GB2312" w:hAnsi="仿宋_GB2312" w:eastAsia="仿宋_GB2312" w:cs="仿宋_GB2312"/>
                <w:b w:val="0"/>
                <w:bCs w:val="0"/>
                <w:spacing w:val="-1"/>
                <w:sz w:val="21"/>
                <w:szCs w:val="21"/>
              </w:rPr>
              <w:t>害评估工作。</w:t>
            </w:r>
          </w:p>
          <w:p>
            <w:pPr>
              <w:pStyle w:val="7"/>
              <w:numPr>
                <w:ilvl w:val="0"/>
                <w:numId w:val="0"/>
              </w:numPr>
              <w:spacing w:before="68" w:line="212" w:lineRule="auto"/>
              <w:ind w:left="131" w:leftChars="0"/>
              <w:jc w:val="left"/>
              <w:rPr>
                <w:rFonts w:hint="eastAsia" w:ascii="仿宋_GB2312" w:hAnsi="仿宋_GB2312" w:eastAsia="仿宋_GB2312" w:cs="仿宋_GB2312"/>
                <w:b w:val="0"/>
                <w:bCs w:val="0"/>
                <w:spacing w:val="5"/>
                <w:sz w:val="21"/>
                <w:szCs w:val="21"/>
              </w:rPr>
            </w:pPr>
            <w:r>
              <w:rPr>
                <w:rFonts w:hint="eastAsia" w:ascii="仿宋_GB2312" w:hAnsi="仿宋_GB2312" w:eastAsia="仿宋_GB2312" w:cs="仿宋_GB2312"/>
                <w:b w:val="0"/>
                <w:bCs w:val="0"/>
                <w:spacing w:val="1"/>
                <w:sz w:val="21"/>
                <w:szCs w:val="21"/>
              </w:rPr>
              <w:t>2.开展施工驻地选址排查，严禁设置在滑坡、泥石流、塌方、崩塌、洪水、雪崩等灾害影响区域；生活区、办公区与塔吊、集中爆破区、</w:t>
            </w:r>
            <w:r>
              <w:rPr>
                <w:rFonts w:hint="eastAsia" w:ascii="仿宋_GB2312" w:hAnsi="仿宋_GB2312" w:eastAsia="仿宋_GB2312" w:cs="仿宋_GB2312"/>
                <w:b w:val="0"/>
                <w:bCs w:val="0"/>
                <w:spacing w:val="5"/>
                <w:sz w:val="21"/>
                <w:szCs w:val="21"/>
              </w:rPr>
              <w:t>易燃易爆物等危险源保持安全距离。</w:t>
            </w:r>
          </w:p>
          <w:p>
            <w:pPr>
              <w:pStyle w:val="7"/>
              <w:numPr>
                <w:ilvl w:val="0"/>
                <w:numId w:val="0"/>
              </w:numPr>
              <w:spacing w:before="68" w:line="212" w:lineRule="auto"/>
              <w:ind w:left="131" w:left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3.汛期期间，工程项目建设单位与当地气象、水利、地震等部门建立</w:t>
            </w:r>
            <w:r>
              <w:rPr>
                <w:rFonts w:hint="eastAsia" w:ascii="仿宋_GB2312" w:hAnsi="仿宋_GB2312" w:eastAsia="仿宋_GB2312" w:cs="仿宋_GB2312"/>
                <w:b w:val="0"/>
                <w:bCs w:val="0"/>
                <w:spacing w:val="-1"/>
                <w:sz w:val="21"/>
                <w:szCs w:val="21"/>
              </w:rPr>
              <w:t>联动沟通工作机制，及时收集预警预报信息。</w:t>
            </w:r>
          </w:p>
          <w:p>
            <w:pPr>
              <w:pStyle w:val="7"/>
              <w:numPr>
                <w:ilvl w:val="0"/>
                <w:numId w:val="0"/>
              </w:numPr>
              <w:spacing w:before="68" w:line="212" w:lineRule="auto"/>
              <w:ind w:left="131" w:leftChars="0"/>
              <w:jc w:val="left"/>
              <w:rPr>
                <w:rFonts w:hint="eastAsia" w:ascii="仿宋_GB2312" w:hAnsi="仿宋_GB2312" w:eastAsia="仿宋_GB2312" w:cs="仿宋_GB2312"/>
                <w:b w:val="0"/>
                <w:bCs w:val="0"/>
                <w:spacing w:val="-2"/>
                <w:sz w:val="21"/>
                <w:szCs w:val="21"/>
              </w:rPr>
            </w:pPr>
            <w:r>
              <w:rPr>
                <w:rFonts w:hint="eastAsia" w:ascii="仿宋_GB2312" w:hAnsi="仿宋_GB2312" w:eastAsia="仿宋_GB2312" w:cs="仿宋_GB2312"/>
                <w:b w:val="0"/>
                <w:bCs w:val="0"/>
                <w:sz w:val="21"/>
                <w:szCs w:val="21"/>
              </w:rPr>
              <w:t>4.建立汛期施工工地及驻地巡查制度，由专人</w:t>
            </w:r>
            <w:r>
              <w:rPr>
                <w:rFonts w:hint="eastAsia" w:ascii="仿宋_GB2312" w:hAnsi="仿宋_GB2312" w:eastAsia="仿宋_GB2312" w:cs="仿宋_GB2312"/>
                <w:b w:val="0"/>
                <w:bCs w:val="0"/>
                <w:spacing w:val="-1"/>
                <w:sz w:val="21"/>
                <w:szCs w:val="21"/>
              </w:rPr>
              <w:t>负责开展驻地巡查排</w:t>
            </w:r>
            <w:r>
              <w:rPr>
                <w:rFonts w:hint="eastAsia" w:ascii="仿宋_GB2312" w:hAnsi="仿宋_GB2312" w:eastAsia="仿宋_GB2312" w:cs="仿宋_GB2312"/>
                <w:b w:val="0"/>
                <w:bCs w:val="0"/>
                <w:spacing w:val="-2"/>
                <w:sz w:val="21"/>
                <w:szCs w:val="21"/>
              </w:rPr>
              <w:t>查。</w:t>
            </w:r>
          </w:p>
          <w:p>
            <w:pPr>
              <w:pStyle w:val="7"/>
              <w:numPr>
                <w:ilvl w:val="0"/>
                <w:numId w:val="0"/>
              </w:numPr>
              <w:spacing w:before="68" w:line="212" w:lineRule="auto"/>
              <w:ind w:left="131" w:left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5.完善施工驻地临灾预警叫应机制，完善预警信息接收、执行</w:t>
            </w:r>
            <w:r>
              <w:rPr>
                <w:rFonts w:hint="eastAsia" w:ascii="仿宋_GB2312" w:hAnsi="仿宋_GB2312" w:eastAsia="仿宋_GB2312" w:cs="仿宋_GB2312"/>
                <w:b w:val="0"/>
                <w:bCs w:val="0"/>
                <w:spacing w:val="-1"/>
                <w:sz w:val="21"/>
                <w:szCs w:val="21"/>
              </w:rPr>
              <w:t>和回复</w:t>
            </w:r>
            <w:r>
              <w:rPr>
                <w:rFonts w:hint="eastAsia" w:ascii="仿宋_GB2312" w:hAnsi="仿宋_GB2312" w:eastAsia="仿宋_GB2312" w:cs="仿宋_GB2312"/>
                <w:b w:val="0"/>
                <w:bCs w:val="0"/>
                <w:sz w:val="21"/>
                <w:szCs w:val="21"/>
              </w:rPr>
              <w:t>流程，开展必要的应急“叫应”演练，确保“叫应”</w:t>
            </w:r>
            <w:r>
              <w:rPr>
                <w:rFonts w:hint="eastAsia" w:ascii="仿宋_GB2312" w:hAnsi="仿宋_GB2312" w:eastAsia="仿宋_GB2312" w:cs="仿宋_GB2312"/>
                <w:b w:val="0"/>
                <w:bCs w:val="0"/>
                <w:spacing w:val="-1"/>
                <w:sz w:val="21"/>
                <w:szCs w:val="21"/>
              </w:rPr>
              <w:t>信息渠道畅通。</w:t>
            </w:r>
          </w:p>
          <w:p>
            <w:pPr>
              <w:pStyle w:val="7"/>
              <w:numPr>
                <w:ilvl w:val="0"/>
                <w:numId w:val="0"/>
              </w:numPr>
              <w:spacing w:before="68" w:line="212" w:lineRule="auto"/>
              <w:ind w:left="131"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6.加强两区三场重点部位的防火管理，办公、生活用房、易燃易爆危险品库房等使用符合防火标准的建筑材料；按要求配</w:t>
            </w:r>
            <w:r>
              <w:rPr>
                <w:rFonts w:hint="eastAsia" w:ascii="仿宋_GB2312" w:hAnsi="仿宋_GB2312" w:eastAsia="仿宋_GB2312" w:cs="仿宋_GB2312"/>
                <w:b w:val="0"/>
                <w:bCs w:val="0"/>
                <w:spacing w:val="-1"/>
                <w:sz w:val="21"/>
                <w:szCs w:val="21"/>
              </w:rPr>
              <w:t>备消防器材。</w:t>
            </w:r>
          </w:p>
        </w:tc>
        <w:tc>
          <w:tcPr>
            <w:tcW w:w="1869" w:type="dxa"/>
            <w:noWrap w:val="0"/>
            <w:vAlign w:val="center"/>
          </w:tcPr>
          <w:p>
            <w:pPr>
              <w:pStyle w:val="7"/>
              <w:spacing w:before="53" w:line="211" w:lineRule="auto"/>
              <w:ind w:left="85"/>
              <w:jc w:val="left"/>
              <w:rPr>
                <w:rFonts w:hint="eastAsia" w:ascii="仿宋_GB2312" w:hAnsi="仿宋_GB2312" w:eastAsia="仿宋_GB2312" w:cs="仿宋_GB2312"/>
                <w:b w:val="0"/>
                <w:bCs w:val="0"/>
                <w:spacing w:val="-7"/>
                <w:sz w:val="21"/>
                <w:szCs w:val="21"/>
              </w:rPr>
            </w:pPr>
            <w:r>
              <w:rPr>
                <w:rFonts w:hint="eastAsia" w:ascii="仿宋_GB2312" w:hAnsi="仿宋_GB2312" w:eastAsia="仿宋_GB2312" w:cs="仿宋_GB2312"/>
                <w:b w:val="0"/>
                <w:bCs w:val="0"/>
                <w:sz w:val="21"/>
                <w:szCs w:val="21"/>
              </w:rPr>
              <w:t>1.《公路工程施工</w:t>
            </w:r>
            <w:r>
              <w:rPr>
                <w:rFonts w:hint="eastAsia" w:ascii="仿宋_GB2312" w:hAnsi="仿宋_GB2312" w:eastAsia="仿宋_GB2312" w:cs="仿宋_GB2312"/>
                <w:b w:val="0"/>
                <w:bCs w:val="0"/>
                <w:spacing w:val="-3"/>
                <w:sz w:val="21"/>
                <w:szCs w:val="21"/>
              </w:rPr>
              <w:t>安全技术规范》</w:t>
            </w:r>
            <w:r>
              <w:rPr>
                <w:rFonts w:hint="eastAsia" w:ascii="仿宋_GB2312" w:hAnsi="仿宋_GB2312" w:eastAsia="仿宋_GB2312" w:cs="仿宋_GB2312"/>
                <w:b w:val="0"/>
                <w:bCs w:val="0"/>
                <w:spacing w:val="-7"/>
                <w:sz w:val="21"/>
                <w:szCs w:val="21"/>
              </w:rPr>
              <w:t>(JTGF90)</w:t>
            </w:r>
          </w:p>
          <w:p>
            <w:pPr>
              <w:pStyle w:val="7"/>
              <w:spacing w:before="53" w:line="211" w:lineRule="auto"/>
              <w:ind w:left="85"/>
              <w:jc w:val="left"/>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pacing w:val="-2"/>
                <w:sz w:val="21"/>
                <w:szCs w:val="21"/>
              </w:rPr>
              <w:t>2.《公路水运工程</w:t>
            </w:r>
            <w:r>
              <w:rPr>
                <w:rFonts w:hint="eastAsia" w:ascii="仿宋_GB2312" w:hAnsi="仿宋_GB2312" w:eastAsia="仿宋_GB2312" w:cs="仿宋_GB2312"/>
                <w:b w:val="0"/>
                <w:bCs w:val="0"/>
                <w:spacing w:val="1"/>
                <w:sz w:val="21"/>
                <w:szCs w:val="21"/>
              </w:rPr>
              <w:t>安全生产条件通</w:t>
            </w:r>
            <w:r>
              <w:rPr>
                <w:rFonts w:hint="eastAsia" w:ascii="仿宋_GB2312" w:hAnsi="仿宋_GB2312" w:eastAsia="仿宋_GB2312" w:cs="仿宋_GB2312"/>
                <w:b w:val="0"/>
                <w:bCs w:val="0"/>
                <w:spacing w:val="-2"/>
                <w:sz w:val="21"/>
                <w:szCs w:val="21"/>
              </w:rPr>
              <w:t>用要求》(JT/T</w:t>
            </w:r>
            <w:r>
              <w:rPr>
                <w:rFonts w:hint="eastAsia" w:ascii="仿宋_GB2312" w:hAnsi="仿宋_GB2312" w:eastAsia="仿宋_GB2312" w:cs="仿宋_GB2312"/>
                <w:b w:val="0"/>
                <w:bCs w:val="0"/>
                <w:spacing w:val="-3"/>
                <w:sz w:val="21"/>
                <w:szCs w:val="21"/>
              </w:rPr>
              <w:t>1404-2022)</w:t>
            </w:r>
          </w:p>
          <w:p>
            <w:pPr>
              <w:pStyle w:val="7"/>
              <w:spacing w:before="53" w:line="211" w:lineRule="auto"/>
              <w:ind w:left="85"/>
              <w:jc w:val="left"/>
              <w:rPr>
                <w:rFonts w:hint="eastAsia" w:ascii="仿宋_GB2312" w:hAnsi="仿宋_GB2312" w:eastAsia="仿宋_GB2312" w:cs="仿宋_GB2312"/>
                <w:b w:val="0"/>
                <w:bCs w:val="0"/>
                <w:spacing w:val="-10"/>
                <w:sz w:val="21"/>
                <w:szCs w:val="21"/>
              </w:rPr>
            </w:pPr>
            <w:r>
              <w:rPr>
                <w:rFonts w:hint="eastAsia" w:ascii="仿宋_GB2312" w:hAnsi="仿宋_GB2312" w:eastAsia="仿宋_GB2312" w:cs="仿宋_GB2312"/>
                <w:b w:val="0"/>
                <w:bCs w:val="0"/>
                <w:spacing w:val="-3"/>
                <w:sz w:val="21"/>
                <w:szCs w:val="21"/>
              </w:rPr>
              <w:t>3.《公路水运工程</w:t>
            </w:r>
            <w:r>
              <w:rPr>
                <w:rFonts w:hint="eastAsia" w:ascii="仿宋_GB2312" w:hAnsi="仿宋_GB2312" w:eastAsia="仿宋_GB2312" w:cs="仿宋_GB2312"/>
                <w:b w:val="0"/>
                <w:bCs w:val="0"/>
                <w:spacing w:val="1"/>
                <w:sz w:val="21"/>
                <w:szCs w:val="21"/>
              </w:rPr>
              <w:t>安全生产监督管理办法》(交通运输部令2017年第</w:t>
            </w:r>
            <w:r>
              <w:rPr>
                <w:rFonts w:hint="eastAsia" w:ascii="仿宋_GB2312" w:hAnsi="仿宋_GB2312" w:eastAsia="仿宋_GB2312" w:cs="仿宋_GB2312"/>
                <w:b w:val="0"/>
                <w:bCs w:val="0"/>
                <w:spacing w:val="-10"/>
                <w:sz w:val="21"/>
                <w:szCs w:val="21"/>
              </w:rPr>
              <w:t>25号)</w:t>
            </w:r>
          </w:p>
          <w:p>
            <w:pPr>
              <w:pStyle w:val="7"/>
              <w:spacing w:before="53" w:line="211" w:lineRule="auto"/>
              <w:ind w:left="85"/>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4.《公路水运工程</w:t>
            </w:r>
            <w:r>
              <w:rPr>
                <w:rFonts w:hint="eastAsia" w:ascii="仿宋_GB2312" w:hAnsi="仿宋_GB2312" w:eastAsia="仿宋_GB2312" w:cs="仿宋_GB2312"/>
                <w:b w:val="0"/>
                <w:bCs w:val="0"/>
                <w:spacing w:val="4"/>
                <w:sz w:val="21"/>
                <w:szCs w:val="21"/>
              </w:rPr>
              <w:t>施工驻地和人员</w:t>
            </w:r>
            <w:r>
              <w:rPr>
                <w:rFonts w:hint="eastAsia" w:ascii="仿宋_GB2312" w:hAnsi="仿宋_GB2312" w:eastAsia="仿宋_GB2312" w:cs="仿宋_GB2312"/>
                <w:b w:val="0"/>
                <w:bCs w:val="0"/>
                <w:spacing w:val="1"/>
                <w:sz w:val="21"/>
                <w:szCs w:val="21"/>
              </w:rPr>
              <w:t>密集场所放在专</w:t>
            </w:r>
            <w:r>
              <w:rPr>
                <w:rFonts w:hint="eastAsia" w:ascii="仿宋_GB2312" w:hAnsi="仿宋_GB2312" w:eastAsia="仿宋_GB2312" w:cs="仿宋_GB2312"/>
                <w:b w:val="0"/>
                <w:bCs w:val="0"/>
                <w:sz w:val="21"/>
                <w:szCs w:val="21"/>
              </w:rPr>
              <w:t>项治理行动方案》</w:t>
            </w:r>
          </w:p>
        </w:tc>
        <w:tc>
          <w:tcPr>
            <w:tcW w:w="3957" w:type="dxa"/>
            <w:noWrap w:val="0"/>
            <w:vAlign w:val="center"/>
          </w:tcPr>
          <w:p>
            <w:pPr>
              <w:pStyle w:val="7"/>
              <w:spacing w:before="68" w:line="220" w:lineRule="auto"/>
              <w:ind w:left="136"/>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1"/>
                <w:sz w:val="21"/>
                <w:szCs w:val="21"/>
              </w:rPr>
              <w:t>重大隐患：</w:t>
            </w:r>
          </w:p>
          <w:p>
            <w:pPr>
              <w:pStyle w:val="7"/>
              <w:numPr>
                <w:ilvl w:val="0"/>
                <w:numId w:val="0"/>
              </w:numPr>
              <w:spacing w:before="68" w:line="220" w:lineRule="auto"/>
              <w:ind w:left="136" w:leftChars="0"/>
              <w:jc w:val="left"/>
              <w:rPr>
                <w:rFonts w:hint="eastAsia" w:ascii="仿宋_GB2312" w:hAnsi="仿宋_GB2312" w:eastAsia="仿宋_GB2312" w:cs="仿宋_GB2312"/>
                <w:b w:val="0"/>
                <w:bCs w:val="0"/>
                <w:spacing w:val="9"/>
                <w:sz w:val="21"/>
                <w:szCs w:val="21"/>
              </w:rPr>
            </w:pPr>
            <w:r>
              <w:rPr>
                <w:rFonts w:hint="eastAsia" w:ascii="仿宋_GB2312" w:hAnsi="仿宋_GB2312" w:eastAsia="仿宋_GB2312" w:cs="仿宋_GB2312"/>
                <w:b w:val="0"/>
                <w:bCs w:val="0"/>
                <w:snapToGrid w:val="0"/>
                <w:color w:val="000000"/>
                <w:spacing w:val="9"/>
                <w:kern w:val="0"/>
                <w:sz w:val="21"/>
                <w:szCs w:val="21"/>
                <w:lang w:val="en-US" w:eastAsia="en-US" w:bidi="ar-SA"/>
              </w:rPr>
              <w:t>1.</w:t>
            </w:r>
            <w:r>
              <w:rPr>
                <w:rFonts w:hint="eastAsia" w:ascii="仿宋_GB2312" w:hAnsi="仿宋_GB2312" w:eastAsia="仿宋_GB2312" w:cs="仿宋_GB2312"/>
                <w:b w:val="0"/>
                <w:bCs w:val="0"/>
                <w:sz w:val="21"/>
                <w:szCs w:val="21"/>
              </w:rPr>
              <w:t>生活区、办公区、预制场、加工场、拌</w:t>
            </w:r>
            <w:r>
              <w:rPr>
                <w:rFonts w:hint="eastAsia" w:ascii="仿宋_GB2312" w:hAnsi="仿宋_GB2312" w:eastAsia="仿宋_GB2312" w:cs="仿宋_GB2312"/>
                <w:b w:val="0"/>
                <w:bCs w:val="0"/>
                <w:spacing w:val="5"/>
                <w:sz w:val="21"/>
                <w:szCs w:val="21"/>
              </w:rPr>
              <w:t>合场未进行洪涝灾害评估和地质灾害评估且无有效防护措施情况下，设置在滑</w:t>
            </w:r>
            <w:r>
              <w:rPr>
                <w:rFonts w:hint="eastAsia" w:ascii="仿宋_GB2312" w:hAnsi="仿宋_GB2312" w:eastAsia="仿宋_GB2312" w:cs="仿宋_GB2312"/>
                <w:b w:val="0"/>
                <w:bCs w:val="0"/>
                <w:spacing w:val="-1"/>
                <w:sz w:val="21"/>
                <w:szCs w:val="21"/>
              </w:rPr>
              <w:t>坡、泥石流、塌方、崩塌、洪水、雪崩等</w:t>
            </w:r>
            <w:r>
              <w:rPr>
                <w:rFonts w:hint="eastAsia" w:ascii="仿宋_GB2312" w:hAnsi="仿宋_GB2312" w:eastAsia="仿宋_GB2312" w:cs="仿宋_GB2312"/>
                <w:b w:val="0"/>
                <w:bCs w:val="0"/>
                <w:spacing w:val="9"/>
                <w:sz w:val="21"/>
                <w:szCs w:val="21"/>
              </w:rPr>
              <w:t>灾害影响区域。</w:t>
            </w:r>
          </w:p>
          <w:p>
            <w:pPr>
              <w:pStyle w:val="7"/>
              <w:numPr>
                <w:ilvl w:val="0"/>
                <w:numId w:val="0"/>
              </w:numPr>
              <w:spacing w:before="68" w:line="220" w:lineRule="auto"/>
              <w:ind w:left="136"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2.办公区、生活区未与作业区、易燃易爆物品存储区、架空明设的用电线路等保持</w:t>
            </w:r>
            <w:r>
              <w:rPr>
                <w:rFonts w:hint="eastAsia" w:ascii="仿宋_GB2312" w:hAnsi="仿宋_GB2312" w:eastAsia="仿宋_GB2312" w:cs="仿宋_GB2312"/>
                <w:b w:val="0"/>
                <w:bCs w:val="0"/>
                <w:spacing w:val="4"/>
                <w:sz w:val="21"/>
                <w:szCs w:val="21"/>
              </w:rPr>
              <w:t>安全距离，或设置在门式起重机、塔吊、</w:t>
            </w:r>
            <w:r>
              <w:rPr>
                <w:rFonts w:hint="eastAsia" w:ascii="仿宋_GB2312" w:hAnsi="仿宋_GB2312" w:eastAsia="仿宋_GB2312" w:cs="仿宋_GB2312"/>
                <w:b w:val="0"/>
                <w:bCs w:val="0"/>
                <w:spacing w:val="1"/>
                <w:sz w:val="21"/>
                <w:szCs w:val="21"/>
              </w:rPr>
              <w:t>拌合罐体等高耸设备倾覆范围内。</w:t>
            </w:r>
          </w:p>
        </w:tc>
        <w:tc>
          <w:tcPr>
            <w:tcW w:w="585" w:type="dxa"/>
            <w:noWrap w:val="0"/>
            <w:vAlign w:val="top"/>
          </w:tcPr>
          <w:p>
            <w:pPr>
              <w:rPr>
                <w:rFonts w:hint="eastAsia" w:ascii="仿宋_GB2312" w:hAnsi="仿宋_GB2312" w:eastAsia="仿宋_GB2312" w:cs="仿宋_GB2312"/>
                <w:b w:val="0"/>
                <w:bCs w:val="0"/>
                <w:sz w:val="21"/>
                <w:szCs w:val="21"/>
              </w:rPr>
            </w:pPr>
          </w:p>
        </w:tc>
      </w:tr>
    </w:tbl>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numPr>
          <w:ilvl w:val="0"/>
          <w:numId w:val="0"/>
        </w:numPr>
        <w:jc w:val="center"/>
        <w:rPr>
          <w:rFonts w:hint="eastAsia" w:ascii="楷体" w:hAnsi="楷体" w:eastAsia="楷体" w:cs="楷体"/>
          <w:b w:val="0"/>
          <w:bCs w:val="0"/>
          <w:spacing w:val="-3"/>
          <w:sz w:val="32"/>
          <w:szCs w:val="32"/>
          <w:lang w:eastAsia="zh-CN"/>
        </w:rPr>
      </w:pPr>
    </w:p>
    <w:p>
      <w:pPr>
        <w:numPr>
          <w:ilvl w:val="0"/>
          <w:numId w:val="0"/>
        </w:numPr>
        <w:jc w:val="center"/>
        <w:rPr>
          <w:rFonts w:hint="eastAsia" w:ascii="楷体" w:hAnsi="楷体" w:eastAsia="楷体" w:cs="楷体"/>
          <w:b w:val="0"/>
          <w:bCs w:val="0"/>
          <w:spacing w:val="-3"/>
          <w:sz w:val="32"/>
          <w:szCs w:val="32"/>
          <w:lang w:eastAsia="zh-CN"/>
        </w:rPr>
      </w:pPr>
    </w:p>
    <w:p>
      <w:pPr>
        <w:numPr>
          <w:ilvl w:val="0"/>
          <w:numId w:val="0"/>
        </w:numPr>
        <w:jc w:val="center"/>
        <w:rPr>
          <w:rFonts w:hint="eastAsia" w:ascii="楷体" w:hAnsi="楷体" w:eastAsia="楷体" w:cs="楷体"/>
          <w:b w:val="0"/>
          <w:bCs w:val="0"/>
          <w:spacing w:val="-3"/>
          <w:sz w:val="32"/>
          <w:szCs w:val="32"/>
          <w:lang w:eastAsia="zh-CN"/>
        </w:rPr>
      </w:pPr>
      <w:r>
        <w:rPr>
          <w:rFonts w:hint="eastAsia" w:ascii="楷体" w:hAnsi="楷体" w:eastAsia="楷体" w:cs="楷体"/>
          <w:b w:val="0"/>
          <w:bCs w:val="0"/>
          <w:spacing w:val="-3"/>
          <w:sz w:val="32"/>
          <w:szCs w:val="32"/>
          <w:lang w:eastAsia="zh-CN"/>
        </w:rPr>
        <w:t>（二）公路水运工程建设专项治理行动重点任务</w:t>
      </w:r>
    </w:p>
    <w:tbl>
      <w:tblPr>
        <w:tblStyle w:val="6"/>
        <w:tblW w:w="142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049"/>
        <w:gridCol w:w="1699"/>
        <w:gridCol w:w="10233"/>
        <w:gridCol w:w="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04" w:type="dxa"/>
            <w:noWrap w:val="0"/>
            <w:vAlign w:val="center"/>
          </w:tcPr>
          <w:p>
            <w:pPr>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序号</w:t>
            </w:r>
          </w:p>
        </w:tc>
        <w:tc>
          <w:tcPr>
            <w:tcW w:w="1049" w:type="dxa"/>
            <w:noWrap w:val="0"/>
            <w:vAlign w:val="center"/>
          </w:tcPr>
          <w:p>
            <w:pPr>
              <w:pStyle w:val="7"/>
              <w:spacing w:before="184" w:line="220" w:lineRule="auto"/>
              <w:ind w:left="91"/>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行动名称</w:t>
            </w:r>
          </w:p>
        </w:tc>
        <w:tc>
          <w:tcPr>
            <w:tcW w:w="1699" w:type="dxa"/>
            <w:noWrap w:val="0"/>
            <w:vAlign w:val="center"/>
          </w:tcPr>
          <w:p>
            <w:pPr>
              <w:pStyle w:val="7"/>
              <w:spacing w:before="183" w:line="219" w:lineRule="auto"/>
              <w:ind w:left="632"/>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任务</w:t>
            </w:r>
          </w:p>
        </w:tc>
        <w:tc>
          <w:tcPr>
            <w:tcW w:w="10233" w:type="dxa"/>
            <w:noWrap w:val="0"/>
            <w:vAlign w:val="center"/>
          </w:tcPr>
          <w:p>
            <w:pPr>
              <w:pStyle w:val="7"/>
              <w:spacing w:before="180" w:line="219" w:lineRule="auto"/>
              <w:ind w:left="4686"/>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主要内容</w:t>
            </w:r>
          </w:p>
        </w:tc>
        <w:tc>
          <w:tcPr>
            <w:tcW w:w="575" w:type="dxa"/>
            <w:noWrap w:val="0"/>
            <w:textDirection w:val="tbRlV"/>
            <w:vAlign w:val="center"/>
          </w:tcPr>
          <w:p>
            <w:pPr>
              <w:pStyle w:val="7"/>
              <w:spacing w:before="204" w:line="201" w:lineRule="auto"/>
              <w:ind w:left="4"/>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5" w:hRule="atLeast"/>
        </w:trPr>
        <w:tc>
          <w:tcPr>
            <w:tcW w:w="704" w:type="dxa"/>
            <w:noWrap w:val="0"/>
            <w:vAlign w:val="center"/>
          </w:tcPr>
          <w:p>
            <w:pPr>
              <w:pStyle w:val="7"/>
              <w:spacing w:before="69" w:line="241" w:lineRule="auto"/>
              <w:ind w:left="285"/>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p>
        </w:tc>
        <w:tc>
          <w:tcPr>
            <w:tcW w:w="1049" w:type="dxa"/>
            <w:noWrap w:val="0"/>
            <w:vAlign w:val="center"/>
          </w:tcPr>
          <w:p>
            <w:pPr>
              <w:pStyle w:val="7"/>
              <w:spacing w:before="68" w:line="257" w:lineRule="auto"/>
              <w:ind w:left="91" w:right="93"/>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公路隧道</w:t>
            </w:r>
            <w:r>
              <w:rPr>
                <w:rFonts w:hint="eastAsia" w:ascii="仿宋_GB2312" w:hAnsi="仿宋_GB2312" w:eastAsia="仿宋_GB2312" w:cs="仿宋_GB2312"/>
                <w:b w:val="0"/>
                <w:bCs w:val="0"/>
                <w:spacing w:val="-2"/>
                <w:sz w:val="21"/>
                <w:szCs w:val="21"/>
              </w:rPr>
              <w:t>施工安全</w:t>
            </w:r>
            <w:r>
              <w:rPr>
                <w:rFonts w:hint="eastAsia" w:ascii="仿宋_GB2312" w:hAnsi="仿宋_GB2312" w:eastAsia="仿宋_GB2312" w:cs="仿宋_GB2312"/>
                <w:b w:val="0"/>
                <w:bCs w:val="0"/>
                <w:spacing w:val="3"/>
                <w:sz w:val="21"/>
                <w:szCs w:val="21"/>
              </w:rPr>
              <w:t>治理行动</w:t>
            </w:r>
          </w:p>
        </w:tc>
        <w:tc>
          <w:tcPr>
            <w:tcW w:w="1699" w:type="dxa"/>
            <w:noWrap w:val="0"/>
            <w:vAlign w:val="center"/>
          </w:tcPr>
          <w:p>
            <w:pPr>
              <w:pStyle w:val="7"/>
              <w:spacing w:before="68" w:line="244" w:lineRule="auto"/>
              <w:ind w:left="12" w:firstLine="84"/>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隧道施工坍塌、</w:t>
            </w:r>
            <w:r>
              <w:rPr>
                <w:rFonts w:hint="eastAsia" w:ascii="仿宋_GB2312" w:hAnsi="仿宋_GB2312" w:eastAsia="仿宋_GB2312" w:cs="仿宋_GB2312"/>
                <w:b w:val="0"/>
                <w:bCs w:val="0"/>
                <w:sz w:val="21"/>
                <w:szCs w:val="21"/>
              </w:rPr>
              <w:t>涌水突泥、瓦斯</w:t>
            </w:r>
            <w:r>
              <w:rPr>
                <w:rFonts w:hint="eastAsia" w:ascii="仿宋_GB2312" w:hAnsi="仿宋_GB2312" w:eastAsia="仿宋_GB2312" w:cs="仿宋_GB2312"/>
                <w:b w:val="0"/>
                <w:bCs w:val="0"/>
                <w:spacing w:val="-1"/>
                <w:sz w:val="21"/>
                <w:szCs w:val="21"/>
              </w:rPr>
              <w:t>爆炸、物体打击、</w:t>
            </w:r>
            <w:r>
              <w:rPr>
                <w:rFonts w:hint="eastAsia" w:ascii="仿宋_GB2312" w:hAnsi="仿宋_GB2312" w:eastAsia="仿宋_GB2312" w:cs="仿宋_GB2312"/>
                <w:b w:val="0"/>
                <w:bCs w:val="0"/>
                <w:spacing w:val="-2"/>
                <w:sz w:val="21"/>
                <w:szCs w:val="21"/>
              </w:rPr>
              <w:t>机械伤害等风险</w:t>
            </w:r>
          </w:p>
        </w:tc>
        <w:tc>
          <w:tcPr>
            <w:tcW w:w="10233" w:type="dxa"/>
            <w:noWrap w:val="0"/>
            <w:vAlign w:val="center"/>
          </w:tcPr>
          <w:p>
            <w:pPr>
              <w:pStyle w:val="7"/>
              <w:numPr>
                <w:ilvl w:val="0"/>
                <w:numId w:val="0"/>
              </w:numPr>
              <w:spacing w:before="19" w:line="251" w:lineRule="auto"/>
              <w:ind w:left="123" w:leftChars="0" w:right="10" w:righ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napToGrid w:val="0"/>
                <w:color w:val="000000"/>
                <w:kern w:val="0"/>
                <w:sz w:val="21"/>
                <w:szCs w:val="21"/>
                <w:lang w:val="en-US" w:eastAsia="en-US" w:bidi="ar-SA"/>
              </w:rPr>
              <w:t>1.</w:t>
            </w:r>
            <w:r>
              <w:rPr>
                <w:rFonts w:hint="eastAsia" w:ascii="仿宋_GB2312" w:hAnsi="仿宋_GB2312" w:eastAsia="仿宋_GB2312" w:cs="仿宋_GB2312"/>
                <w:b w:val="0"/>
                <w:bCs w:val="0"/>
                <w:sz w:val="21"/>
                <w:szCs w:val="21"/>
              </w:rPr>
              <w:t>落实隧道事故隐患排查整治工作制度和隧道施工“双吹哨人”制度，出现渗漏水突增、结构变形或坍塌等风险及时停工撤人。</w:t>
            </w:r>
          </w:p>
          <w:p>
            <w:pPr>
              <w:pStyle w:val="7"/>
              <w:numPr>
                <w:ilvl w:val="0"/>
                <w:numId w:val="0"/>
              </w:numPr>
              <w:spacing w:before="19" w:line="251" w:lineRule="auto"/>
              <w:ind w:left="123" w:leftChars="0" w:right="10" w:righ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2.施工现场不得擅自改变支护形式或开挖方法，循环进尺、施工步距应符合专项施工方案或技术规范要求。</w:t>
            </w:r>
          </w:p>
          <w:p>
            <w:pPr>
              <w:pStyle w:val="7"/>
              <w:numPr>
                <w:ilvl w:val="0"/>
                <w:numId w:val="0"/>
              </w:numPr>
              <w:spacing w:before="19" w:line="251" w:lineRule="auto"/>
              <w:ind w:left="123" w:leftChars="0" w:right="10" w:righ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3.建立隧道施工带班值守管理制度，对掌子面是否超员组织开展巡查。</w:t>
            </w:r>
          </w:p>
          <w:p>
            <w:pPr>
              <w:pStyle w:val="7"/>
              <w:numPr>
                <w:ilvl w:val="0"/>
                <w:numId w:val="0"/>
              </w:numPr>
              <w:spacing w:before="19" w:line="251" w:lineRule="auto"/>
              <w:ind w:left="123" w:leftChars="0" w:right="10" w:righ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4.瓦斯隧道达到或超过限值时，安全员全过程监督，落实相关处理措施。</w:t>
            </w:r>
          </w:p>
          <w:p>
            <w:pPr>
              <w:pStyle w:val="7"/>
              <w:numPr>
                <w:ilvl w:val="0"/>
                <w:numId w:val="0"/>
              </w:numPr>
              <w:spacing w:before="19" w:line="251" w:lineRule="auto"/>
              <w:ind w:left="123" w:leftChars="0" w:right="10" w:righ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5.瓦斯检测系统按技术规范设置，确保系统功能有效，瓦斯浓度达到或超过限值时采取有效处理措施。</w:t>
            </w:r>
          </w:p>
          <w:p>
            <w:pPr>
              <w:pStyle w:val="7"/>
              <w:numPr>
                <w:ilvl w:val="0"/>
                <w:numId w:val="0"/>
              </w:numPr>
              <w:spacing w:before="19" w:line="251" w:lineRule="auto"/>
              <w:ind w:left="123" w:leftChars="0" w:right="10" w:righ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6.实际地质条件与勘察设计文件严重不符或围岩级别跨等级变化时，加强动态设计。</w:t>
            </w:r>
          </w:p>
          <w:p>
            <w:pPr>
              <w:pStyle w:val="7"/>
              <w:numPr>
                <w:ilvl w:val="0"/>
                <w:numId w:val="0"/>
              </w:numPr>
              <w:spacing w:before="19" w:line="251" w:lineRule="auto"/>
              <w:ind w:left="123" w:leftChars="0" w:right="10" w:righ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7.建立隧道隐蔽工程施工影像资料留存制度，开挖支护等隐蔽作业严格按照施工工艺流程进行。</w:t>
            </w:r>
          </w:p>
          <w:p>
            <w:pPr>
              <w:pStyle w:val="7"/>
              <w:numPr>
                <w:ilvl w:val="0"/>
                <w:numId w:val="0"/>
              </w:numPr>
              <w:spacing w:before="19" w:line="251" w:lineRule="auto"/>
              <w:ind w:left="123" w:leftChars="0" w:right="10" w:righ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8.软弱围岩、高瓦斯、涌水突泥等高风险隧道使用电磁波法和地震波法等多种物探方法进行超前地质预报，不良地质段隧道掌子面周边范围应进行斜向钻探。</w:t>
            </w:r>
          </w:p>
          <w:p>
            <w:pPr>
              <w:pStyle w:val="7"/>
              <w:numPr>
                <w:ilvl w:val="0"/>
                <w:numId w:val="0"/>
              </w:numPr>
              <w:spacing w:before="19" w:line="251" w:lineRule="auto"/>
              <w:ind w:left="123" w:leftChars="0" w:right="10" w:righ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9.隧道超前地质预报报告及监控量测报告应及时、结论明确并具有指导性。</w:t>
            </w:r>
          </w:p>
          <w:p>
            <w:pPr>
              <w:pStyle w:val="7"/>
              <w:numPr>
                <w:ilvl w:val="0"/>
                <w:numId w:val="0"/>
              </w:numPr>
              <w:spacing w:before="19" w:line="251" w:lineRule="auto"/>
              <w:ind w:left="123" w:leftChars="0" w:right="10" w:righ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10.建立隧道安全评估管理制度，对重大地质异常预报结果和监控量测数值超过预警值，及时采取有效措</w:t>
            </w:r>
            <w:r>
              <w:rPr>
                <w:rFonts w:hint="eastAsia" w:ascii="仿宋_GB2312" w:hAnsi="仿宋_GB2312" w:eastAsia="仿宋_GB2312" w:cs="仿宋_GB2312"/>
                <w:b w:val="0"/>
                <w:bCs w:val="0"/>
                <w:spacing w:val="-1"/>
                <w:sz w:val="21"/>
                <w:szCs w:val="21"/>
              </w:rPr>
              <w:t>施。</w:t>
            </w:r>
          </w:p>
        </w:tc>
        <w:tc>
          <w:tcPr>
            <w:tcW w:w="575" w:type="dxa"/>
            <w:noWrap w:val="0"/>
            <w:vAlign w:val="center"/>
          </w:tcPr>
          <w:p>
            <w:pPr>
              <w:jc w:val="left"/>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8" w:hRule="atLeast"/>
        </w:trPr>
        <w:tc>
          <w:tcPr>
            <w:tcW w:w="704" w:type="dxa"/>
            <w:vMerge w:val="restart"/>
            <w:tcBorders>
              <w:bottom w:val="nil"/>
            </w:tcBorders>
            <w:noWrap w:val="0"/>
            <w:vAlign w:val="center"/>
          </w:tcPr>
          <w:p>
            <w:pPr>
              <w:pStyle w:val="7"/>
              <w:spacing w:before="69" w:line="241" w:lineRule="auto"/>
              <w:ind w:left="285"/>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c>
          <w:tcPr>
            <w:tcW w:w="1049" w:type="dxa"/>
            <w:vMerge w:val="restart"/>
            <w:tcBorders>
              <w:bottom w:val="nil"/>
            </w:tcBorders>
            <w:noWrap w:val="0"/>
            <w:vAlign w:val="center"/>
          </w:tcPr>
          <w:p>
            <w:pPr>
              <w:pStyle w:val="7"/>
              <w:spacing w:before="68" w:line="219" w:lineRule="auto"/>
              <w:ind w:left="91"/>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公路水运工程施工</w:t>
            </w:r>
            <w:r>
              <w:rPr>
                <w:rFonts w:hint="eastAsia" w:ascii="仿宋_GB2312" w:hAnsi="仿宋_GB2312" w:eastAsia="仿宋_GB2312" w:cs="仿宋_GB2312"/>
                <w:b w:val="0"/>
                <w:bCs w:val="0"/>
                <w:spacing w:val="3"/>
                <w:sz w:val="21"/>
                <w:szCs w:val="21"/>
              </w:rPr>
              <w:t>驻地防灾治理行动</w:t>
            </w:r>
          </w:p>
        </w:tc>
        <w:tc>
          <w:tcPr>
            <w:tcW w:w="1699" w:type="dxa"/>
            <w:noWrap w:val="0"/>
            <w:vAlign w:val="center"/>
          </w:tcPr>
          <w:p>
            <w:pPr>
              <w:pStyle w:val="7"/>
              <w:spacing w:before="68" w:line="220" w:lineRule="auto"/>
              <w:ind w:left="102"/>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施工驻地防范自</w:t>
            </w:r>
            <w:r>
              <w:rPr>
                <w:rFonts w:hint="eastAsia" w:ascii="仿宋_GB2312" w:hAnsi="仿宋_GB2312" w:eastAsia="仿宋_GB2312" w:cs="仿宋_GB2312"/>
                <w:b w:val="0"/>
                <w:bCs w:val="0"/>
                <w:spacing w:val="-2"/>
                <w:sz w:val="21"/>
                <w:szCs w:val="21"/>
              </w:rPr>
              <w:t>然灾害、火灾等</w:t>
            </w:r>
            <w:r>
              <w:rPr>
                <w:rFonts w:hint="eastAsia" w:ascii="仿宋_GB2312" w:hAnsi="仿宋_GB2312" w:eastAsia="仿宋_GB2312" w:cs="仿宋_GB2312"/>
                <w:b w:val="0"/>
                <w:bCs w:val="0"/>
                <w:spacing w:val="1"/>
                <w:sz w:val="21"/>
                <w:szCs w:val="21"/>
              </w:rPr>
              <w:t>安全措施落实</w:t>
            </w:r>
          </w:p>
        </w:tc>
        <w:tc>
          <w:tcPr>
            <w:tcW w:w="10233" w:type="dxa"/>
            <w:noWrap w:val="0"/>
            <w:vAlign w:val="center"/>
          </w:tcPr>
          <w:p>
            <w:pPr>
              <w:pStyle w:val="7"/>
              <w:numPr>
                <w:ilvl w:val="0"/>
                <w:numId w:val="0"/>
              </w:numPr>
              <w:spacing w:before="54"/>
              <w:ind w:left="123" w:leftChars="0" w:firstLine="9" w:firstLineChars="0"/>
              <w:jc w:val="left"/>
              <w:rPr>
                <w:rFonts w:hint="eastAsia" w:ascii="仿宋_GB2312" w:hAnsi="仿宋_GB2312" w:eastAsia="仿宋_GB2312" w:cs="仿宋_GB2312"/>
                <w:b w:val="0"/>
                <w:bCs w:val="0"/>
                <w:spacing w:val="-2"/>
                <w:sz w:val="21"/>
                <w:szCs w:val="21"/>
              </w:rPr>
            </w:pPr>
            <w:r>
              <w:rPr>
                <w:rFonts w:hint="eastAsia" w:ascii="仿宋_GB2312" w:hAnsi="仿宋_GB2312" w:eastAsia="仿宋_GB2312" w:cs="仿宋_GB2312"/>
                <w:b w:val="0"/>
                <w:bCs w:val="0"/>
                <w:snapToGrid w:val="0"/>
                <w:color w:val="000000"/>
                <w:spacing w:val="-2"/>
                <w:kern w:val="0"/>
                <w:sz w:val="21"/>
                <w:szCs w:val="21"/>
                <w:lang w:val="en-US" w:eastAsia="en-US" w:bidi="ar-SA"/>
              </w:rPr>
              <w:t>1.</w:t>
            </w:r>
            <w:r>
              <w:rPr>
                <w:rFonts w:hint="eastAsia" w:ascii="仿宋_GB2312" w:hAnsi="仿宋_GB2312" w:eastAsia="仿宋_GB2312" w:cs="仿宋_GB2312"/>
                <w:b w:val="0"/>
                <w:bCs w:val="0"/>
                <w:sz w:val="21"/>
                <w:szCs w:val="21"/>
              </w:rPr>
              <w:t>办公区、生活区设置在大型设备设施倾覆影响范围之外，避开泥石流区、山体冲沟、滑坡山体、路堤下方、</w:t>
            </w:r>
            <w:r>
              <w:rPr>
                <w:rFonts w:hint="eastAsia" w:ascii="仿宋_GB2312" w:hAnsi="仿宋_GB2312" w:eastAsia="仿宋_GB2312" w:cs="仿宋_GB2312"/>
                <w:b w:val="0"/>
                <w:bCs w:val="0"/>
                <w:spacing w:val="-2"/>
                <w:sz w:val="21"/>
                <w:szCs w:val="21"/>
              </w:rPr>
              <w:t>爆破区、洪水位以下等危险区域。</w:t>
            </w:r>
          </w:p>
          <w:p>
            <w:pPr>
              <w:pStyle w:val="7"/>
              <w:numPr>
                <w:ilvl w:val="0"/>
                <w:numId w:val="0"/>
              </w:numPr>
              <w:spacing w:before="54"/>
              <w:ind w:left="123" w:leftChars="0" w:firstLine="9" w:firstLine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2.生活区、办公区等人员密集场所与集中爆破区、易燃易爆物、危化品库、高压电力线保持安全距离。</w:t>
            </w:r>
          </w:p>
          <w:p>
            <w:pPr>
              <w:pStyle w:val="7"/>
              <w:numPr>
                <w:ilvl w:val="0"/>
                <w:numId w:val="0"/>
              </w:numPr>
              <w:spacing w:before="54"/>
              <w:ind w:left="123" w:leftChars="0" w:firstLine="9" w:firstLine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3.办公、生活用房、易燃易爆危险品库等重点部位应使用符合环保和防火标准的构件、建筑材料。</w:t>
            </w:r>
          </w:p>
          <w:p>
            <w:pPr>
              <w:pStyle w:val="7"/>
              <w:numPr>
                <w:ilvl w:val="0"/>
                <w:numId w:val="0"/>
              </w:numPr>
              <w:spacing w:before="54"/>
              <w:ind w:left="123" w:leftChars="0" w:firstLine="9" w:firstLine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4.按规定开展驻地灾害风险评估工作，有效落实相关评估防护措施。</w:t>
            </w:r>
          </w:p>
          <w:p>
            <w:pPr>
              <w:pStyle w:val="7"/>
              <w:numPr>
                <w:ilvl w:val="0"/>
                <w:numId w:val="0"/>
              </w:numPr>
              <w:spacing w:before="54"/>
              <w:ind w:left="123" w:leftChars="0" w:firstLine="9" w:firstLine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5.配备满足要求的驻地消防设施。</w:t>
            </w:r>
          </w:p>
        </w:tc>
        <w:tc>
          <w:tcPr>
            <w:tcW w:w="575" w:type="dxa"/>
            <w:noWrap w:val="0"/>
            <w:vAlign w:val="center"/>
          </w:tcPr>
          <w:p>
            <w:pPr>
              <w:jc w:val="left"/>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4" w:type="dxa"/>
            <w:vMerge w:val="continue"/>
            <w:tcBorders>
              <w:top w:val="nil"/>
            </w:tcBorders>
            <w:noWrap w:val="0"/>
            <w:vAlign w:val="center"/>
          </w:tcPr>
          <w:p>
            <w:pPr>
              <w:jc w:val="left"/>
              <w:rPr>
                <w:rFonts w:hint="eastAsia" w:ascii="仿宋_GB2312" w:hAnsi="仿宋_GB2312" w:eastAsia="仿宋_GB2312" w:cs="仿宋_GB2312"/>
                <w:b w:val="0"/>
                <w:bCs w:val="0"/>
                <w:sz w:val="21"/>
                <w:szCs w:val="21"/>
              </w:rPr>
            </w:pPr>
          </w:p>
        </w:tc>
        <w:tc>
          <w:tcPr>
            <w:tcW w:w="1049" w:type="dxa"/>
            <w:vMerge w:val="continue"/>
            <w:tcBorders>
              <w:top w:val="nil"/>
            </w:tcBorders>
            <w:noWrap w:val="0"/>
            <w:vAlign w:val="center"/>
          </w:tcPr>
          <w:p>
            <w:pPr>
              <w:jc w:val="left"/>
              <w:rPr>
                <w:rFonts w:hint="eastAsia" w:ascii="仿宋_GB2312" w:hAnsi="仿宋_GB2312" w:eastAsia="仿宋_GB2312" w:cs="仿宋_GB2312"/>
                <w:b w:val="0"/>
                <w:bCs w:val="0"/>
                <w:sz w:val="21"/>
                <w:szCs w:val="21"/>
              </w:rPr>
            </w:pPr>
          </w:p>
        </w:tc>
        <w:tc>
          <w:tcPr>
            <w:tcW w:w="1699" w:type="dxa"/>
            <w:noWrap w:val="0"/>
            <w:vAlign w:val="center"/>
          </w:tcPr>
          <w:p>
            <w:pPr>
              <w:pStyle w:val="7"/>
              <w:spacing w:before="68" w:line="250" w:lineRule="auto"/>
              <w:ind w:left="102" w:right="125"/>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汛期防灾减灾应</w:t>
            </w:r>
            <w:r>
              <w:rPr>
                <w:rFonts w:hint="eastAsia" w:ascii="仿宋_GB2312" w:hAnsi="仿宋_GB2312" w:eastAsia="仿宋_GB2312" w:cs="仿宋_GB2312"/>
                <w:b w:val="0"/>
                <w:bCs w:val="0"/>
                <w:spacing w:val="3"/>
                <w:sz w:val="21"/>
                <w:szCs w:val="21"/>
              </w:rPr>
              <w:t>急准备</w:t>
            </w:r>
          </w:p>
        </w:tc>
        <w:tc>
          <w:tcPr>
            <w:tcW w:w="10233" w:type="dxa"/>
            <w:noWrap w:val="0"/>
            <w:vAlign w:val="center"/>
          </w:tcPr>
          <w:p>
            <w:pPr>
              <w:pStyle w:val="7"/>
              <w:numPr>
                <w:ilvl w:val="0"/>
                <w:numId w:val="0"/>
              </w:numPr>
              <w:spacing w:before="35" w:line="219" w:lineRule="auto"/>
              <w:ind w:left="123"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napToGrid w:val="0"/>
                <w:color w:val="000000"/>
                <w:kern w:val="0"/>
                <w:sz w:val="21"/>
                <w:szCs w:val="21"/>
                <w:lang w:val="en-US" w:eastAsia="en-US" w:bidi="ar-SA"/>
              </w:rPr>
              <w:t>1.</w:t>
            </w:r>
            <w:r>
              <w:rPr>
                <w:rFonts w:hint="eastAsia" w:ascii="仿宋_GB2312" w:hAnsi="仿宋_GB2312" w:eastAsia="仿宋_GB2312" w:cs="仿宋_GB2312"/>
                <w:b w:val="0"/>
                <w:bCs w:val="0"/>
                <w:sz w:val="21"/>
                <w:szCs w:val="21"/>
              </w:rPr>
              <w:t>建立临灾预警“叫应”机制，建立施工驻地台账并明确驻地安全责任人。</w:t>
            </w:r>
          </w:p>
          <w:p>
            <w:pPr>
              <w:pStyle w:val="7"/>
              <w:numPr>
                <w:ilvl w:val="0"/>
                <w:numId w:val="0"/>
              </w:numPr>
              <w:spacing w:before="35" w:line="219" w:lineRule="auto"/>
              <w:ind w:left="123" w:left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2.针对汛期编制应急预案并组织开展应急演练，预案明确启动紧急撤离的条件、撤</w:t>
            </w:r>
            <w:r>
              <w:rPr>
                <w:rFonts w:hint="eastAsia" w:ascii="仿宋_GB2312" w:hAnsi="仿宋_GB2312" w:eastAsia="仿宋_GB2312" w:cs="仿宋_GB2312"/>
                <w:b w:val="0"/>
                <w:bCs w:val="0"/>
                <w:spacing w:val="-1"/>
                <w:sz w:val="21"/>
                <w:szCs w:val="21"/>
              </w:rPr>
              <w:t>离路线等，组织开展防汛教</w:t>
            </w:r>
            <w:r>
              <w:rPr>
                <w:rFonts w:hint="eastAsia" w:ascii="仿宋_GB2312" w:hAnsi="仿宋_GB2312" w:eastAsia="仿宋_GB2312" w:cs="仿宋_GB2312"/>
                <w:b w:val="0"/>
                <w:bCs w:val="0"/>
                <w:spacing w:val="1"/>
                <w:sz w:val="21"/>
                <w:szCs w:val="21"/>
              </w:rPr>
              <w:t>育培训。</w:t>
            </w:r>
          </w:p>
          <w:p>
            <w:pPr>
              <w:pStyle w:val="7"/>
              <w:numPr>
                <w:ilvl w:val="0"/>
                <w:numId w:val="0"/>
              </w:numPr>
              <w:spacing w:before="35" w:line="219" w:lineRule="auto"/>
              <w:ind w:left="123"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3.对防汛方案中明确“汛期不得住人”的驻地，确保汛期无人员居住。</w:t>
            </w:r>
          </w:p>
          <w:p>
            <w:pPr>
              <w:pStyle w:val="7"/>
              <w:numPr>
                <w:ilvl w:val="0"/>
                <w:numId w:val="0"/>
              </w:numPr>
              <w:spacing w:before="35" w:line="219" w:lineRule="auto"/>
              <w:ind w:left="123" w:left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4.对驻地周边山体、边坡、临河水位等按规定开展监测预警，主汛期等特殊时段加密监测</w:t>
            </w:r>
            <w:r>
              <w:rPr>
                <w:rFonts w:hint="eastAsia" w:ascii="仿宋_GB2312" w:hAnsi="仿宋_GB2312" w:eastAsia="仿宋_GB2312" w:cs="仿宋_GB2312"/>
                <w:b w:val="0"/>
                <w:bCs w:val="0"/>
                <w:spacing w:val="-1"/>
                <w:sz w:val="21"/>
                <w:szCs w:val="21"/>
              </w:rPr>
              <w:t>频率，设置值班“吹</w:t>
            </w:r>
            <w:r>
              <w:rPr>
                <w:rFonts w:hint="eastAsia" w:ascii="仿宋_GB2312" w:hAnsi="仿宋_GB2312" w:eastAsia="仿宋_GB2312" w:cs="仿宋_GB2312"/>
                <w:b w:val="0"/>
                <w:bCs w:val="0"/>
                <w:spacing w:val="1"/>
                <w:sz w:val="21"/>
                <w:szCs w:val="21"/>
              </w:rPr>
              <w:t>哨人”。</w:t>
            </w:r>
          </w:p>
          <w:p>
            <w:pPr>
              <w:pStyle w:val="7"/>
              <w:numPr>
                <w:ilvl w:val="0"/>
                <w:numId w:val="0"/>
              </w:numPr>
              <w:spacing w:before="35" w:line="219" w:lineRule="auto"/>
              <w:ind w:left="123"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5.备足防汛应急救援器材、设备和物资。</w:t>
            </w:r>
          </w:p>
        </w:tc>
        <w:tc>
          <w:tcPr>
            <w:tcW w:w="575" w:type="dxa"/>
            <w:noWrap w:val="0"/>
            <w:vAlign w:val="center"/>
          </w:tcPr>
          <w:p>
            <w:pPr>
              <w:jc w:val="left"/>
              <w:rPr>
                <w:rFonts w:hint="eastAsia" w:ascii="仿宋_GB2312" w:hAnsi="仿宋_GB2312" w:eastAsia="仿宋_GB2312" w:cs="仿宋_GB2312"/>
                <w:b w:val="0"/>
                <w:bCs w:val="0"/>
                <w:sz w:val="21"/>
                <w:szCs w:val="21"/>
              </w:rPr>
            </w:pPr>
          </w:p>
        </w:tc>
      </w:tr>
    </w:tbl>
    <w:p>
      <w:pPr>
        <w:rPr>
          <w:rFonts w:hint="eastAsia" w:ascii="仿宋_GB2312" w:hAnsi="仿宋_GB2312" w:eastAsia="仿宋_GB2312" w:cs="仿宋_GB2312"/>
          <w:b w:val="0"/>
          <w:bCs w:val="0"/>
          <w:spacing w:val="-1"/>
          <w:sz w:val="21"/>
          <w:szCs w:val="21"/>
        </w:rPr>
      </w:pPr>
    </w:p>
    <w:p>
      <w:pPr>
        <w:rPr>
          <w:rFonts w:hint="eastAsia" w:ascii="仿宋_GB2312" w:hAnsi="仿宋_GB2312" w:eastAsia="仿宋_GB2312" w:cs="仿宋_GB2312"/>
          <w:b w:val="0"/>
          <w:bCs w:val="0"/>
          <w:spacing w:val="-1"/>
          <w:sz w:val="21"/>
          <w:szCs w:val="21"/>
        </w:rPr>
      </w:pPr>
    </w:p>
    <w:p>
      <w:pPr>
        <w:numPr>
          <w:ilvl w:val="0"/>
          <w:numId w:val="0"/>
        </w:numPr>
        <w:spacing w:before="104" w:line="224" w:lineRule="auto"/>
        <w:rPr>
          <w:rFonts w:hint="eastAsia" w:ascii="黑体" w:hAnsi="黑体" w:eastAsia="黑体" w:cs="黑体"/>
          <w:b w:val="0"/>
          <w:bCs w:val="0"/>
          <w:snapToGrid w:val="0"/>
          <w:color w:val="000000"/>
          <w:spacing w:val="-3"/>
          <w:kern w:val="0"/>
          <w:sz w:val="36"/>
          <w:szCs w:val="36"/>
          <w:lang w:val="en-US" w:eastAsia="en-US" w:bidi="ar-SA"/>
        </w:rPr>
      </w:pPr>
    </w:p>
    <w:p>
      <w:pPr>
        <w:numPr>
          <w:ilvl w:val="0"/>
          <w:numId w:val="0"/>
        </w:numPr>
        <w:spacing w:before="104" w:line="224" w:lineRule="auto"/>
        <w:rPr>
          <w:rFonts w:hint="eastAsia" w:ascii="黑体" w:hAnsi="黑体" w:eastAsia="黑体" w:cs="黑体"/>
          <w:b w:val="0"/>
          <w:bCs w:val="0"/>
          <w:snapToGrid w:val="0"/>
          <w:color w:val="000000"/>
          <w:spacing w:val="-3"/>
          <w:kern w:val="0"/>
          <w:sz w:val="36"/>
          <w:szCs w:val="36"/>
          <w:lang w:val="en-US" w:eastAsia="en-US" w:bidi="ar-SA"/>
        </w:rPr>
      </w:pPr>
      <w:r>
        <w:rPr>
          <w:rFonts w:hint="eastAsia" w:ascii="黑体" w:hAnsi="黑体" w:eastAsia="黑体" w:cs="黑体"/>
          <w:b w:val="0"/>
          <w:bCs w:val="0"/>
          <w:snapToGrid w:val="0"/>
          <w:color w:val="000000"/>
          <w:spacing w:val="-3"/>
          <w:kern w:val="0"/>
          <w:sz w:val="36"/>
          <w:szCs w:val="36"/>
          <w:lang w:val="en-US" w:eastAsia="en-US" w:bidi="ar-SA"/>
        </w:rPr>
        <w:t>七、应急管理</w:t>
      </w:r>
    </w:p>
    <w:p>
      <w:pPr>
        <w:numPr>
          <w:ilvl w:val="0"/>
          <w:numId w:val="0"/>
        </w:numPr>
        <w:jc w:val="center"/>
        <w:rPr>
          <w:rFonts w:hint="eastAsia" w:ascii="楷体" w:hAnsi="楷体" w:eastAsia="楷体" w:cs="楷体"/>
          <w:b w:val="0"/>
          <w:bCs w:val="0"/>
          <w:spacing w:val="-3"/>
          <w:sz w:val="32"/>
          <w:szCs w:val="32"/>
          <w:lang w:eastAsia="zh-CN"/>
        </w:rPr>
      </w:pPr>
      <w:r>
        <w:rPr>
          <w:rFonts w:hint="eastAsia" w:ascii="楷体" w:hAnsi="楷体" w:eastAsia="楷体" w:cs="楷体"/>
          <w:b w:val="0"/>
          <w:bCs w:val="0"/>
          <w:spacing w:val="-3"/>
          <w:sz w:val="32"/>
          <w:szCs w:val="32"/>
          <w:lang w:eastAsia="zh-CN"/>
        </w:rPr>
        <w:t>(一)应急管理汛期暑期安全风险隐患</w:t>
      </w:r>
    </w:p>
    <w:tbl>
      <w:tblPr>
        <w:tblStyle w:val="6"/>
        <w:tblW w:w="149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989"/>
        <w:gridCol w:w="4057"/>
        <w:gridCol w:w="5606"/>
        <w:gridCol w:w="3198"/>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44" w:type="dxa"/>
            <w:noWrap w:val="0"/>
            <w:vAlign w:val="center"/>
          </w:tcPr>
          <w:p>
            <w:pPr>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序号</w:t>
            </w:r>
          </w:p>
        </w:tc>
        <w:tc>
          <w:tcPr>
            <w:tcW w:w="989" w:type="dxa"/>
            <w:noWrap w:val="0"/>
            <w:vAlign w:val="center"/>
          </w:tcPr>
          <w:p>
            <w:pPr>
              <w:pStyle w:val="7"/>
              <w:spacing w:before="24" w:line="220" w:lineRule="auto"/>
              <w:ind w:left="17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主要风</w:t>
            </w:r>
            <w:r>
              <w:rPr>
                <w:rFonts w:hint="eastAsia" w:ascii="仿宋_GB2312" w:hAnsi="仿宋_GB2312" w:eastAsia="仿宋_GB2312" w:cs="仿宋_GB2312"/>
                <w:b w:val="0"/>
                <w:bCs w:val="0"/>
                <w:spacing w:val="2"/>
                <w:sz w:val="21"/>
                <w:szCs w:val="21"/>
              </w:rPr>
              <w:t>险隐患</w:t>
            </w:r>
          </w:p>
        </w:tc>
        <w:tc>
          <w:tcPr>
            <w:tcW w:w="4057" w:type="dxa"/>
            <w:noWrap w:val="0"/>
            <w:vAlign w:val="center"/>
          </w:tcPr>
          <w:p>
            <w:pPr>
              <w:pStyle w:val="7"/>
              <w:spacing w:before="184" w:line="220" w:lineRule="auto"/>
              <w:ind w:left="1391"/>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风险防控措施</w:t>
            </w:r>
          </w:p>
        </w:tc>
        <w:tc>
          <w:tcPr>
            <w:tcW w:w="5606" w:type="dxa"/>
            <w:noWrap w:val="0"/>
            <w:vAlign w:val="center"/>
          </w:tcPr>
          <w:p>
            <w:pPr>
              <w:pStyle w:val="7"/>
              <w:spacing w:before="181" w:line="220" w:lineRule="auto"/>
              <w:ind w:left="1747"/>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隐患自查排查工作方法</w:t>
            </w:r>
          </w:p>
        </w:tc>
        <w:tc>
          <w:tcPr>
            <w:tcW w:w="3198" w:type="dxa"/>
            <w:noWrap w:val="0"/>
            <w:vAlign w:val="center"/>
          </w:tcPr>
          <w:p>
            <w:pPr>
              <w:pStyle w:val="7"/>
              <w:spacing w:before="182" w:line="219" w:lineRule="auto"/>
              <w:ind w:left="1178"/>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主要依据</w:t>
            </w:r>
          </w:p>
        </w:tc>
        <w:tc>
          <w:tcPr>
            <w:tcW w:w="495" w:type="dxa"/>
            <w:noWrap w:val="0"/>
            <w:textDirection w:val="tbRlV"/>
            <w:vAlign w:val="center"/>
          </w:tcPr>
          <w:p>
            <w:pPr>
              <w:pStyle w:val="7"/>
              <w:spacing w:before="133" w:line="201" w:lineRule="auto"/>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4" w:hRule="atLeast"/>
        </w:trPr>
        <w:tc>
          <w:tcPr>
            <w:tcW w:w="644" w:type="dxa"/>
            <w:noWrap w:val="0"/>
            <w:vAlign w:val="center"/>
          </w:tcPr>
          <w:p>
            <w:pPr>
              <w:pStyle w:val="7"/>
              <w:spacing w:before="68" w:line="241" w:lineRule="auto"/>
              <w:ind w:left="254"/>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p>
        </w:tc>
        <w:tc>
          <w:tcPr>
            <w:tcW w:w="989" w:type="dxa"/>
            <w:noWrap w:val="0"/>
            <w:vAlign w:val="center"/>
          </w:tcPr>
          <w:p>
            <w:pPr>
              <w:pStyle w:val="7"/>
              <w:spacing w:before="68" w:line="220" w:lineRule="auto"/>
              <w:ind w:left="8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未建立</w:t>
            </w:r>
            <w:r>
              <w:rPr>
                <w:rFonts w:hint="eastAsia" w:ascii="仿宋_GB2312" w:hAnsi="仿宋_GB2312" w:eastAsia="仿宋_GB2312" w:cs="仿宋_GB2312"/>
                <w:b w:val="0"/>
                <w:bCs w:val="0"/>
                <w:spacing w:val="-4"/>
                <w:sz w:val="21"/>
                <w:szCs w:val="21"/>
              </w:rPr>
              <w:t>健全汛</w:t>
            </w:r>
            <w:r>
              <w:rPr>
                <w:rFonts w:hint="eastAsia" w:ascii="仿宋_GB2312" w:hAnsi="仿宋_GB2312" w:eastAsia="仿宋_GB2312" w:cs="仿宋_GB2312"/>
                <w:b w:val="0"/>
                <w:bCs w:val="0"/>
                <w:spacing w:val="-8"/>
                <w:sz w:val="21"/>
                <w:szCs w:val="21"/>
              </w:rPr>
              <w:t>期预警</w:t>
            </w:r>
            <w:r>
              <w:rPr>
                <w:rFonts w:hint="eastAsia" w:ascii="仿宋_GB2312" w:hAnsi="仿宋_GB2312" w:eastAsia="仿宋_GB2312" w:cs="仿宋_GB2312"/>
                <w:b w:val="0"/>
                <w:bCs w:val="0"/>
                <w:spacing w:val="-13"/>
                <w:sz w:val="21"/>
                <w:szCs w:val="21"/>
              </w:rPr>
              <w:t>与预防</w:t>
            </w:r>
            <w:r>
              <w:rPr>
                <w:rFonts w:hint="eastAsia" w:ascii="仿宋_GB2312" w:hAnsi="仿宋_GB2312" w:eastAsia="仿宋_GB2312" w:cs="仿宋_GB2312"/>
                <w:b w:val="0"/>
                <w:bCs w:val="0"/>
                <w:spacing w:val="8"/>
                <w:sz w:val="21"/>
                <w:szCs w:val="21"/>
              </w:rPr>
              <w:t>机制</w:t>
            </w:r>
          </w:p>
        </w:tc>
        <w:tc>
          <w:tcPr>
            <w:tcW w:w="4057" w:type="dxa"/>
            <w:noWrap w:val="0"/>
            <w:vAlign w:val="center"/>
          </w:tcPr>
          <w:p>
            <w:pPr>
              <w:pStyle w:val="7"/>
              <w:numPr>
                <w:ilvl w:val="0"/>
                <w:numId w:val="0"/>
              </w:numPr>
              <w:spacing w:before="79" w:line="231" w:lineRule="auto"/>
              <w:ind w:left="120" w:leftChars="0" w:right="22" w:rightChars="0" w:hanging="99"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z w:val="21"/>
                <w:szCs w:val="21"/>
              </w:rPr>
              <w:t>与气象、水利、自然资源、应急管理、公</w:t>
            </w:r>
            <w:r>
              <w:rPr>
                <w:rFonts w:hint="eastAsia" w:ascii="仿宋_GB2312" w:hAnsi="仿宋_GB2312" w:eastAsia="仿宋_GB2312" w:cs="仿宋_GB2312"/>
                <w:b w:val="0"/>
                <w:bCs w:val="0"/>
                <w:spacing w:val="1"/>
                <w:sz w:val="21"/>
                <w:szCs w:val="21"/>
              </w:rPr>
              <w:t>安交管等部门建立汛期极端天气联合会商</w:t>
            </w:r>
            <w:r>
              <w:rPr>
                <w:rFonts w:hint="eastAsia" w:ascii="仿宋_GB2312" w:hAnsi="仿宋_GB2312" w:eastAsia="仿宋_GB2312" w:cs="仿宋_GB2312"/>
                <w:b w:val="0"/>
                <w:bCs w:val="0"/>
                <w:spacing w:val="-1"/>
                <w:sz w:val="21"/>
                <w:szCs w:val="21"/>
              </w:rPr>
              <w:t>机制，及时接收处理相关预警信息。</w:t>
            </w:r>
          </w:p>
          <w:p>
            <w:pPr>
              <w:pStyle w:val="7"/>
              <w:numPr>
                <w:ilvl w:val="0"/>
                <w:numId w:val="0"/>
              </w:numPr>
              <w:spacing w:before="79" w:line="231" w:lineRule="auto"/>
              <w:ind w:left="120" w:leftChars="0" w:right="22" w:rightChars="0" w:hanging="99"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1"/>
                <w:sz w:val="21"/>
                <w:szCs w:val="21"/>
              </w:rPr>
              <w:t>2.对重点部位、薄弱环节加强风险监测。组</w:t>
            </w:r>
            <w:r>
              <w:rPr>
                <w:rFonts w:hint="eastAsia" w:ascii="仿宋_GB2312" w:hAnsi="仿宋_GB2312" w:eastAsia="仿宋_GB2312" w:cs="仿宋_GB2312"/>
                <w:b w:val="0"/>
                <w:bCs w:val="0"/>
                <w:spacing w:val="1"/>
                <w:sz w:val="21"/>
                <w:szCs w:val="21"/>
              </w:rPr>
              <w:t>织开展自然灾害风险会商研判，对相关单</w:t>
            </w:r>
            <w:r>
              <w:rPr>
                <w:rFonts w:hint="eastAsia" w:ascii="仿宋_GB2312" w:hAnsi="仿宋_GB2312" w:eastAsia="仿宋_GB2312" w:cs="仿宋_GB2312"/>
                <w:b w:val="0"/>
                <w:bCs w:val="0"/>
                <w:spacing w:val="-1"/>
                <w:sz w:val="21"/>
                <w:szCs w:val="21"/>
              </w:rPr>
              <w:t>位及时调度提醒，必要时提级调度。</w:t>
            </w:r>
          </w:p>
          <w:p>
            <w:pPr>
              <w:pStyle w:val="7"/>
              <w:numPr>
                <w:ilvl w:val="0"/>
                <w:numId w:val="0"/>
              </w:numPr>
              <w:spacing w:before="79" w:line="231" w:lineRule="auto"/>
              <w:ind w:left="120" w:leftChars="0" w:right="22" w:rightChars="0" w:hanging="99" w:firstLineChars="0"/>
              <w:jc w:val="left"/>
              <w:rPr>
                <w:rFonts w:hint="eastAsia" w:ascii="仿宋_GB2312" w:hAnsi="仿宋_GB2312" w:eastAsia="仿宋_GB2312" w:cs="仿宋_GB2312"/>
                <w:b w:val="0"/>
                <w:bCs w:val="0"/>
                <w:spacing w:val="18"/>
                <w:sz w:val="21"/>
                <w:szCs w:val="21"/>
              </w:rPr>
            </w:pPr>
            <w:r>
              <w:rPr>
                <w:rFonts w:hint="eastAsia" w:ascii="仿宋_GB2312" w:hAnsi="仿宋_GB2312" w:eastAsia="仿宋_GB2312" w:cs="仿宋_GB2312"/>
                <w:b w:val="0"/>
                <w:bCs w:val="0"/>
                <w:sz w:val="21"/>
                <w:szCs w:val="21"/>
              </w:rPr>
              <w:t>3.建立自然灾害预警响应联动机制，针对汛</w:t>
            </w:r>
            <w:r>
              <w:rPr>
                <w:rFonts w:hint="eastAsia" w:ascii="仿宋_GB2312" w:hAnsi="仿宋_GB2312" w:eastAsia="仿宋_GB2312" w:cs="仿宋_GB2312"/>
                <w:b w:val="0"/>
                <w:bCs w:val="0"/>
                <w:spacing w:val="11"/>
                <w:sz w:val="21"/>
                <w:szCs w:val="21"/>
              </w:rPr>
              <w:t>期防范应对强降水、台风、洪涝、滑坡、</w:t>
            </w:r>
            <w:r>
              <w:rPr>
                <w:rFonts w:hint="eastAsia" w:ascii="仿宋_GB2312" w:hAnsi="仿宋_GB2312" w:eastAsia="仿宋_GB2312" w:cs="仿宋_GB2312"/>
                <w:b w:val="0"/>
                <w:bCs w:val="0"/>
                <w:spacing w:val="6"/>
                <w:sz w:val="21"/>
                <w:szCs w:val="21"/>
              </w:rPr>
              <w:t>泥石流等自然灾害，启动防御响应和落实“应停尽停、应关尽关、应撤尽撤”等防</w:t>
            </w:r>
            <w:r>
              <w:rPr>
                <w:rFonts w:hint="eastAsia" w:ascii="仿宋_GB2312" w:hAnsi="仿宋_GB2312" w:eastAsia="仿宋_GB2312" w:cs="仿宋_GB2312"/>
                <w:b w:val="0"/>
                <w:bCs w:val="0"/>
                <w:spacing w:val="18"/>
                <w:sz w:val="21"/>
                <w:szCs w:val="21"/>
              </w:rPr>
              <w:t>范应对措施。</w:t>
            </w:r>
          </w:p>
          <w:p>
            <w:pPr>
              <w:pStyle w:val="7"/>
              <w:numPr>
                <w:ilvl w:val="0"/>
                <w:numId w:val="0"/>
              </w:numPr>
              <w:spacing w:before="79" w:line="231" w:lineRule="auto"/>
              <w:ind w:left="120" w:leftChars="0" w:right="22" w:rightChars="0" w:hanging="99" w:firstLine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4.交通运输企业将防汛防灾责任人全覆盖</w:t>
            </w:r>
            <w:r>
              <w:rPr>
                <w:rFonts w:hint="eastAsia" w:ascii="仿宋_GB2312" w:hAnsi="仿宋_GB2312" w:eastAsia="仿宋_GB2312" w:cs="仿宋_GB2312"/>
                <w:b w:val="0"/>
                <w:bCs w:val="0"/>
                <w:sz w:val="21"/>
                <w:szCs w:val="21"/>
              </w:rPr>
              <w:t>纳入属地防灾体系和监测预警网络。严格</w:t>
            </w:r>
            <w:r>
              <w:rPr>
                <w:rFonts w:hint="eastAsia" w:ascii="仿宋_GB2312" w:hAnsi="仿宋_GB2312" w:eastAsia="仿宋_GB2312" w:cs="仿宋_GB2312"/>
                <w:b w:val="0"/>
                <w:bCs w:val="0"/>
                <w:spacing w:val="-1"/>
                <w:sz w:val="21"/>
                <w:szCs w:val="21"/>
              </w:rPr>
              <w:t>执行预警预报信息“叫应”制度。</w:t>
            </w:r>
          </w:p>
        </w:tc>
        <w:tc>
          <w:tcPr>
            <w:tcW w:w="5606" w:type="dxa"/>
            <w:noWrap w:val="0"/>
            <w:vAlign w:val="center"/>
          </w:tcPr>
          <w:p>
            <w:pPr>
              <w:pStyle w:val="7"/>
              <w:spacing w:before="69" w:line="237" w:lineRule="auto"/>
              <w:ind w:left="134" w:right="161" w:firstLine="4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1.检查企业和交通运输部门是否及时发布有关汛期恶劣天</w:t>
            </w:r>
            <w:r>
              <w:rPr>
                <w:rFonts w:hint="eastAsia" w:ascii="仿宋_GB2312" w:hAnsi="仿宋_GB2312" w:eastAsia="仿宋_GB2312" w:cs="仿宋_GB2312"/>
                <w:b w:val="0"/>
                <w:bCs w:val="0"/>
                <w:spacing w:val="-1"/>
                <w:sz w:val="21"/>
                <w:szCs w:val="21"/>
              </w:rPr>
              <w:t>气安全提示、是否及时启动预警响应，查阅有关文件。</w:t>
            </w:r>
          </w:p>
          <w:p>
            <w:pPr>
              <w:pStyle w:val="7"/>
              <w:spacing w:before="69" w:line="237" w:lineRule="auto"/>
              <w:ind w:left="134" w:right="161" w:firstLine="40"/>
              <w:jc w:val="left"/>
              <w:rPr>
                <w:rFonts w:hint="eastAsia" w:ascii="仿宋_GB2312" w:hAnsi="仿宋_GB2312" w:eastAsia="仿宋_GB2312" w:cs="仿宋_GB2312"/>
                <w:b w:val="0"/>
                <w:bCs w:val="0"/>
                <w:spacing w:val="-2"/>
                <w:sz w:val="21"/>
                <w:szCs w:val="21"/>
              </w:rPr>
            </w:pPr>
            <w:r>
              <w:rPr>
                <w:rFonts w:hint="eastAsia" w:ascii="仿宋_GB2312" w:hAnsi="仿宋_GB2312" w:eastAsia="仿宋_GB2312" w:cs="仿宋_GB2312"/>
                <w:b w:val="0"/>
                <w:bCs w:val="0"/>
                <w:spacing w:val="2"/>
                <w:sz w:val="21"/>
                <w:szCs w:val="21"/>
              </w:rPr>
              <w:t>2.检查交通运输部门与气象、水利、自然资源、应急管理、</w:t>
            </w:r>
            <w:r>
              <w:rPr>
                <w:rFonts w:hint="eastAsia" w:ascii="仿宋_GB2312" w:hAnsi="仿宋_GB2312" w:eastAsia="仿宋_GB2312" w:cs="仿宋_GB2312"/>
                <w:b w:val="0"/>
                <w:bCs w:val="0"/>
                <w:sz w:val="21"/>
                <w:szCs w:val="21"/>
              </w:rPr>
              <w:t>公安交管等部门是否建立会商研判机制，是否开展联动响</w:t>
            </w:r>
            <w:r>
              <w:rPr>
                <w:rFonts w:hint="eastAsia" w:ascii="仿宋_GB2312" w:hAnsi="仿宋_GB2312" w:eastAsia="仿宋_GB2312" w:cs="仿宋_GB2312"/>
                <w:b w:val="0"/>
                <w:bCs w:val="0"/>
                <w:spacing w:val="-1"/>
                <w:sz w:val="21"/>
                <w:szCs w:val="21"/>
              </w:rPr>
              <w:t>应，查阅有关文件、工作台账或记录；检查企业是否落实</w:t>
            </w:r>
            <w:r>
              <w:rPr>
                <w:rFonts w:hint="eastAsia" w:ascii="仿宋_GB2312" w:hAnsi="仿宋_GB2312" w:eastAsia="仿宋_GB2312" w:cs="仿宋_GB2312"/>
                <w:b w:val="0"/>
                <w:bCs w:val="0"/>
                <w:spacing w:val="-2"/>
                <w:sz w:val="21"/>
                <w:szCs w:val="21"/>
              </w:rPr>
              <w:t>预警响应措施，查阅有关文件、工作台账或记录。</w:t>
            </w:r>
          </w:p>
          <w:p>
            <w:pPr>
              <w:pStyle w:val="7"/>
              <w:spacing w:before="69" w:line="237" w:lineRule="auto"/>
              <w:ind w:left="134" w:right="161" w:firstLine="4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3.根据企业人员花名册，随机抽取部分关键岗位人员就建立</w:t>
            </w:r>
            <w:r>
              <w:rPr>
                <w:rFonts w:hint="eastAsia" w:ascii="仿宋_GB2312" w:hAnsi="仿宋_GB2312" w:eastAsia="仿宋_GB2312" w:cs="仿宋_GB2312"/>
                <w:b w:val="0"/>
                <w:bCs w:val="0"/>
                <w:spacing w:val="-1"/>
                <w:sz w:val="21"/>
                <w:szCs w:val="21"/>
              </w:rPr>
              <w:t>健全预警预防机制进行座谈与询问。</w:t>
            </w:r>
          </w:p>
          <w:p>
            <w:pPr>
              <w:pStyle w:val="7"/>
              <w:spacing w:before="69" w:line="237" w:lineRule="auto"/>
              <w:ind w:left="134" w:right="161" w:firstLine="4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4.与地方交通运输部门负责人或工作人员座谈交流，询问管</w:t>
            </w:r>
            <w:r>
              <w:rPr>
                <w:rFonts w:hint="eastAsia" w:ascii="仿宋_GB2312" w:hAnsi="仿宋_GB2312" w:eastAsia="仿宋_GB2312" w:cs="仿宋_GB2312"/>
                <w:b w:val="0"/>
                <w:bCs w:val="0"/>
                <w:spacing w:val="1"/>
                <w:sz w:val="21"/>
                <w:szCs w:val="21"/>
              </w:rPr>
              <w:t>理部门如何督促指导企业自查、下级部门排查抽查及整改</w:t>
            </w:r>
            <w:r>
              <w:rPr>
                <w:rFonts w:hint="eastAsia" w:ascii="仿宋_GB2312" w:hAnsi="仿宋_GB2312" w:eastAsia="仿宋_GB2312" w:cs="仿宋_GB2312"/>
                <w:b w:val="0"/>
                <w:bCs w:val="0"/>
                <w:spacing w:val="-2"/>
                <w:sz w:val="21"/>
                <w:szCs w:val="21"/>
              </w:rPr>
              <w:t>落实。</w:t>
            </w:r>
          </w:p>
        </w:tc>
        <w:tc>
          <w:tcPr>
            <w:tcW w:w="3198" w:type="dxa"/>
            <w:noWrap w:val="0"/>
            <w:vAlign w:val="center"/>
          </w:tcPr>
          <w:p>
            <w:pPr>
              <w:pStyle w:val="7"/>
              <w:spacing w:before="68" w:line="237" w:lineRule="auto"/>
              <w:ind w:left="128" w:right="119"/>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1"/>
                <w:sz w:val="21"/>
                <w:szCs w:val="21"/>
              </w:rPr>
              <w:t>1.《交通运输突发事件应急管理规定》第二十六条、第二十七条</w:t>
            </w:r>
          </w:p>
          <w:p>
            <w:pPr>
              <w:pStyle w:val="7"/>
              <w:spacing w:before="68" w:line="237" w:lineRule="auto"/>
              <w:ind w:left="128" w:right="119"/>
              <w:jc w:val="left"/>
              <w:rPr>
                <w:rFonts w:hint="eastAsia" w:ascii="仿宋_GB2312" w:hAnsi="仿宋_GB2312" w:eastAsia="仿宋_GB2312" w:cs="仿宋_GB2312"/>
                <w:b w:val="0"/>
                <w:bCs w:val="0"/>
                <w:spacing w:val="-2"/>
                <w:sz w:val="21"/>
                <w:szCs w:val="21"/>
              </w:rPr>
            </w:pPr>
            <w:r>
              <w:rPr>
                <w:rFonts w:hint="eastAsia" w:ascii="仿宋_GB2312" w:hAnsi="仿宋_GB2312" w:eastAsia="仿宋_GB2312" w:cs="仿宋_GB2312"/>
                <w:b w:val="0"/>
                <w:bCs w:val="0"/>
                <w:spacing w:val="-1"/>
                <w:sz w:val="21"/>
                <w:szCs w:val="21"/>
              </w:rPr>
              <w:t>2.《交通运输综合应急预案》《公</w:t>
            </w:r>
            <w:r>
              <w:rPr>
                <w:rFonts w:hint="eastAsia" w:ascii="仿宋_GB2312" w:hAnsi="仿宋_GB2312" w:eastAsia="仿宋_GB2312" w:cs="仿宋_GB2312"/>
                <w:b w:val="0"/>
                <w:bCs w:val="0"/>
                <w:spacing w:val="-6"/>
                <w:sz w:val="21"/>
                <w:szCs w:val="21"/>
              </w:rPr>
              <w:t>路交通突发事件应急预案》《水路</w:t>
            </w:r>
            <w:r>
              <w:rPr>
                <w:rFonts w:hint="eastAsia" w:ascii="仿宋_GB2312" w:hAnsi="仿宋_GB2312" w:eastAsia="仿宋_GB2312" w:cs="仿宋_GB2312"/>
                <w:b w:val="0"/>
                <w:bCs w:val="0"/>
                <w:sz w:val="21"/>
                <w:szCs w:val="21"/>
              </w:rPr>
              <w:t>交通突发事件应急预案》等有关</w:t>
            </w:r>
            <w:r>
              <w:rPr>
                <w:rFonts w:hint="eastAsia" w:ascii="仿宋_GB2312" w:hAnsi="仿宋_GB2312" w:eastAsia="仿宋_GB2312" w:cs="仿宋_GB2312"/>
                <w:b w:val="0"/>
                <w:bCs w:val="0"/>
                <w:spacing w:val="-2"/>
                <w:sz w:val="21"/>
                <w:szCs w:val="21"/>
              </w:rPr>
              <w:t>应急预案</w:t>
            </w:r>
          </w:p>
          <w:p>
            <w:pPr>
              <w:pStyle w:val="7"/>
              <w:spacing w:before="68" w:line="237" w:lineRule="auto"/>
              <w:ind w:left="128" w:right="11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3.《交通运输部2025年防汛防台</w:t>
            </w:r>
            <w:r>
              <w:rPr>
                <w:rFonts w:hint="eastAsia" w:ascii="仿宋_GB2312" w:hAnsi="仿宋_GB2312" w:eastAsia="仿宋_GB2312" w:cs="仿宋_GB2312"/>
                <w:b w:val="0"/>
                <w:bCs w:val="0"/>
                <w:spacing w:val="-3"/>
                <w:sz w:val="21"/>
                <w:szCs w:val="21"/>
              </w:rPr>
              <w:t>风工作要点》</w:t>
            </w:r>
          </w:p>
        </w:tc>
        <w:tc>
          <w:tcPr>
            <w:tcW w:w="495" w:type="dxa"/>
            <w:noWrap w:val="0"/>
            <w:vAlign w:val="center"/>
          </w:tcPr>
          <w:p>
            <w:pPr>
              <w:jc w:val="left"/>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1" w:hRule="atLeast"/>
        </w:trPr>
        <w:tc>
          <w:tcPr>
            <w:tcW w:w="644" w:type="dxa"/>
            <w:noWrap w:val="0"/>
            <w:vAlign w:val="center"/>
          </w:tcPr>
          <w:p>
            <w:pPr>
              <w:pStyle w:val="7"/>
              <w:spacing w:before="68" w:line="241" w:lineRule="auto"/>
              <w:ind w:left="254"/>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c>
          <w:tcPr>
            <w:tcW w:w="989" w:type="dxa"/>
            <w:noWrap w:val="0"/>
            <w:vAlign w:val="center"/>
          </w:tcPr>
          <w:p>
            <w:pPr>
              <w:pStyle w:val="7"/>
              <w:spacing w:before="66" w:line="220" w:lineRule="auto"/>
              <w:ind w:left="8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未制定</w:t>
            </w:r>
            <w:r>
              <w:rPr>
                <w:rFonts w:hint="eastAsia" w:ascii="仿宋_GB2312" w:hAnsi="仿宋_GB2312" w:eastAsia="仿宋_GB2312" w:cs="仿宋_GB2312"/>
                <w:b w:val="0"/>
                <w:bCs w:val="0"/>
                <w:spacing w:val="-14"/>
                <w:sz w:val="21"/>
                <w:szCs w:val="21"/>
              </w:rPr>
              <w:t>防汛防</w:t>
            </w:r>
            <w:r>
              <w:rPr>
                <w:rFonts w:hint="eastAsia" w:ascii="仿宋_GB2312" w:hAnsi="仿宋_GB2312" w:eastAsia="仿宋_GB2312" w:cs="仿宋_GB2312"/>
                <w:b w:val="0"/>
                <w:bCs w:val="0"/>
                <w:spacing w:val="-8"/>
                <w:sz w:val="21"/>
                <w:szCs w:val="21"/>
              </w:rPr>
              <w:t>台风相</w:t>
            </w:r>
            <w:r>
              <w:rPr>
                <w:rFonts w:hint="eastAsia" w:ascii="仿宋_GB2312" w:hAnsi="仿宋_GB2312" w:eastAsia="仿宋_GB2312" w:cs="仿宋_GB2312"/>
                <w:b w:val="0"/>
                <w:bCs w:val="0"/>
                <w:spacing w:val="-12"/>
                <w:sz w:val="21"/>
                <w:szCs w:val="21"/>
              </w:rPr>
              <w:t>关应急</w:t>
            </w:r>
            <w:r>
              <w:rPr>
                <w:rFonts w:hint="eastAsia" w:ascii="仿宋_GB2312" w:hAnsi="仿宋_GB2312" w:eastAsia="仿宋_GB2312" w:cs="仿宋_GB2312"/>
                <w:b w:val="0"/>
                <w:bCs w:val="0"/>
                <w:spacing w:val="-11"/>
                <w:sz w:val="21"/>
                <w:szCs w:val="21"/>
              </w:rPr>
              <w:t>预案或</w:t>
            </w:r>
            <w:r>
              <w:rPr>
                <w:rFonts w:hint="eastAsia" w:ascii="仿宋_GB2312" w:hAnsi="仿宋_GB2312" w:eastAsia="仿宋_GB2312" w:cs="仿宋_GB2312"/>
                <w:b w:val="0"/>
                <w:bCs w:val="0"/>
                <w:spacing w:val="-5"/>
                <w:sz w:val="21"/>
                <w:szCs w:val="21"/>
              </w:rPr>
              <w:t>预案内</w:t>
            </w:r>
            <w:r>
              <w:rPr>
                <w:rFonts w:hint="eastAsia" w:ascii="仿宋_GB2312" w:hAnsi="仿宋_GB2312" w:eastAsia="仿宋_GB2312" w:cs="仿宋_GB2312"/>
                <w:b w:val="0"/>
                <w:bCs w:val="0"/>
                <w:spacing w:val="-3"/>
                <w:sz w:val="21"/>
                <w:szCs w:val="21"/>
              </w:rPr>
              <w:t>容不适用，未开</w:t>
            </w:r>
            <w:r>
              <w:rPr>
                <w:rFonts w:hint="eastAsia" w:ascii="仿宋_GB2312" w:hAnsi="仿宋_GB2312" w:eastAsia="仿宋_GB2312" w:cs="仿宋_GB2312"/>
                <w:b w:val="0"/>
                <w:bCs w:val="0"/>
                <w:spacing w:val="-6"/>
                <w:sz w:val="21"/>
                <w:szCs w:val="21"/>
              </w:rPr>
              <w:t>展防汛</w:t>
            </w:r>
          </w:p>
        </w:tc>
        <w:tc>
          <w:tcPr>
            <w:tcW w:w="4057" w:type="dxa"/>
            <w:noWrap w:val="0"/>
            <w:vAlign w:val="center"/>
          </w:tcPr>
          <w:p>
            <w:pPr>
              <w:pStyle w:val="7"/>
              <w:numPr>
                <w:ilvl w:val="0"/>
                <w:numId w:val="0"/>
              </w:numPr>
              <w:spacing w:before="68" w:line="237" w:lineRule="auto"/>
              <w:ind w:left="140" w:leftChars="0" w:right="21" w:rightChars="0" w:hanging="119"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z w:val="21"/>
                <w:szCs w:val="21"/>
              </w:rPr>
              <w:t>及时修订完善防汛防台风、突发地质灾害</w:t>
            </w:r>
            <w:r>
              <w:rPr>
                <w:rFonts w:hint="eastAsia" w:ascii="仿宋_GB2312" w:hAnsi="仿宋_GB2312" w:eastAsia="仿宋_GB2312" w:cs="仿宋_GB2312"/>
                <w:b w:val="0"/>
                <w:bCs w:val="0"/>
                <w:spacing w:val="-1"/>
                <w:sz w:val="21"/>
                <w:szCs w:val="21"/>
              </w:rPr>
              <w:t>等应急预案。</w:t>
            </w:r>
          </w:p>
          <w:p>
            <w:pPr>
              <w:pStyle w:val="7"/>
              <w:numPr>
                <w:ilvl w:val="0"/>
                <w:numId w:val="0"/>
              </w:numPr>
              <w:spacing w:before="68" w:line="237" w:lineRule="auto"/>
              <w:ind w:left="140" w:leftChars="0" w:right="21" w:rightChars="0" w:hanging="119" w:firstLine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2.开展防汛防台风应急预案演练。</w:t>
            </w:r>
          </w:p>
        </w:tc>
        <w:tc>
          <w:tcPr>
            <w:tcW w:w="5606" w:type="dxa"/>
            <w:noWrap w:val="0"/>
            <w:vAlign w:val="center"/>
          </w:tcPr>
          <w:p>
            <w:pPr>
              <w:pStyle w:val="7"/>
              <w:spacing w:before="54" w:line="233" w:lineRule="auto"/>
              <w:ind w:left="134" w:right="161" w:firstLine="4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1.检查企业和交通运输部门是否制定防汛防台风等有关应</w:t>
            </w:r>
            <w:r>
              <w:rPr>
                <w:rFonts w:hint="eastAsia" w:ascii="仿宋_GB2312" w:hAnsi="仿宋_GB2312" w:eastAsia="仿宋_GB2312" w:cs="仿宋_GB2312"/>
                <w:b w:val="0"/>
                <w:bCs w:val="0"/>
                <w:spacing w:val="-1"/>
                <w:sz w:val="21"/>
                <w:szCs w:val="21"/>
              </w:rPr>
              <w:t>急预案，查阅有关文件。</w:t>
            </w:r>
          </w:p>
          <w:p>
            <w:pPr>
              <w:pStyle w:val="7"/>
              <w:spacing w:before="54" w:line="233" w:lineRule="auto"/>
              <w:ind w:left="134" w:right="161" w:firstLine="40"/>
              <w:jc w:val="left"/>
              <w:rPr>
                <w:rFonts w:hint="eastAsia" w:ascii="仿宋_GB2312" w:hAnsi="仿宋_GB2312" w:eastAsia="仿宋_GB2312" w:cs="仿宋_GB2312"/>
                <w:b w:val="0"/>
                <w:bCs w:val="0"/>
                <w:spacing w:val="-2"/>
                <w:sz w:val="21"/>
                <w:szCs w:val="21"/>
              </w:rPr>
            </w:pPr>
            <w:r>
              <w:rPr>
                <w:rFonts w:hint="eastAsia" w:ascii="仿宋_GB2312" w:hAnsi="仿宋_GB2312" w:eastAsia="仿宋_GB2312" w:cs="仿宋_GB2312"/>
                <w:b w:val="0"/>
                <w:bCs w:val="0"/>
                <w:spacing w:val="-1"/>
                <w:sz w:val="21"/>
                <w:szCs w:val="21"/>
              </w:rPr>
              <w:t>2.检查企业和交通运输部门开展的防范应对汛期台风等极</w:t>
            </w:r>
            <w:r>
              <w:rPr>
                <w:rFonts w:hint="eastAsia" w:ascii="仿宋_GB2312" w:hAnsi="仿宋_GB2312" w:eastAsia="仿宋_GB2312" w:cs="仿宋_GB2312"/>
                <w:b w:val="0"/>
                <w:bCs w:val="0"/>
                <w:spacing w:val="1"/>
                <w:sz w:val="21"/>
                <w:szCs w:val="21"/>
              </w:rPr>
              <w:t>端天气、地质灾害演练情况，查阅有关文件、工作台账或</w:t>
            </w:r>
            <w:r>
              <w:rPr>
                <w:rFonts w:hint="eastAsia" w:ascii="仿宋_GB2312" w:hAnsi="仿宋_GB2312" w:eastAsia="仿宋_GB2312" w:cs="仿宋_GB2312"/>
                <w:b w:val="0"/>
                <w:bCs w:val="0"/>
                <w:spacing w:val="-2"/>
                <w:sz w:val="21"/>
                <w:szCs w:val="21"/>
              </w:rPr>
              <w:t>记录。</w:t>
            </w:r>
          </w:p>
          <w:p>
            <w:pPr>
              <w:pStyle w:val="7"/>
              <w:spacing w:before="54" w:line="233" w:lineRule="auto"/>
              <w:ind w:left="134" w:right="161" w:firstLine="4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z w:val="21"/>
                <w:szCs w:val="21"/>
              </w:rPr>
              <w:t>3.检查企业和交通运输部门是否根据演习演练发现的问题</w:t>
            </w:r>
            <w:r>
              <w:rPr>
                <w:rFonts w:hint="eastAsia" w:ascii="仿宋_GB2312" w:hAnsi="仿宋_GB2312" w:eastAsia="仿宋_GB2312" w:cs="仿宋_GB2312"/>
                <w:b w:val="0"/>
                <w:bCs w:val="0"/>
                <w:spacing w:val="6"/>
                <w:sz w:val="21"/>
                <w:szCs w:val="21"/>
              </w:rPr>
              <w:t>或上位预案的变化，修订完善应急预案，查阅有关文件、</w:t>
            </w:r>
            <w:r>
              <w:rPr>
                <w:rFonts w:hint="eastAsia" w:ascii="仿宋_GB2312" w:hAnsi="仿宋_GB2312" w:eastAsia="仿宋_GB2312" w:cs="仿宋_GB2312"/>
                <w:b w:val="0"/>
                <w:bCs w:val="0"/>
                <w:spacing w:val="-1"/>
                <w:sz w:val="21"/>
                <w:szCs w:val="21"/>
              </w:rPr>
              <w:t>工作台账或记录。</w:t>
            </w:r>
          </w:p>
          <w:p>
            <w:pPr>
              <w:pStyle w:val="7"/>
              <w:spacing w:before="54" w:line="233" w:lineRule="auto"/>
              <w:ind w:left="134" w:right="161" w:firstLine="4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4.随机抽取部分关键岗位人员进行座谈与</w:t>
            </w:r>
            <w:r>
              <w:rPr>
                <w:rFonts w:hint="eastAsia" w:ascii="仿宋_GB2312" w:hAnsi="仿宋_GB2312" w:eastAsia="仿宋_GB2312" w:cs="仿宋_GB2312"/>
                <w:b w:val="0"/>
                <w:bCs w:val="0"/>
                <w:spacing w:val="-1"/>
                <w:sz w:val="21"/>
                <w:szCs w:val="21"/>
              </w:rPr>
              <w:t>询问，了解是否掌</w:t>
            </w:r>
          </w:p>
        </w:tc>
        <w:tc>
          <w:tcPr>
            <w:tcW w:w="3198" w:type="dxa"/>
            <w:noWrap w:val="0"/>
            <w:vAlign w:val="center"/>
          </w:tcPr>
          <w:p>
            <w:pPr>
              <w:pStyle w:val="7"/>
              <w:spacing w:before="76" w:line="228" w:lineRule="auto"/>
              <w:ind w:left="137" w:hanging="69"/>
              <w:jc w:val="left"/>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pacing w:val="-2"/>
                <w:sz w:val="21"/>
                <w:szCs w:val="21"/>
              </w:rPr>
              <w:t>1.《突发事件应急预案管理办法》</w:t>
            </w:r>
            <w:r>
              <w:rPr>
                <w:rFonts w:hint="eastAsia" w:ascii="仿宋_GB2312" w:hAnsi="仿宋_GB2312" w:eastAsia="仿宋_GB2312" w:cs="仿宋_GB2312"/>
                <w:b w:val="0"/>
                <w:bCs w:val="0"/>
                <w:spacing w:val="-3"/>
                <w:sz w:val="21"/>
                <w:szCs w:val="21"/>
              </w:rPr>
              <w:t>第三十二条。</w:t>
            </w:r>
          </w:p>
          <w:p>
            <w:pPr>
              <w:pStyle w:val="7"/>
              <w:spacing w:before="76" w:line="228" w:lineRule="auto"/>
              <w:ind w:left="137" w:hanging="69"/>
              <w:jc w:val="left"/>
              <w:rPr>
                <w:rFonts w:hint="eastAsia" w:ascii="仿宋_GB2312" w:hAnsi="仿宋_GB2312" w:eastAsia="仿宋_GB2312" w:cs="仿宋_GB2312"/>
                <w:b w:val="0"/>
                <w:bCs w:val="0"/>
                <w:spacing w:val="-2"/>
                <w:sz w:val="21"/>
                <w:szCs w:val="21"/>
              </w:rPr>
            </w:pPr>
            <w:r>
              <w:rPr>
                <w:rFonts w:hint="eastAsia" w:ascii="仿宋_GB2312" w:hAnsi="仿宋_GB2312" w:eastAsia="仿宋_GB2312" w:cs="仿宋_GB2312"/>
                <w:b w:val="0"/>
                <w:bCs w:val="0"/>
                <w:spacing w:val="-2"/>
                <w:sz w:val="21"/>
                <w:szCs w:val="21"/>
              </w:rPr>
              <w:t>2.《交通运输突发事件应急管理</w:t>
            </w:r>
            <w:r>
              <w:rPr>
                <w:rFonts w:hint="eastAsia" w:ascii="仿宋_GB2312" w:hAnsi="仿宋_GB2312" w:eastAsia="仿宋_GB2312" w:cs="仿宋_GB2312"/>
                <w:b w:val="0"/>
                <w:bCs w:val="0"/>
                <w:spacing w:val="3"/>
                <w:sz w:val="21"/>
                <w:szCs w:val="21"/>
              </w:rPr>
              <w:t>规定》(交通运输部令2011年第</w:t>
            </w:r>
            <w:r>
              <w:rPr>
                <w:rFonts w:hint="eastAsia" w:ascii="仿宋_GB2312" w:hAnsi="仿宋_GB2312" w:eastAsia="仿宋_GB2312" w:cs="仿宋_GB2312"/>
                <w:b w:val="0"/>
                <w:bCs w:val="0"/>
                <w:spacing w:val="-2"/>
                <w:sz w:val="21"/>
                <w:szCs w:val="21"/>
              </w:rPr>
              <w:t>9号)第二十一条</w:t>
            </w:r>
          </w:p>
          <w:p>
            <w:pPr>
              <w:pStyle w:val="7"/>
              <w:spacing w:before="76" w:line="228" w:lineRule="auto"/>
              <w:ind w:left="137" w:hanging="6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3.《交通运输综合应急预案》等</w:t>
            </w:r>
            <w:r>
              <w:rPr>
                <w:rFonts w:hint="eastAsia" w:ascii="仿宋_GB2312" w:hAnsi="仿宋_GB2312" w:eastAsia="仿宋_GB2312" w:cs="仿宋_GB2312"/>
                <w:b w:val="0"/>
                <w:bCs w:val="0"/>
                <w:spacing w:val="-2"/>
                <w:sz w:val="21"/>
                <w:szCs w:val="21"/>
              </w:rPr>
              <w:t>有关应急预案</w:t>
            </w:r>
            <w:r>
              <w:rPr>
                <w:rFonts w:hint="eastAsia" w:ascii="仿宋_GB2312" w:hAnsi="仿宋_GB2312" w:eastAsia="仿宋_GB2312" w:cs="仿宋_GB2312"/>
                <w:b w:val="0"/>
                <w:bCs w:val="0"/>
                <w:spacing w:val="-1"/>
                <w:sz w:val="21"/>
                <w:szCs w:val="21"/>
              </w:rPr>
              <w:t>4.《交通运输部2025年防汛防台</w:t>
            </w:r>
            <w:r>
              <w:rPr>
                <w:rFonts w:hint="eastAsia" w:ascii="仿宋_GB2312" w:hAnsi="仿宋_GB2312" w:eastAsia="仿宋_GB2312" w:cs="仿宋_GB2312"/>
                <w:b w:val="0"/>
                <w:bCs w:val="0"/>
                <w:spacing w:val="-3"/>
                <w:sz w:val="21"/>
                <w:szCs w:val="21"/>
              </w:rPr>
              <w:t>风工作要点》</w:t>
            </w:r>
          </w:p>
        </w:tc>
        <w:tc>
          <w:tcPr>
            <w:tcW w:w="495" w:type="dxa"/>
            <w:noWrap w:val="0"/>
            <w:vAlign w:val="center"/>
          </w:tcPr>
          <w:p>
            <w:pPr>
              <w:jc w:val="left"/>
              <w:rPr>
                <w:rFonts w:hint="eastAsia" w:ascii="仿宋_GB2312" w:hAnsi="仿宋_GB2312" w:eastAsia="仿宋_GB2312" w:cs="仿宋_GB2312"/>
                <w:b w:val="0"/>
                <w:bCs w:val="0"/>
                <w:sz w:val="21"/>
                <w:szCs w:val="21"/>
              </w:rPr>
            </w:pPr>
          </w:p>
        </w:tc>
      </w:tr>
    </w:tbl>
    <w:p>
      <w:pPr>
        <w:rPr>
          <w:rFonts w:hint="eastAsia" w:ascii="仿宋_GB2312" w:hAnsi="仿宋_GB2312" w:eastAsia="仿宋_GB2312" w:cs="仿宋_GB2312"/>
          <w:b w:val="0"/>
          <w:bCs w:val="0"/>
          <w:sz w:val="21"/>
          <w:szCs w:val="21"/>
          <w:lang w:eastAsia="zh-CN"/>
        </w:rPr>
        <w:sectPr>
          <w:footerReference r:id="rId22" w:type="default"/>
          <w:pgSz w:w="16928" w:h="11871" w:orient="landscape"/>
          <w:pgMar w:top="1009" w:right="1327" w:bottom="1083" w:left="1242" w:header="0" w:footer="714" w:gutter="0"/>
          <w:pgNumType w:fmt="decimal"/>
          <w:cols w:space="720" w:num="1"/>
          <w:rtlGutter w:val="0"/>
          <w:docGrid w:linePitch="0" w:charSpace="0"/>
        </w:sectPr>
      </w:pPr>
    </w:p>
    <w:tbl>
      <w:tblPr>
        <w:tblStyle w:val="6"/>
        <w:tblW w:w="150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999"/>
        <w:gridCol w:w="4057"/>
        <w:gridCol w:w="5596"/>
        <w:gridCol w:w="3188"/>
        <w:gridCol w:w="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64" w:type="dxa"/>
            <w:noWrap w:val="0"/>
            <w:vAlign w:val="top"/>
          </w:tcPr>
          <w:p>
            <w:pPr>
              <w:pStyle w:val="7"/>
              <w:spacing w:before="182" w:line="221" w:lineRule="auto"/>
              <w:ind w:left="108"/>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序号</w:t>
            </w:r>
          </w:p>
        </w:tc>
        <w:tc>
          <w:tcPr>
            <w:tcW w:w="999" w:type="dxa"/>
            <w:noWrap w:val="0"/>
            <w:vAlign w:val="top"/>
          </w:tcPr>
          <w:p>
            <w:pPr>
              <w:pStyle w:val="7"/>
              <w:spacing w:before="32" w:line="223" w:lineRule="auto"/>
              <w:ind w:left="193" w:right="118" w:hanging="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主要风</w:t>
            </w:r>
            <w:r>
              <w:rPr>
                <w:rFonts w:hint="eastAsia" w:ascii="仿宋_GB2312" w:hAnsi="仿宋_GB2312" w:eastAsia="仿宋_GB2312" w:cs="仿宋_GB2312"/>
                <w:b w:val="0"/>
                <w:bCs w:val="0"/>
                <w:spacing w:val="3"/>
                <w:sz w:val="21"/>
                <w:szCs w:val="21"/>
              </w:rPr>
              <w:t>险隐患</w:t>
            </w:r>
          </w:p>
        </w:tc>
        <w:tc>
          <w:tcPr>
            <w:tcW w:w="4057" w:type="dxa"/>
            <w:noWrap w:val="0"/>
            <w:vAlign w:val="top"/>
          </w:tcPr>
          <w:p>
            <w:pPr>
              <w:pStyle w:val="7"/>
              <w:spacing w:before="181" w:line="220" w:lineRule="auto"/>
              <w:ind w:left="1415"/>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4"/>
                <w:sz w:val="21"/>
                <w:szCs w:val="21"/>
              </w:rPr>
              <w:t>风险防控措施</w:t>
            </w:r>
          </w:p>
        </w:tc>
        <w:tc>
          <w:tcPr>
            <w:tcW w:w="5596" w:type="dxa"/>
            <w:noWrap w:val="0"/>
            <w:vAlign w:val="top"/>
          </w:tcPr>
          <w:p>
            <w:pPr>
              <w:pStyle w:val="7"/>
              <w:spacing w:before="181" w:line="220" w:lineRule="auto"/>
              <w:ind w:left="1698"/>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隐患自查排查工作方法</w:t>
            </w:r>
          </w:p>
        </w:tc>
        <w:tc>
          <w:tcPr>
            <w:tcW w:w="3188" w:type="dxa"/>
            <w:noWrap w:val="0"/>
            <w:vAlign w:val="top"/>
          </w:tcPr>
          <w:p>
            <w:pPr>
              <w:pStyle w:val="7"/>
              <w:spacing w:before="179" w:line="219" w:lineRule="auto"/>
              <w:ind w:left="1152"/>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5"/>
                <w:sz w:val="21"/>
                <w:szCs w:val="21"/>
              </w:rPr>
              <w:t>主要依据</w:t>
            </w:r>
          </w:p>
        </w:tc>
        <w:tc>
          <w:tcPr>
            <w:tcW w:w="505" w:type="dxa"/>
            <w:noWrap w:val="0"/>
            <w:textDirection w:val="tbRlV"/>
            <w:vAlign w:val="top"/>
          </w:tcPr>
          <w:p>
            <w:pPr>
              <w:pStyle w:val="7"/>
              <w:spacing w:before="144" w:line="201" w:lineRule="auto"/>
              <w:ind w:left="11"/>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3"/>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664" w:type="dxa"/>
            <w:noWrap w:val="0"/>
            <w:vAlign w:val="top"/>
          </w:tcPr>
          <w:p>
            <w:pPr>
              <w:rPr>
                <w:rFonts w:hint="eastAsia" w:ascii="仿宋_GB2312" w:hAnsi="仿宋_GB2312" w:eastAsia="仿宋_GB2312" w:cs="仿宋_GB2312"/>
                <w:b w:val="0"/>
                <w:bCs w:val="0"/>
                <w:sz w:val="21"/>
                <w:szCs w:val="21"/>
              </w:rPr>
            </w:pPr>
          </w:p>
        </w:tc>
        <w:tc>
          <w:tcPr>
            <w:tcW w:w="999" w:type="dxa"/>
            <w:noWrap w:val="0"/>
            <w:vAlign w:val="top"/>
          </w:tcPr>
          <w:p>
            <w:pPr>
              <w:pStyle w:val="7"/>
              <w:spacing w:before="30" w:line="253" w:lineRule="auto"/>
              <w:ind w:left="119" w:right="67" w:hanging="2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6"/>
                <w:sz w:val="21"/>
                <w:szCs w:val="21"/>
              </w:rPr>
              <w:t>防台风</w:t>
            </w:r>
            <w:r>
              <w:rPr>
                <w:rFonts w:hint="eastAsia" w:ascii="仿宋_GB2312" w:hAnsi="仿宋_GB2312" w:eastAsia="仿宋_GB2312" w:cs="仿宋_GB2312"/>
                <w:b w:val="0"/>
                <w:bCs w:val="0"/>
                <w:spacing w:val="3"/>
                <w:sz w:val="21"/>
                <w:szCs w:val="21"/>
              </w:rPr>
              <w:t>等演练</w:t>
            </w:r>
          </w:p>
        </w:tc>
        <w:tc>
          <w:tcPr>
            <w:tcW w:w="4057" w:type="dxa"/>
            <w:noWrap w:val="0"/>
            <w:vAlign w:val="top"/>
          </w:tcPr>
          <w:p>
            <w:pPr>
              <w:rPr>
                <w:rFonts w:hint="eastAsia" w:ascii="仿宋_GB2312" w:hAnsi="仿宋_GB2312" w:eastAsia="仿宋_GB2312" w:cs="仿宋_GB2312"/>
                <w:b w:val="0"/>
                <w:bCs w:val="0"/>
                <w:sz w:val="21"/>
                <w:szCs w:val="21"/>
              </w:rPr>
            </w:pPr>
          </w:p>
        </w:tc>
        <w:tc>
          <w:tcPr>
            <w:tcW w:w="5596" w:type="dxa"/>
            <w:noWrap w:val="0"/>
            <w:vAlign w:val="top"/>
          </w:tcPr>
          <w:p>
            <w:pPr>
              <w:pStyle w:val="7"/>
              <w:spacing w:before="50" w:line="219" w:lineRule="auto"/>
              <w:ind w:left="134"/>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握应急预案有关要求和演练开展、预案修订情</w:t>
            </w:r>
            <w:r>
              <w:rPr>
                <w:rFonts w:hint="eastAsia" w:ascii="仿宋_GB2312" w:hAnsi="仿宋_GB2312" w:eastAsia="仿宋_GB2312" w:cs="仿宋_GB2312"/>
                <w:b w:val="0"/>
                <w:bCs w:val="0"/>
                <w:spacing w:val="-1"/>
                <w:sz w:val="21"/>
                <w:szCs w:val="21"/>
              </w:rPr>
              <w:t>况。</w:t>
            </w:r>
            <w:r>
              <w:rPr>
                <w:rFonts w:hint="eastAsia" w:ascii="仿宋_GB2312" w:hAnsi="仿宋_GB2312" w:eastAsia="仿宋_GB2312" w:cs="仿宋_GB2312"/>
                <w:b w:val="0"/>
                <w:bCs w:val="0"/>
                <w:spacing w:val="-9"/>
                <w:sz w:val="21"/>
                <w:szCs w:val="21"/>
              </w:rPr>
              <w:t>4.与地方交通运输部门负责人或工作人员交流，询</w:t>
            </w:r>
            <w:r>
              <w:rPr>
                <w:rFonts w:hint="eastAsia" w:ascii="仿宋_GB2312" w:hAnsi="仿宋_GB2312" w:eastAsia="仿宋_GB2312" w:cs="仿宋_GB2312"/>
                <w:b w:val="0"/>
                <w:bCs w:val="0"/>
                <w:spacing w:val="-10"/>
                <w:sz w:val="21"/>
                <w:szCs w:val="21"/>
              </w:rPr>
              <w:t>问管理部</w:t>
            </w:r>
            <w:r>
              <w:rPr>
                <w:rFonts w:hint="eastAsia" w:ascii="仿宋_GB2312" w:hAnsi="仿宋_GB2312" w:eastAsia="仿宋_GB2312" w:cs="仿宋_GB2312"/>
                <w:b w:val="0"/>
                <w:bCs w:val="0"/>
                <w:spacing w:val="-6"/>
                <w:sz w:val="21"/>
                <w:szCs w:val="21"/>
              </w:rPr>
              <w:t>门如何督促指导企业自查、下级部门排查抽查及整改落实。</w:t>
            </w:r>
          </w:p>
        </w:tc>
        <w:tc>
          <w:tcPr>
            <w:tcW w:w="3188" w:type="dxa"/>
            <w:noWrap w:val="0"/>
            <w:vAlign w:val="top"/>
          </w:tcPr>
          <w:p>
            <w:pPr>
              <w:rPr>
                <w:rFonts w:hint="eastAsia" w:ascii="仿宋_GB2312" w:hAnsi="仿宋_GB2312" w:eastAsia="仿宋_GB2312" w:cs="仿宋_GB2312"/>
                <w:b w:val="0"/>
                <w:bCs w:val="0"/>
                <w:sz w:val="21"/>
                <w:szCs w:val="21"/>
              </w:rPr>
            </w:pPr>
          </w:p>
        </w:tc>
        <w:tc>
          <w:tcPr>
            <w:tcW w:w="505" w:type="dxa"/>
            <w:noWrap w:val="0"/>
            <w:vAlign w:val="top"/>
          </w:tcPr>
          <w:p>
            <w:pPr>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5" w:hRule="atLeast"/>
        </w:trPr>
        <w:tc>
          <w:tcPr>
            <w:tcW w:w="664" w:type="dxa"/>
            <w:noWrap w:val="0"/>
            <w:vAlign w:val="center"/>
          </w:tcPr>
          <w:p>
            <w:pPr>
              <w:pStyle w:val="7"/>
              <w:spacing w:before="72"/>
              <w:ind w:left="264"/>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w:t>
            </w:r>
          </w:p>
        </w:tc>
        <w:tc>
          <w:tcPr>
            <w:tcW w:w="999" w:type="dxa"/>
            <w:noWrap w:val="0"/>
            <w:vAlign w:val="center"/>
          </w:tcPr>
          <w:p>
            <w:pPr>
              <w:pStyle w:val="7"/>
              <w:spacing w:before="55" w:line="233" w:lineRule="auto"/>
              <w:ind w:left="110" w:firstLine="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5"/>
                <w:sz w:val="21"/>
                <w:szCs w:val="21"/>
              </w:rPr>
              <w:t>未根据</w:t>
            </w:r>
            <w:r>
              <w:rPr>
                <w:rFonts w:hint="eastAsia" w:ascii="仿宋_GB2312" w:hAnsi="仿宋_GB2312" w:eastAsia="仿宋_GB2312" w:cs="仿宋_GB2312"/>
                <w:b w:val="0"/>
                <w:bCs w:val="0"/>
                <w:spacing w:val="4"/>
                <w:sz w:val="21"/>
                <w:szCs w:val="21"/>
              </w:rPr>
              <w:t>灾害预</w:t>
            </w:r>
            <w:r>
              <w:rPr>
                <w:rFonts w:hint="eastAsia" w:ascii="仿宋_GB2312" w:hAnsi="仿宋_GB2312" w:eastAsia="仿宋_GB2312" w:cs="仿宋_GB2312"/>
                <w:b w:val="0"/>
                <w:bCs w:val="0"/>
                <w:spacing w:val="-15"/>
                <w:sz w:val="21"/>
                <w:szCs w:val="21"/>
              </w:rPr>
              <w:t>警预置</w:t>
            </w:r>
            <w:r>
              <w:rPr>
                <w:rFonts w:hint="eastAsia" w:ascii="仿宋_GB2312" w:hAnsi="仿宋_GB2312" w:eastAsia="仿宋_GB2312" w:cs="仿宋_GB2312"/>
                <w:b w:val="0"/>
                <w:bCs w:val="0"/>
                <w:spacing w:val="5"/>
                <w:sz w:val="21"/>
                <w:szCs w:val="21"/>
              </w:rPr>
              <w:t>防汛防</w:t>
            </w:r>
            <w:r>
              <w:rPr>
                <w:rFonts w:hint="eastAsia" w:ascii="仿宋_GB2312" w:hAnsi="仿宋_GB2312" w:eastAsia="仿宋_GB2312" w:cs="仿宋_GB2312"/>
                <w:b w:val="0"/>
                <w:bCs w:val="0"/>
                <w:spacing w:val="7"/>
                <w:sz w:val="21"/>
                <w:szCs w:val="21"/>
              </w:rPr>
              <w:t>台风应</w:t>
            </w:r>
            <w:r>
              <w:rPr>
                <w:rFonts w:hint="eastAsia" w:ascii="仿宋_GB2312" w:hAnsi="仿宋_GB2312" w:eastAsia="仿宋_GB2312" w:cs="仿宋_GB2312"/>
                <w:b w:val="0"/>
                <w:bCs w:val="0"/>
                <w:spacing w:val="4"/>
                <w:sz w:val="21"/>
                <w:szCs w:val="21"/>
              </w:rPr>
              <w:t>急队伍</w:t>
            </w:r>
            <w:r>
              <w:rPr>
                <w:rFonts w:hint="eastAsia" w:ascii="仿宋_GB2312" w:hAnsi="仿宋_GB2312" w:eastAsia="仿宋_GB2312" w:cs="仿宋_GB2312"/>
                <w:b w:val="0"/>
                <w:bCs w:val="0"/>
                <w:spacing w:val="-1"/>
                <w:sz w:val="21"/>
                <w:szCs w:val="21"/>
              </w:rPr>
              <w:t>和装备，</w:t>
            </w:r>
            <w:r>
              <w:rPr>
                <w:rFonts w:hint="eastAsia" w:ascii="仿宋_GB2312" w:hAnsi="仿宋_GB2312" w:eastAsia="仿宋_GB2312" w:cs="仿宋_GB2312"/>
                <w:b w:val="0"/>
                <w:bCs w:val="0"/>
                <w:spacing w:val="-16"/>
                <w:sz w:val="21"/>
                <w:szCs w:val="21"/>
              </w:rPr>
              <w:t>未按要</w:t>
            </w:r>
            <w:r>
              <w:rPr>
                <w:rFonts w:hint="eastAsia" w:ascii="仿宋_GB2312" w:hAnsi="仿宋_GB2312" w:eastAsia="仿宋_GB2312" w:cs="仿宋_GB2312"/>
                <w:b w:val="0"/>
                <w:bCs w:val="0"/>
                <w:spacing w:val="5"/>
                <w:sz w:val="21"/>
                <w:szCs w:val="21"/>
              </w:rPr>
              <w:t>求开展</w:t>
            </w:r>
            <w:r>
              <w:rPr>
                <w:rFonts w:hint="eastAsia" w:ascii="仿宋_GB2312" w:hAnsi="仿宋_GB2312" w:eastAsia="仿宋_GB2312" w:cs="仿宋_GB2312"/>
                <w:b w:val="0"/>
                <w:bCs w:val="0"/>
                <w:spacing w:val="-2"/>
                <w:sz w:val="21"/>
                <w:szCs w:val="21"/>
              </w:rPr>
              <w:t>应急装</w:t>
            </w:r>
            <w:r>
              <w:rPr>
                <w:rFonts w:hint="eastAsia" w:ascii="仿宋_GB2312" w:hAnsi="仿宋_GB2312" w:eastAsia="仿宋_GB2312" w:cs="仿宋_GB2312"/>
                <w:b w:val="0"/>
                <w:bCs w:val="0"/>
                <w:spacing w:val="6"/>
                <w:sz w:val="21"/>
                <w:szCs w:val="21"/>
              </w:rPr>
              <w:t>备物资</w:t>
            </w:r>
            <w:r>
              <w:rPr>
                <w:rFonts w:hint="eastAsia" w:ascii="仿宋_GB2312" w:hAnsi="仿宋_GB2312" w:eastAsia="仿宋_GB2312" w:cs="仿宋_GB2312"/>
                <w:b w:val="0"/>
                <w:bCs w:val="0"/>
                <w:spacing w:val="-16"/>
                <w:sz w:val="21"/>
                <w:szCs w:val="21"/>
              </w:rPr>
              <w:t>维护保</w:t>
            </w:r>
            <w:r>
              <w:rPr>
                <w:rFonts w:hint="eastAsia" w:ascii="仿宋_GB2312" w:hAnsi="仿宋_GB2312" w:eastAsia="仿宋_GB2312" w:cs="仿宋_GB2312"/>
                <w:b w:val="0"/>
                <w:bCs w:val="0"/>
                <w:spacing w:val="4"/>
                <w:sz w:val="21"/>
                <w:szCs w:val="21"/>
              </w:rPr>
              <w:t>养</w:t>
            </w:r>
          </w:p>
        </w:tc>
        <w:tc>
          <w:tcPr>
            <w:tcW w:w="4057" w:type="dxa"/>
            <w:noWrap w:val="0"/>
            <w:vAlign w:val="center"/>
          </w:tcPr>
          <w:p>
            <w:pPr>
              <w:pStyle w:val="7"/>
              <w:numPr>
                <w:ilvl w:val="0"/>
                <w:numId w:val="0"/>
              </w:numPr>
              <w:spacing w:before="71" w:line="228" w:lineRule="auto"/>
              <w:ind w:left="91" w:left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pacing w:val="-12"/>
                <w:sz w:val="21"/>
                <w:szCs w:val="21"/>
              </w:rPr>
              <w:t>针对防汛防台风预警信息，有针对性提前</w:t>
            </w:r>
            <w:r>
              <w:rPr>
                <w:rFonts w:hint="eastAsia" w:ascii="仿宋_GB2312" w:hAnsi="仿宋_GB2312" w:eastAsia="仿宋_GB2312" w:cs="仿宋_GB2312"/>
                <w:b w:val="0"/>
                <w:bCs w:val="0"/>
                <w:spacing w:val="-1"/>
                <w:sz w:val="21"/>
                <w:szCs w:val="21"/>
              </w:rPr>
              <w:t>预置应急队伍和装备。</w:t>
            </w:r>
          </w:p>
          <w:p>
            <w:pPr>
              <w:pStyle w:val="7"/>
              <w:numPr>
                <w:ilvl w:val="0"/>
                <w:numId w:val="0"/>
              </w:numPr>
              <w:spacing w:before="71" w:line="228" w:lineRule="auto"/>
              <w:ind w:left="91" w:left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2.按要求开展应急装备物资维护保养。</w:t>
            </w:r>
          </w:p>
        </w:tc>
        <w:tc>
          <w:tcPr>
            <w:tcW w:w="5596" w:type="dxa"/>
            <w:noWrap w:val="0"/>
            <w:vAlign w:val="center"/>
          </w:tcPr>
          <w:p>
            <w:pPr>
              <w:pStyle w:val="7"/>
              <w:spacing w:before="72" w:line="235" w:lineRule="auto"/>
              <w:ind w:left="44" w:right="17"/>
              <w:jc w:val="left"/>
              <w:rPr>
                <w:rFonts w:hint="eastAsia" w:ascii="仿宋_GB2312" w:hAnsi="仿宋_GB2312" w:eastAsia="仿宋_GB2312" w:cs="仿宋_GB2312"/>
                <w:b w:val="0"/>
                <w:bCs w:val="0"/>
                <w:spacing w:val="15"/>
                <w:sz w:val="21"/>
                <w:szCs w:val="21"/>
              </w:rPr>
            </w:pPr>
            <w:r>
              <w:rPr>
                <w:rFonts w:hint="eastAsia" w:ascii="仿宋_GB2312" w:hAnsi="仿宋_GB2312" w:eastAsia="仿宋_GB2312" w:cs="仿宋_GB2312"/>
                <w:b w:val="0"/>
                <w:bCs w:val="0"/>
                <w:sz w:val="21"/>
                <w:szCs w:val="21"/>
              </w:rPr>
              <w:t>1.检查企业和交通运输部门应急队伍和装备物资储备、预</w:t>
            </w:r>
            <w:r>
              <w:rPr>
                <w:rFonts w:hint="eastAsia" w:ascii="仿宋_GB2312" w:hAnsi="仿宋_GB2312" w:eastAsia="仿宋_GB2312" w:cs="仿宋_GB2312"/>
                <w:b w:val="0"/>
                <w:bCs w:val="0"/>
                <w:spacing w:val="1"/>
                <w:sz w:val="21"/>
                <w:szCs w:val="21"/>
              </w:rPr>
              <w:t>置、使用、调拨、维护保养情况，查阅有关文件、</w:t>
            </w:r>
            <w:r>
              <w:rPr>
                <w:rFonts w:hint="eastAsia" w:ascii="仿宋_GB2312" w:hAnsi="仿宋_GB2312" w:eastAsia="仿宋_GB2312" w:cs="仿宋_GB2312"/>
                <w:b w:val="0"/>
                <w:bCs w:val="0"/>
                <w:sz w:val="21"/>
                <w:szCs w:val="21"/>
              </w:rPr>
              <w:t>工作台</w:t>
            </w:r>
            <w:r>
              <w:rPr>
                <w:rFonts w:hint="eastAsia" w:ascii="仿宋_GB2312" w:hAnsi="仿宋_GB2312" w:eastAsia="仿宋_GB2312" w:cs="仿宋_GB2312"/>
                <w:b w:val="0"/>
                <w:bCs w:val="0"/>
                <w:spacing w:val="15"/>
                <w:sz w:val="21"/>
                <w:szCs w:val="21"/>
              </w:rPr>
              <w:t>账或记录。</w:t>
            </w:r>
          </w:p>
          <w:p>
            <w:pPr>
              <w:pStyle w:val="7"/>
              <w:spacing w:before="72" w:line="235" w:lineRule="auto"/>
              <w:ind w:left="44" w:right="17"/>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11"/>
                <w:sz w:val="21"/>
                <w:szCs w:val="21"/>
              </w:rPr>
              <w:t>2</w:t>
            </w:r>
            <w:r>
              <w:rPr>
                <w:rFonts w:hint="eastAsia" w:ascii="仿宋_GB2312" w:hAnsi="仿宋_GB2312" w:eastAsia="仿宋_GB2312" w:cs="仿宋_GB2312"/>
                <w:b w:val="0"/>
                <w:bCs w:val="0"/>
                <w:spacing w:val="-10"/>
                <w:sz w:val="21"/>
                <w:szCs w:val="21"/>
              </w:rPr>
              <w:t>.根据前述检查情况，随机抽取部分关键岗位人员进行座</w:t>
            </w:r>
            <w:r>
              <w:rPr>
                <w:rFonts w:hint="eastAsia" w:ascii="仿宋_GB2312" w:hAnsi="仿宋_GB2312" w:eastAsia="仿宋_GB2312" w:cs="仿宋_GB2312"/>
                <w:b w:val="0"/>
                <w:bCs w:val="0"/>
                <w:spacing w:val="-9"/>
                <w:sz w:val="21"/>
                <w:szCs w:val="21"/>
              </w:rPr>
              <w:t>谈</w:t>
            </w:r>
            <w:r>
              <w:rPr>
                <w:rFonts w:hint="eastAsia" w:ascii="仿宋_GB2312" w:hAnsi="仿宋_GB2312" w:eastAsia="仿宋_GB2312" w:cs="仿宋_GB2312"/>
                <w:b w:val="0"/>
                <w:bCs w:val="0"/>
                <w:spacing w:val="-1"/>
                <w:sz w:val="21"/>
                <w:szCs w:val="21"/>
              </w:rPr>
              <w:t>与询问。</w:t>
            </w:r>
          </w:p>
          <w:p>
            <w:pPr>
              <w:pStyle w:val="7"/>
              <w:spacing w:before="72" w:line="235" w:lineRule="auto"/>
              <w:ind w:left="44" w:right="17"/>
              <w:jc w:val="left"/>
              <w:rPr>
                <w:rFonts w:hint="eastAsia" w:ascii="仿宋_GB2312" w:hAnsi="仿宋_GB2312" w:eastAsia="仿宋_GB2312" w:cs="仿宋_GB2312"/>
                <w:b w:val="0"/>
                <w:bCs w:val="0"/>
                <w:spacing w:val="-8"/>
                <w:sz w:val="21"/>
                <w:szCs w:val="21"/>
              </w:rPr>
            </w:pPr>
            <w:r>
              <w:rPr>
                <w:rFonts w:hint="eastAsia" w:ascii="仿宋_GB2312" w:hAnsi="仿宋_GB2312" w:eastAsia="仿宋_GB2312" w:cs="仿宋_GB2312"/>
                <w:b w:val="0"/>
                <w:bCs w:val="0"/>
                <w:spacing w:val="-10"/>
                <w:sz w:val="21"/>
                <w:szCs w:val="21"/>
              </w:rPr>
              <w:t>3.如检查期间有防汛防台风预警发布，视情以“四不两直”</w:t>
            </w:r>
            <w:r>
              <w:rPr>
                <w:rFonts w:hint="eastAsia" w:ascii="仿宋_GB2312" w:hAnsi="仿宋_GB2312" w:eastAsia="仿宋_GB2312" w:cs="仿宋_GB2312"/>
                <w:b w:val="0"/>
                <w:bCs w:val="0"/>
                <w:spacing w:val="-8"/>
                <w:sz w:val="21"/>
                <w:szCs w:val="21"/>
              </w:rPr>
              <w:t>方式赴现场核查应急队伍和装备物资预置情况。</w:t>
            </w:r>
          </w:p>
          <w:p>
            <w:pPr>
              <w:pStyle w:val="7"/>
              <w:spacing w:before="72" w:line="235" w:lineRule="auto"/>
              <w:ind w:left="44" w:right="17"/>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4.赴有关装备物资储备中心(库),实地核查应急装备物资维护保养情况，核查有关文件、工作台账或记录。</w:t>
            </w:r>
          </w:p>
          <w:p>
            <w:pPr>
              <w:pStyle w:val="7"/>
              <w:spacing w:before="72" w:line="235" w:lineRule="auto"/>
              <w:ind w:left="44" w:right="17"/>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3"/>
                <w:sz w:val="21"/>
                <w:szCs w:val="21"/>
              </w:rPr>
              <w:t>5.与地方交通运输部门负责人或工作人员交流</w:t>
            </w:r>
            <w:r>
              <w:rPr>
                <w:rFonts w:hint="eastAsia" w:ascii="仿宋_GB2312" w:hAnsi="仿宋_GB2312" w:eastAsia="仿宋_GB2312" w:cs="仿宋_GB2312"/>
                <w:b w:val="0"/>
                <w:bCs w:val="0"/>
                <w:spacing w:val="-14"/>
                <w:sz w:val="21"/>
                <w:szCs w:val="21"/>
              </w:rPr>
              <w:t>，询问管理部</w:t>
            </w:r>
            <w:r>
              <w:rPr>
                <w:rFonts w:hint="eastAsia" w:ascii="仿宋_GB2312" w:hAnsi="仿宋_GB2312" w:eastAsia="仿宋_GB2312" w:cs="仿宋_GB2312"/>
                <w:b w:val="0"/>
                <w:bCs w:val="0"/>
                <w:spacing w:val="-11"/>
                <w:sz w:val="21"/>
                <w:szCs w:val="21"/>
              </w:rPr>
              <w:t>门如何督促指导企业自查、下级部门排查抽查及整改落实。</w:t>
            </w:r>
          </w:p>
        </w:tc>
        <w:tc>
          <w:tcPr>
            <w:tcW w:w="3188" w:type="dxa"/>
            <w:noWrap w:val="0"/>
            <w:vAlign w:val="center"/>
          </w:tcPr>
          <w:p>
            <w:pPr>
              <w:pStyle w:val="7"/>
              <w:spacing w:before="72" w:line="235" w:lineRule="auto"/>
              <w:ind w:left="44" w:right="17"/>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1"/>
                <w:sz w:val="21"/>
                <w:szCs w:val="21"/>
              </w:rPr>
              <w:t>1.《交通运输突发事件应急管理规定》第十六条</w:t>
            </w:r>
          </w:p>
          <w:p>
            <w:pPr>
              <w:pStyle w:val="7"/>
              <w:spacing w:before="72" w:line="235" w:lineRule="auto"/>
              <w:ind w:left="44" w:right="17"/>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1"/>
                <w:sz w:val="21"/>
                <w:szCs w:val="21"/>
              </w:rPr>
              <w:t>2.《交通运输综合应急预案》等有关应急预案</w:t>
            </w:r>
          </w:p>
          <w:p>
            <w:pPr>
              <w:pStyle w:val="7"/>
              <w:spacing w:before="72" w:line="235" w:lineRule="auto"/>
              <w:ind w:left="44" w:right="17"/>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1"/>
                <w:sz w:val="21"/>
                <w:szCs w:val="21"/>
              </w:rPr>
              <w:t>3.交通运输部关于做好汛期安全防范的相关文件</w:t>
            </w:r>
          </w:p>
          <w:p>
            <w:pPr>
              <w:pStyle w:val="7"/>
              <w:spacing w:before="72" w:line="235" w:lineRule="auto"/>
              <w:ind w:left="44" w:right="17"/>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1"/>
                <w:sz w:val="21"/>
                <w:szCs w:val="21"/>
              </w:rPr>
              <w:t>4.《公路交通应急装备物资储备中心技术规范》(JTG/T6420—2024交通运输部公告2024年第16号)</w:t>
            </w:r>
          </w:p>
          <w:p>
            <w:pPr>
              <w:pStyle w:val="7"/>
              <w:spacing w:before="72" w:line="235" w:lineRule="auto"/>
              <w:ind w:left="44" w:right="17"/>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
                <w:sz w:val="21"/>
                <w:szCs w:val="21"/>
              </w:rPr>
              <w:t>5.《交通运输部2025年防汛防台风工作要点》</w:t>
            </w:r>
          </w:p>
        </w:tc>
        <w:tc>
          <w:tcPr>
            <w:tcW w:w="505" w:type="dxa"/>
            <w:noWrap w:val="0"/>
            <w:vAlign w:val="top"/>
          </w:tcPr>
          <w:p>
            <w:pPr>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1" w:hRule="atLeast"/>
        </w:trPr>
        <w:tc>
          <w:tcPr>
            <w:tcW w:w="664" w:type="dxa"/>
            <w:noWrap w:val="0"/>
            <w:vAlign w:val="center"/>
          </w:tcPr>
          <w:p>
            <w:pPr>
              <w:pStyle w:val="7"/>
              <w:spacing w:before="72" w:line="241" w:lineRule="auto"/>
              <w:ind w:left="264"/>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w:t>
            </w:r>
          </w:p>
        </w:tc>
        <w:tc>
          <w:tcPr>
            <w:tcW w:w="999" w:type="dxa"/>
            <w:noWrap w:val="0"/>
            <w:vAlign w:val="center"/>
          </w:tcPr>
          <w:p>
            <w:pPr>
              <w:pStyle w:val="7"/>
              <w:spacing w:before="71" w:line="239" w:lineRule="auto"/>
              <w:ind w:left="120" w:right="56"/>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1"/>
                <w:sz w:val="21"/>
                <w:szCs w:val="21"/>
              </w:rPr>
              <w:t>未按要</w:t>
            </w:r>
            <w:r>
              <w:rPr>
                <w:rFonts w:hint="eastAsia" w:ascii="仿宋_GB2312" w:hAnsi="仿宋_GB2312" w:eastAsia="仿宋_GB2312" w:cs="仿宋_GB2312"/>
                <w:b w:val="0"/>
                <w:bCs w:val="0"/>
                <w:spacing w:val="4"/>
                <w:sz w:val="21"/>
                <w:szCs w:val="21"/>
              </w:rPr>
              <w:t>求开展</w:t>
            </w:r>
            <w:r>
              <w:rPr>
                <w:rFonts w:hint="eastAsia" w:ascii="仿宋_GB2312" w:hAnsi="仿宋_GB2312" w:eastAsia="仿宋_GB2312" w:cs="仿宋_GB2312"/>
                <w:b w:val="0"/>
                <w:bCs w:val="0"/>
                <w:spacing w:val="-4"/>
                <w:sz w:val="21"/>
                <w:szCs w:val="21"/>
              </w:rPr>
              <w:t>汛期应</w:t>
            </w:r>
            <w:r>
              <w:rPr>
                <w:rFonts w:hint="eastAsia" w:ascii="仿宋_GB2312" w:hAnsi="仿宋_GB2312" w:eastAsia="仿宋_GB2312" w:cs="仿宋_GB2312"/>
                <w:b w:val="0"/>
                <w:bCs w:val="0"/>
                <w:spacing w:val="3"/>
                <w:sz w:val="21"/>
                <w:szCs w:val="21"/>
              </w:rPr>
              <w:t>急值班</w:t>
            </w:r>
            <w:r>
              <w:rPr>
                <w:rFonts w:hint="eastAsia" w:ascii="仿宋_GB2312" w:hAnsi="仿宋_GB2312" w:eastAsia="仿宋_GB2312" w:cs="仿宋_GB2312"/>
                <w:b w:val="0"/>
                <w:bCs w:val="0"/>
                <w:spacing w:val="5"/>
                <w:sz w:val="21"/>
                <w:szCs w:val="21"/>
              </w:rPr>
              <w:t>值守和</w:t>
            </w:r>
            <w:r>
              <w:rPr>
                <w:rFonts w:hint="eastAsia" w:ascii="仿宋_GB2312" w:hAnsi="仿宋_GB2312" w:eastAsia="仿宋_GB2312" w:cs="仿宋_GB2312"/>
                <w:b w:val="0"/>
                <w:bCs w:val="0"/>
                <w:spacing w:val="-13"/>
                <w:sz w:val="21"/>
                <w:szCs w:val="21"/>
              </w:rPr>
              <w:t>领导带</w:t>
            </w:r>
            <w:r>
              <w:rPr>
                <w:rFonts w:hint="eastAsia" w:ascii="仿宋_GB2312" w:hAnsi="仿宋_GB2312" w:eastAsia="仿宋_GB2312" w:cs="仿宋_GB2312"/>
                <w:b w:val="0"/>
                <w:bCs w:val="0"/>
                <w:sz w:val="21"/>
                <w:szCs w:val="21"/>
              </w:rPr>
              <w:t>班</w:t>
            </w:r>
          </w:p>
        </w:tc>
        <w:tc>
          <w:tcPr>
            <w:tcW w:w="4057" w:type="dxa"/>
            <w:noWrap w:val="0"/>
            <w:vAlign w:val="center"/>
          </w:tcPr>
          <w:p>
            <w:pPr>
              <w:pStyle w:val="7"/>
              <w:numPr>
                <w:ilvl w:val="0"/>
                <w:numId w:val="0"/>
              </w:numPr>
              <w:spacing w:before="72" w:line="228" w:lineRule="auto"/>
              <w:ind w:left="91" w:leftChars="0" w:firstLine="60"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napToGrid w:val="0"/>
                <w:color w:val="000000"/>
                <w:spacing w:val="-1"/>
                <w:kern w:val="0"/>
                <w:sz w:val="21"/>
                <w:szCs w:val="21"/>
                <w:lang w:val="en-US" w:eastAsia="en-US" w:bidi="ar-SA"/>
              </w:rPr>
              <w:t>1.</w:t>
            </w:r>
            <w:r>
              <w:rPr>
                <w:rFonts w:hint="eastAsia" w:ascii="仿宋_GB2312" w:hAnsi="仿宋_GB2312" w:eastAsia="仿宋_GB2312" w:cs="仿宋_GB2312"/>
                <w:b w:val="0"/>
                <w:bCs w:val="0"/>
                <w:spacing w:val="-4"/>
                <w:sz w:val="21"/>
                <w:szCs w:val="21"/>
              </w:rPr>
              <w:t>制定完善应急值班值守和领导带班相关</w:t>
            </w:r>
            <w:r>
              <w:rPr>
                <w:rFonts w:hint="eastAsia" w:ascii="仿宋_GB2312" w:hAnsi="仿宋_GB2312" w:eastAsia="仿宋_GB2312" w:cs="仿宋_GB2312"/>
                <w:b w:val="0"/>
                <w:bCs w:val="0"/>
                <w:spacing w:val="-1"/>
                <w:sz w:val="21"/>
                <w:szCs w:val="21"/>
              </w:rPr>
              <w:t>制度。</w:t>
            </w:r>
          </w:p>
          <w:p>
            <w:pPr>
              <w:pStyle w:val="7"/>
              <w:numPr>
                <w:ilvl w:val="0"/>
                <w:numId w:val="0"/>
              </w:numPr>
              <w:spacing w:before="72" w:line="228" w:lineRule="auto"/>
              <w:ind w:left="91" w:leftChars="0" w:firstLine="60" w:firstLineChars="0"/>
              <w:jc w:val="left"/>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spacing w:val="-1"/>
                <w:sz w:val="21"/>
                <w:szCs w:val="21"/>
              </w:rPr>
              <w:t>2.按要求开展应急值班值守和领导带班。</w:t>
            </w:r>
          </w:p>
          <w:p>
            <w:pPr>
              <w:pStyle w:val="7"/>
              <w:numPr>
                <w:ilvl w:val="0"/>
                <w:numId w:val="0"/>
              </w:numPr>
              <w:spacing w:before="72" w:line="228" w:lineRule="auto"/>
              <w:ind w:left="91" w:leftChars="0" w:firstLine="60" w:firstLine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3.按要求及时报送突发事件信息。</w:t>
            </w:r>
          </w:p>
        </w:tc>
        <w:tc>
          <w:tcPr>
            <w:tcW w:w="5596" w:type="dxa"/>
            <w:noWrap w:val="0"/>
            <w:vAlign w:val="center"/>
          </w:tcPr>
          <w:p>
            <w:pPr>
              <w:pStyle w:val="7"/>
              <w:spacing w:before="55" w:line="236" w:lineRule="auto"/>
              <w:ind w:left="44" w:firstLine="99"/>
              <w:jc w:val="left"/>
              <w:rPr>
                <w:rFonts w:hint="eastAsia" w:ascii="仿宋_GB2312" w:hAnsi="仿宋_GB2312" w:eastAsia="仿宋_GB2312" w:cs="仿宋_GB2312"/>
                <w:b w:val="0"/>
                <w:bCs w:val="0"/>
                <w:spacing w:val="34"/>
                <w:sz w:val="21"/>
                <w:szCs w:val="21"/>
              </w:rPr>
            </w:pPr>
            <w:r>
              <w:rPr>
                <w:rFonts w:hint="eastAsia" w:ascii="仿宋_GB2312" w:hAnsi="仿宋_GB2312" w:eastAsia="仿宋_GB2312" w:cs="仿宋_GB2312"/>
                <w:b w:val="0"/>
                <w:bCs w:val="0"/>
                <w:spacing w:val="-11"/>
                <w:sz w:val="21"/>
                <w:szCs w:val="21"/>
              </w:rPr>
              <w:t>1.查阅企业和交通运输部门应急值班值守制度文件、信息报</w:t>
            </w:r>
            <w:r>
              <w:rPr>
                <w:rFonts w:hint="eastAsia" w:ascii="仿宋_GB2312" w:hAnsi="仿宋_GB2312" w:eastAsia="仿宋_GB2312" w:cs="仿宋_GB2312"/>
                <w:b w:val="0"/>
                <w:bCs w:val="0"/>
                <w:sz w:val="21"/>
                <w:szCs w:val="21"/>
              </w:rPr>
              <w:t>告制度、汛期应急值班工作和信息报送工作台账等相关资</w:t>
            </w:r>
            <w:r>
              <w:rPr>
                <w:rFonts w:hint="eastAsia" w:ascii="仿宋_GB2312" w:hAnsi="仿宋_GB2312" w:eastAsia="仿宋_GB2312" w:cs="仿宋_GB2312"/>
                <w:b w:val="0"/>
                <w:bCs w:val="0"/>
                <w:spacing w:val="34"/>
                <w:sz w:val="21"/>
                <w:szCs w:val="21"/>
              </w:rPr>
              <w:t>料。</w:t>
            </w:r>
          </w:p>
          <w:p>
            <w:pPr>
              <w:pStyle w:val="7"/>
              <w:spacing w:before="55" w:line="236" w:lineRule="auto"/>
              <w:ind w:left="44" w:firstLine="99"/>
              <w:jc w:val="left"/>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pacing w:val="-9"/>
                <w:sz w:val="21"/>
                <w:szCs w:val="21"/>
              </w:rPr>
              <w:t>2.根据前述检查情况，随机询问企业和交通</w:t>
            </w:r>
            <w:r>
              <w:rPr>
                <w:rFonts w:hint="eastAsia" w:ascii="仿宋_GB2312" w:hAnsi="仿宋_GB2312" w:eastAsia="仿宋_GB2312" w:cs="仿宋_GB2312"/>
                <w:b w:val="0"/>
                <w:bCs w:val="0"/>
                <w:spacing w:val="-10"/>
                <w:sz w:val="21"/>
                <w:szCs w:val="21"/>
              </w:rPr>
              <w:t>运输部门负责同</w:t>
            </w:r>
            <w:r>
              <w:rPr>
                <w:rFonts w:hint="eastAsia" w:ascii="仿宋_GB2312" w:hAnsi="仿宋_GB2312" w:eastAsia="仿宋_GB2312" w:cs="仿宋_GB2312"/>
                <w:b w:val="0"/>
                <w:bCs w:val="0"/>
                <w:sz w:val="21"/>
                <w:szCs w:val="21"/>
              </w:rPr>
              <w:t>志和值班人员应急值班和领导带班情况，询问参与值班相</w:t>
            </w:r>
            <w:r>
              <w:rPr>
                <w:rFonts w:hint="eastAsia" w:ascii="仿宋_GB2312" w:hAnsi="仿宋_GB2312" w:eastAsia="仿宋_GB2312" w:cs="仿宋_GB2312"/>
                <w:b w:val="0"/>
                <w:bCs w:val="0"/>
                <w:spacing w:val="3"/>
                <w:sz w:val="21"/>
                <w:szCs w:val="21"/>
              </w:rPr>
              <w:t>关工作人员是否掌握突发事件信息报送有关要求。</w:t>
            </w:r>
          </w:p>
          <w:p>
            <w:pPr>
              <w:pStyle w:val="7"/>
              <w:spacing w:before="55" w:line="236" w:lineRule="auto"/>
              <w:ind w:left="44" w:firstLine="9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0"/>
                <w:sz w:val="21"/>
                <w:szCs w:val="21"/>
              </w:rPr>
              <w:t>3</w:t>
            </w:r>
            <w:r>
              <w:rPr>
                <w:rFonts w:hint="eastAsia" w:ascii="仿宋_GB2312" w:hAnsi="仿宋_GB2312" w:eastAsia="仿宋_GB2312" w:cs="仿宋_GB2312"/>
                <w:b w:val="0"/>
                <w:bCs w:val="0"/>
                <w:spacing w:val="-9"/>
                <w:sz w:val="21"/>
                <w:szCs w:val="21"/>
              </w:rPr>
              <w:t>.与地方交通运输部门负责人或工作人员交</w:t>
            </w:r>
            <w:r>
              <w:rPr>
                <w:rFonts w:hint="eastAsia" w:ascii="仿宋_GB2312" w:hAnsi="仿宋_GB2312" w:eastAsia="仿宋_GB2312" w:cs="仿宋_GB2312"/>
                <w:b w:val="0"/>
                <w:bCs w:val="0"/>
                <w:spacing w:val="-10"/>
                <w:sz w:val="21"/>
                <w:szCs w:val="21"/>
              </w:rPr>
              <w:t>流，了解应急</w:t>
            </w:r>
            <w:r>
              <w:rPr>
                <w:rFonts w:hint="eastAsia" w:ascii="仿宋_GB2312" w:hAnsi="仿宋_GB2312" w:eastAsia="仿宋_GB2312" w:cs="仿宋_GB2312"/>
                <w:b w:val="0"/>
                <w:bCs w:val="0"/>
                <w:spacing w:val="-9"/>
                <w:sz w:val="21"/>
                <w:szCs w:val="21"/>
              </w:rPr>
              <w:t>值</w:t>
            </w:r>
            <w:r>
              <w:rPr>
                <w:rFonts w:hint="eastAsia" w:ascii="仿宋_GB2312" w:hAnsi="仿宋_GB2312" w:eastAsia="仿宋_GB2312" w:cs="仿宋_GB2312"/>
                <w:b w:val="0"/>
                <w:bCs w:val="0"/>
                <w:spacing w:val="-1"/>
                <w:sz w:val="21"/>
                <w:szCs w:val="21"/>
              </w:rPr>
              <w:t>班值守、信息报告等工作机制建设和运行情况，以及如何</w:t>
            </w:r>
            <w:r>
              <w:rPr>
                <w:rFonts w:hint="eastAsia" w:ascii="仿宋_GB2312" w:hAnsi="仿宋_GB2312" w:eastAsia="仿宋_GB2312" w:cs="仿宋_GB2312"/>
                <w:b w:val="0"/>
                <w:bCs w:val="0"/>
                <w:spacing w:val="3"/>
                <w:sz w:val="21"/>
                <w:szCs w:val="21"/>
              </w:rPr>
              <w:t>督促指导企业自查、下级部门排查抽查及整改落实。</w:t>
            </w:r>
          </w:p>
        </w:tc>
        <w:tc>
          <w:tcPr>
            <w:tcW w:w="3188" w:type="dxa"/>
            <w:noWrap w:val="0"/>
            <w:vAlign w:val="center"/>
          </w:tcPr>
          <w:p>
            <w:pPr>
              <w:pStyle w:val="7"/>
              <w:spacing w:before="55" w:line="236" w:lineRule="auto"/>
              <w:ind w:left="44" w:firstLine="9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1.《交通运输突发事件应急管理规定》第二十九条</w:t>
            </w:r>
          </w:p>
          <w:p>
            <w:pPr>
              <w:pStyle w:val="7"/>
              <w:spacing w:before="55" w:line="236" w:lineRule="auto"/>
              <w:ind w:left="44" w:firstLine="9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2.《交通运输部关于加强交通运输应急管理体系和能力建设的指导意见》(交应急发〔2022〕17号)第三章“主要任务”第二条</w:t>
            </w:r>
          </w:p>
          <w:p>
            <w:pPr>
              <w:pStyle w:val="7"/>
              <w:spacing w:before="55" w:line="236" w:lineRule="auto"/>
              <w:ind w:left="44" w:firstLine="99"/>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3.《交通运输部2025年防汛防台风工作要点》</w:t>
            </w:r>
          </w:p>
        </w:tc>
        <w:tc>
          <w:tcPr>
            <w:tcW w:w="505" w:type="dxa"/>
            <w:noWrap w:val="0"/>
            <w:vAlign w:val="top"/>
          </w:tcPr>
          <w:p>
            <w:pPr>
              <w:rPr>
                <w:rFonts w:hint="eastAsia" w:ascii="仿宋_GB2312" w:hAnsi="仿宋_GB2312" w:eastAsia="仿宋_GB2312" w:cs="仿宋_GB2312"/>
                <w:b w:val="0"/>
                <w:bCs w:val="0"/>
                <w:sz w:val="21"/>
                <w:szCs w:val="21"/>
              </w:rPr>
            </w:pPr>
          </w:p>
        </w:tc>
      </w:tr>
    </w:tbl>
    <w:p>
      <w:pPr>
        <w:pStyle w:val="2"/>
        <w:rPr>
          <w:rFonts w:hint="eastAsia" w:ascii="仿宋_GB2312" w:hAnsi="仿宋_GB2312" w:eastAsia="仿宋_GB2312" w:cs="仿宋_GB2312"/>
          <w:b w:val="0"/>
          <w:bCs w:val="0"/>
          <w:sz w:val="21"/>
          <w:szCs w:val="21"/>
          <w:lang w:eastAsia="zh-CN"/>
        </w:rPr>
      </w:pPr>
    </w:p>
    <w:p>
      <w:pPr>
        <w:pStyle w:val="8"/>
        <w:jc w:val="right"/>
        <w:rPr>
          <w:rFonts w:hint="default"/>
          <w:lang w:val="en-US" w:eastAsia="zh-CN"/>
        </w:rPr>
      </w:pPr>
    </w:p>
    <w:p>
      <w:pPr>
        <w:rPr>
          <w:rFonts w:hint="eastAsia"/>
          <w:lang w:eastAsia="zh-CN"/>
        </w:rPr>
      </w:pPr>
    </w:p>
    <w:sectPr>
      <w:footerReference r:id="rId23" w:type="default"/>
      <w:pgSz w:w="16930" w:h="11870"/>
      <w:pgMar w:top="1008" w:right="924" w:bottom="1089" w:left="985" w:header="0" w:footer="71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2" w:lineRule="auto"/>
      <w:ind w:left="6745"/>
      <w:rPr>
        <w:rFonts w:hint="eastAsia" w:ascii="宋体" w:hAnsi="宋体" w:eastAsia="宋体" w:cs="宋体"/>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6694"/>
      <w:rPr>
        <w:rFonts w:hint="eastAsia" w:ascii="宋体" w:hAnsi="宋体" w:eastAsia="宋体" w:cs="宋体"/>
        <w:sz w:val="29"/>
        <w:szCs w:val="29"/>
        <w:lang w:eastAsia="zh-CN"/>
      </w:rPr>
    </w:pPr>
    <w:r>
      <w:rPr>
        <w:sz w:val="29"/>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6785"/>
      <w:rPr>
        <w:rFonts w:hint="eastAsia" w:ascii="宋体" w:hAnsi="宋体" w:eastAsia="宋体" w:cs="宋体"/>
        <w:sz w:val="29"/>
        <w:szCs w:val="29"/>
        <w:lang w:eastAsia="zh-CN"/>
      </w:rPr>
    </w:pPr>
    <w:r>
      <w:rPr>
        <w:sz w:val="29"/>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13</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6795"/>
      <w:rPr>
        <w:rFonts w:hint="eastAsia" w:ascii="宋体" w:hAnsi="宋体" w:eastAsia="宋体" w:cs="宋体"/>
        <w:sz w:val="29"/>
        <w:szCs w:val="29"/>
        <w:lang w:eastAsia="zh-CN"/>
      </w:rPr>
    </w:pPr>
    <w:r>
      <w:rPr>
        <w:sz w:val="29"/>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15</w:t>
                    </w:r>
                    <w:r>
                      <w:fldChar w:fldCharType="end"/>
                    </w:r>
                    <w: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6705"/>
      <w:rPr>
        <w:rFonts w:hint="eastAsia" w:ascii="宋体" w:hAnsi="宋体" w:eastAsia="宋体" w:cs="宋体"/>
        <w:sz w:val="29"/>
        <w:szCs w:val="29"/>
        <w:lang w:eastAsia="zh-CN"/>
      </w:rPr>
    </w:pPr>
    <w:r>
      <w:rPr>
        <w:sz w:val="29"/>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16</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6764"/>
      <w:rPr>
        <w:rFonts w:hint="eastAsia" w:ascii="宋体" w:hAnsi="宋体" w:eastAsia="宋体" w:cs="宋体"/>
        <w:sz w:val="29"/>
        <w:szCs w:val="29"/>
        <w:lang w:eastAsia="zh-CN"/>
      </w:rPr>
    </w:pPr>
    <w:r>
      <w:rPr>
        <w:sz w:val="29"/>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18</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18</w:t>
                    </w:r>
                    <w:r>
                      <w:fldChar w:fldCharType="end"/>
                    </w:r>
                    <w: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6745"/>
      <w:rPr>
        <w:rFonts w:hint="eastAsia" w:ascii="宋体" w:hAnsi="宋体" w:eastAsia="宋体" w:cs="宋体"/>
        <w:sz w:val="29"/>
        <w:szCs w:val="29"/>
        <w:lang w:eastAsia="zh-CN"/>
      </w:rPr>
    </w:pPr>
    <w:r>
      <w:rPr>
        <w:sz w:val="29"/>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20</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6754"/>
      <w:rPr>
        <w:rFonts w:hint="eastAsia" w:ascii="宋体" w:hAnsi="宋体" w:eastAsia="宋体" w:cs="宋体"/>
        <w:sz w:val="29"/>
        <w:szCs w:val="29"/>
        <w:lang w:eastAsia="zh-CN"/>
      </w:rPr>
    </w:pPr>
    <w:r>
      <w:rPr>
        <w:sz w:val="29"/>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23</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23</w:t>
                    </w:r>
                    <w:r>
                      <w:fldChar w:fldCharType="end"/>
                    </w:r>
                    <w: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6745"/>
      <w:rPr>
        <w:rFonts w:hint="eastAsia" w:ascii="宋体" w:hAnsi="宋体" w:eastAsia="宋体" w:cs="宋体"/>
        <w:sz w:val="29"/>
        <w:szCs w:val="29"/>
        <w:lang w:eastAsia="zh-CN"/>
      </w:rPr>
    </w:pPr>
    <w:r>
      <w:rPr>
        <w:sz w:val="29"/>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24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6725"/>
      <w:rPr>
        <w:rFonts w:hint="eastAsia" w:ascii="宋体" w:hAnsi="宋体" w:eastAsia="宋体" w:cs="宋体"/>
        <w:sz w:val="29"/>
        <w:szCs w:val="29"/>
        <w:lang w:eastAsia="zh-CN"/>
      </w:rPr>
    </w:pPr>
    <w:r>
      <w:rPr>
        <w:sz w:val="29"/>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25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mGe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4d8ctTvz84/v55+/zr28E&#10;fShQH6DGvMeAmWm48QMmz35AZ+Y9qGjzFxkRjKO8p4u8ckhE5Eer5WpVYUhgbL4gPnt6HiKkO+kt&#10;yUZDI86vyMqP95DG1DklV3P+VhtTZmjcXw7EzB6Wex97zFYadsNEaOfbE/LpcfQNdbjplJiPDpXN&#10;WzIbcTZ2s3EIUe+7ska5HoQPh4RNlN5yhRF2KowzK+ym/cpL8fxesp7+q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p5hnvIAQAAmwMAAA4AAAAAAAAAAQAgAAAAHgEAAGRycy9lMm9Eb2Mu&#10;eG1sUEsFBgAAAAAGAAYAWQEAAFgFA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25</w:t>
                    </w:r>
                    <w:r>
                      <w:fldChar w:fldCharType="end"/>
                    </w:r>
                    <w:r>
                      <w:t xml:space="preserve"> —</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6745"/>
      <w:rPr>
        <w:rFonts w:hint="eastAsia" w:ascii="宋体" w:hAnsi="宋体" w:eastAsia="宋体" w:cs="宋体"/>
        <w:sz w:val="29"/>
        <w:szCs w:val="29"/>
        <w:lang w:eastAsia="zh-CN"/>
      </w:rPr>
    </w:pPr>
    <w:r>
      <w:rPr>
        <w:sz w:val="29"/>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27</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pDqskBAACb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E1JY5bnPj5+7fzj1/nn18J&#10;+lCgPkCNeY8BM9Pw1g+YPPsBnZn3oKLNX2REMI7yni7yyiERkR+tlqtVhSGBsfmC+OzpeYiQHqS3&#10;JBsNjTi/Iis/voc0ps4puZrz99qYMkPj/nIgZvaw3PvYY7bSsBsmQjvfnpBPj6NvqMNNp8S8c6hs&#10;3pLZiLOxm41DiHrflTXK9SC8OS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GkOqyQEAAJsDAAAOAAAAAAAAAAEAIAAAAB4BAABkcnMvZTJvRG9j&#10;LnhtbFBLBQYAAAAABgAGAFkBAABZBQ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27</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2" w:lineRule="auto"/>
      <w:ind w:left="6745"/>
      <w:rPr>
        <w:rFonts w:hint="eastAsia" w:ascii="宋体" w:hAnsi="宋体" w:eastAsia="宋体" w:cs="宋体"/>
        <w:sz w:val="28"/>
        <w:szCs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4" w:lineRule="auto"/>
      <w:ind w:left="7054"/>
      <w:rPr>
        <w:rFonts w:hint="eastAsia" w:ascii="宋体" w:hAnsi="宋体" w:eastAsia="宋体" w:cs="宋体"/>
        <w:sz w:val="29"/>
        <w:szCs w:val="29"/>
        <w:lang w:eastAsia="zh-CN"/>
      </w:rPr>
    </w:pPr>
    <w:r>
      <w:rPr>
        <w:sz w:val="29"/>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28</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4M8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2iJI5bnPj5x/fzz9/nX98I&#10;+lCgPkCNeY8BM9Nw4wdcm9kP6My8BxVt/iIjgnHEOl3klUMiIj9aLVerCkMCY/MF8dnT8xAh3Ulv&#10;STYaGnF+RVZ+vIc0ps4puZrzt9qYMkPj/nIgZvaw3PvYY7bSsBsmQjvfnpBPj6NvqMNNp8R8dKgs&#10;9pdmI87GbjYOIep9V9Yo14Pw4ZCwidJbrjDCToVxZoXdtF95KZ7fS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TgzxyQEAAJsDAAAOAAAAAAAAAAEAIAAAAB4BAABkcnMvZTJvRG9j&#10;LnhtbFBLBQYAAAAABgAGAFkBAABZBQ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28</w:t>
                    </w:r>
                    <w:r>
                      <w:fldChar w:fldCharType="end"/>
                    </w:r>
                    <w:r>
                      <w:t xml:space="preserve"> —</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4" w:lineRule="auto"/>
      <w:ind w:left="7074"/>
      <w:rPr>
        <w:rFonts w:hint="eastAsia" w:ascii="宋体" w:hAnsi="宋体" w:eastAsia="宋体" w:cs="宋体"/>
        <w:sz w:val="29"/>
        <w:szCs w:val="29"/>
        <w:lang w:eastAsia="zh-CN"/>
      </w:rPr>
    </w:pPr>
    <w:r>
      <w:rPr>
        <w:rFonts w:ascii="宋体" w:hAnsi="宋体" w:eastAsia="宋体" w:cs="宋体"/>
        <w:spacing w:val="-3"/>
        <w:sz w:val="29"/>
        <w:szCs w:val="29"/>
      </w:rPr>
      <w:t>—42—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4" w:lineRule="auto"/>
      <w:ind w:left="6705"/>
      <w:rPr>
        <w:rFonts w:hint="eastAsia" w:ascii="宋体" w:hAnsi="宋体" w:eastAsia="宋体" w:cs="宋体"/>
        <w:sz w:val="29"/>
        <w:szCs w:val="29"/>
        <w:lang w:eastAsia="zh-CN"/>
      </w:rPr>
    </w:pPr>
    <w:r>
      <w:rPr>
        <w:sz w:val="2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4" w:lineRule="auto"/>
      <w:ind w:left="6764"/>
      <w:rPr>
        <w:rFonts w:hint="eastAsia" w:ascii="宋体" w:hAnsi="宋体" w:eastAsia="宋体" w:cs="宋体"/>
        <w:sz w:val="29"/>
        <w:szCs w:val="29"/>
        <w:lang w:eastAsia="zh-CN"/>
      </w:rPr>
    </w:pPr>
    <w:r>
      <w:rPr>
        <w:sz w:val="29"/>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6754"/>
      <w:rPr>
        <w:rFonts w:hint="eastAsia" w:ascii="宋体" w:hAnsi="宋体" w:eastAsia="宋体" w:cs="宋体"/>
        <w:sz w:val="29"/>
        <w:szCs w:val="29"/>
        <w:lang w:eastAsia="zh-CN"/>
      </w:rPr>
    </w:pPr>
    <w:r>
      <w:rPr>
        <w:sz w:val="29"/>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6</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6754"/>
      <w:rPr>
        <w:rFonts w:hint="eastAsia" w:ascii="宋体" w:hAnsi="宋体" w:eastAsia="宋体" w:cs="宋体"/>
        <w:sz w:val="29"/>
        <w:szCs w:val="29"/>
        <w:lang w:eastAsia="zh-CN"/>
      </w:rPr>
    </w:pPr>
    <w:r>
      <w:rPr>
        <w:sz w:val="29"/>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7</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6774"/>
      <w:rPr>
        <w:rFonts w:hint="eastAsia" w:ascii="宋体" w:hAnsi="宋体" w:eastAsia="宋体" w:cs="宋体"/>
        <w:sz w:val="29"/>
        <w:szCs w:val="29"/>
        <w:lang w:eastAsia="zh-CN"/>
      </w:rPr>
    </w:pPr>
    <w:r>
      <w:rPr>
        <w:sz w:val="29"/>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8</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6714"/>
      <w:rPr>
        <w:rFonts w:hint="eastAsia" w:ascii="宋体" w:hAnsi="宋体" w:eastAsia="宋体" w:cs="宋体"/>
        <w:sz w:val="29"/>
        <w:szCs w:val="29"/>
        <w:lang w:eastAsia="zh-CN"/>
      </w:rPr>
    </w:pPr>
    <w:r>
      <w:rPr>
        <w:sz w:val="29"/>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9</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4" w:lineRule="auto"/>
      <w:ind w:left="6705"/>
      <w:rPr>
        <w:rFonts w:hint="eastAsia" w:ascii="宋体" w:hAnsi="宋体" w:eastAsia="宋体" w:cs="宋体"/>
        <w:sz w:val="29"/>
        <w:szCs w:val="29"/>
        <w:lang w:eastAsia="zh-CN"/>
      </w:rPr>
    </w:pPr>
    <w:r>
      <w:rPr>
        <w:sz w:val="29"/>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1416195"/>
    <w:rsid w:val="121F2ECD"/>
    <w:rsid w:val="167C39B1"/>
    <w:rsid w:val="26E060BA"/>
    <w:rsid w:val="52C074BD"/>
    <w:rsid w:val="5B90690C"/>
    <w:rsid w:val="6C4B0A58"/>
    <w:rsid w:val="70AC7790"/>
    <w:rsid w:val="7FAE2C00"/>
    <w:rsid w:val="FBF72A0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仿宋_GB2312"/>
      <w:sz w:val="24"/>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2"/>
      <w:szCs w:val="22"/>
      <w:lang w:val="en-US" w:eastAsia="en-US" w:bidi="ar-SA"/>
    </w:rPr>
  </w:style>
  <w:style w:type="paragraph" w:customStyle="1" w:styleId="8">
    <w:name w:val="Plain Text"/>
    <w:basedOn w:val="1"/>
    <w:qFormat/>
    <w:uiPriority w:val="0"/>
    <w:rPr>
      <w:rFonts w:ascii="宋体" w:hAnsi="Courier New" w:eastAsia="宋体" w:cs="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16912</Words>
  <Characters>17463</Characters>
  <TotalTime>2</TotalTime>
  <ScaleCrop>false</ScaleCrop>
  <LinksUpToDate>false</LinksUpToDate>
  <CharactersWithSpaces>17464</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2025-03-21T01:58:00Z</dcterms:created>
  <dc:creator>yan</dc:creator>
  <cp:lastModifiedBy>hp</cp:lastModifiedBy>
  <dcterms:modified xsi:type="dcterms:W3CDTF">2025-06-12T07:45:49Z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2025-03-20T09:58:12Z</vt:filetime>
  </property>
  <property fmtid="{D5CDD505-2E9C-101B-9397-08002B2CF9AE}" pid="4" name="UsrData">
    <vt:lpwstr>67db762812ecda001fa08222wl</vt:lpwstr>
  </property>
  <property fmtid="{D5CDD505-2E9C-101B-9397-08002B2CF9AE}" pid="5" name="KSOTemplateDocerSaveRecord">
    <vt:lpwstr>eyJoZGlkIjoiNDIxOGUyODc3ODg5NGMyZDc1ZTJlMmEzODEwZTEwNjgiLCJ1c2VySWQiOiIxMDAzNDc4ODY0In0=</vt:lpwstr>
  </property>
  <property fmtid="{D5CDD505-2E9C-101B-9397-08002B2CF9AE}" pid="6" name="KSOProductBuildVer">
    <vt:lpwstr>2052-11.1.0.10314</vt:lpwstr>
  </property>
  <property fmtid="{D5CDD505-2E9C-101B-9397-08002B2CF9AE}" pid="7" name="ICV">
    <vt:lpwstr>714B0E88CD6367AC5FFDE467DE6B9535_43</vt:lpwstr>
  </property>
</Properties>
</file>